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5C4CC" w14:textId="2AFE28BE" w:rsidR="00684709" w:rsidRPr="00851B9E" w:rsidRDefault="00684709" w:rsidP="00684709">
      <w:pPr>
        <w:pStyle w:val="3-mainbody-ENG"/>
        <w:ind w:firstLineChars="0" w:firstLine="0"/>
      </w:pPr>
      <w:r>
        <w:t>Supplementary data for</w:t>
      </w:r>
    </w:p>
    <w:p w14:paraId="36F9052F" w14:textId="77777777" w:rsidR="00830A92" w:rsidRPr="00C643EE" w:rsidRDefault="00830A92" w:rsidP="00830A92">
      <w:pPr>
        <w:pStyle w:val="8-Title-ENG"/>
      </w:pPr>
      <w:r w:rsidRPr="00C643EE">
        <w:t xml:space="preserve">Recognition of </w:t>
      </w:r>
      <w:r>
        <w:t>F</w:t>
      </w:r>
      <w:r w:rsidRPr="00C643EE">
        <w:t xml:space="preserve">luvial </w:t>
      </w:r>
      <w:r>
        <w:t>B</w:t>
      </w:r>
      <w:r w:rsidRPr="00C643EE">
        <w:t xml:space="preserve">ank </w:t>
      </w:r>
      <w:r>
        <w:t>E</w:t>
      </w:r>
      <w:r w:rsidRPr="00C643EE">
        <w:t xml:space="preserve">rosion </w:t>
      </w:r>
      <w:r>
        <w:t>A</w:t>
      </w:r>
      <w:r w:rsidRPr="00C643EE">
        <w:t xml:space="preserve">long the </w:t>
      </w:r>
      <w:r>
        <w:t>M</w:t>
      </w:r>
      <w:r w:rsidRPr="00C643EE">
        <w:t xml:space="preserve">ain </w:t>
      </w:r>
      <w:r>
        <w:t>S</w:t>
      </w:r>
      <w:r w:rsidRPr="00C643EE">
        <w:t>tream of the Yangtze River</w:t>
      </w:r>
    </w:p>
    <w:p w14:paraId="0A489B64" w14:textId="77777777" w:rsidR="00830A92" w:rsidRPr="00C643EE" w:rsidRDefault="00830A92" w:rsidP="00830A92">
      <w:pPr>
        <w:pStyle w:val="6-Author-ENG"/>
      </w:pPr>
      <w:r w:rsidRPr="00C643EE">
        <w:t xml:space="preserve">Ge Yan </w:t>
      </w:r>
      <w:r w:rsidRPr="00C643EE">
        <w:rPr>
          <w:vertAlign w:val="superscript"/>
        </w:rPr>
        <w:t>a</w:t>
      </w:r>
      <w:r w:rsidRPr="00C643EE">
        <w:t xml:space="preserve">, </w:t>
      </w:r>
      <w:proofErr w:type="spellStart"/>
      <w:r w:rsidRPr="00C643EE">
        <w:t>Heqin</w:t>
      </w:r>
      <w:proofErr w:type="spellEnd"/>
      <w:r w:rsidRPr="00C643EE">
        <w:t xml:space="preserve"> Cheng </w:t>
      </w:r>
      <w:proofErr w:type="spellStart"/>
      <w:proofErr w:type="gramStart"/>
      <w:r w:rsidRPr="00C643EE">
        <w:rPr>
          <w:vertAlign w:val="superscript"/>
        </w:rPr>
        <w:t>a,c</w:t>
      </w:r>
      <w:proofErr w:type="spellEnd"/>
      <w:proofErr w:type="gramEnd"/>
      <w:r w:rsidRPr="00C643EE">
        <w:rPr>
          <w:vertAlign w:val="superscript"/>
        </w:rPr>
        <w:t>,</w:t>
      </w:r>
      <w:r w:rsidRPr="00C643EE">
        <w:t xml:space="preserve">*, </w:t>
      </w:r>
      <w:proofErr w:type="spellStart"/>
      <w:r w:rsidRPr="00C643EE">
        <w:t>Zeyu</w:t>
      </w:r>
      <w:proofErr w:type="spellEnd"/>
      <w:r w:rsidRPr="00C643EE">
        <w:t xml:space="preserve"> Jiang </w:t>
      </w:r>
      <w:r w:rsidRPr="00C643EE">
        <w:rPr>
          <w:vertAlign w:val="superscript"/>
        </w:rPr>
        <w:t>a</w:t>
      </w:r>
      <w:r w:rsidRPr="00C643EE">
        <w:t xml:space="preserve">, </w:t>
      </w:r>
      <w:proofErr w:type="spellStart"/>
      <w:r w:rsidRPr="00C643EE">
        <w:t>Lizhi</w:t>
      </w:r>
      <w:proofErr w:type="spellEnd"/>
      <w:r w:rsidRPr="00C643EE">
        <w:t xml:space="preserve"> Teng </w:t>
      </w:r>
      <w:r w:rsidRPr="00C643EE">
        <w:rPr>
          <w:vertAlign w:val="superscript"/>
        </w:rPr>
        <w:t>a</w:t>
      </w:r>
      <w:r w:rsidRPr="00C643EE">
        <w:t xml:space="preserve">, Ming Tang </w:t>
      </w:r>
      <w:r w:rsidRPr="00C643EE">
        <w:rPr>
          <w:vertAlign w:val="superscript"/>
        </w:rPr>
        <w:t>a</w:t>
      </w:r>
      <w:r w:rsidRPr="00C643EE">
        <w:t xml:space="preserve">, Tian Shi </w:t>
      </w:r>
      <w:r w:rsidRPr="00C643EE">
        <w:rPr>
          <w:vertAlign w:val="superscript"/>
        </w:rPr>
        <w:t>a</w:t>
      </w:r>
      <w:r w:rsidRPr="00C643EE">
        <w:t xml:space="preserve">, </w:t>
      </w:r>
      <w:proofErr w:type="spellStart"/>
      <w:r w:rsidRPr="00C643EE">
        <w:t>Yuehua</w:t>
      </w:r>
      <w:proofErr w:type="spellEnd"/>
      <w:r w:rsidRPr="00C643EE">
        <w:t xml:space="preserve"> Jiang </w:t>
      </w:r>
      <w:r w:rsidRPr="00C643EE">
        <w:rPr>
          <w:vertAlign w:val="superscript"/>
        </w:rPr>
        <w:t>b</w:t>
      </w:r>
      <w:r w:rsidRPr="00C643EE">
        <w:t xml:space="preserve">, </w:t>
      </w:r>
      <w:proofErr w:type="spellStart"/>
      <w:r w:rsidRPr="00C643EE">
        <w:t>Guoqiang</w:t>
      </w:r>
      <w:proofErr w:type="spellEnd"/>
      <w:r w:rsidRPr="00C643EE">
        <w:t xml:space="preserve"> Yang </w:t>
      </w:r>
      <w:r w:rsidRPr="00C643EE">
        <w:rPr>
          <w:vertAlign w:val="superscript"/>
        </w:rPr>
        <w:t>b</w:t>
      </w:r>
      <w:r w:rsidRPr="00C643EE">
        <w:t xml:space="preserve">, </w:t>
      </w:r>
      <w:proofErr w:type="spellStart"/>
      <w:r w:rsidRPr="00C643EE">
        <w:t>Quanping</w:t>
      </w:r>
      <w:proofErr w:type="spellEnd"/>
      <w:r w:rsidRPr="00C643EE">
        <w:t xml:space="preserve"> Zhou </w:t>
      </w:r>
      <w:r w:rsidRPr="00C643EE">
        <w:rPr>
          <w:vertAlign w:val="superscript"/>
        </w:rPr>
        <w:t>b</w:t>
      </w:r>
    </w:p>
    <w:p w14:paraId="1E7E1177" w14:textId="77777777" w:rsidR="00830A92" w:rsidRPr="00C643EE" w:rsidRDefault="00830A92" w:rsidP="00830A92">
      <w:pPr>
        <w:pStyle w:val="7-Affili-ENG"/>
      </w:pPr>
      <w:r w:rsidRPr="00C643EE">
        <w:rPr>
          <w:vertAlign w:val="superscript"/>
        </w:rPr>
        <w:t>a</w:t>
      </w:r>
      <w:r w:rsidRPr="00C643EE">
        <w:t xml:space="preserve"> State Key Laboratory of Estuarine and Coastal Research, East China Normal University, Shanghai 200000, China</w:t>
      </w:r>
    </w:p>
    <w:p w14:paraId="6570B64E" w14:textId="77777777" w:rsidR="00830A92" w:rsidRPr="00C643EE" w:rsidRDefault="00830A92" w:rsidP="00830A92">
      <w:pPr>
        <w:pStyle w:val="7-Affili-ENG"/>
      </w:pPr>
      <w:r w:rsidRPr="00C643EE">
        <w:rPr>
          <w:vertAlign w:val="superscript"/>
        </w:rPr>
        <w:t>b</w:t>
      </w:r>
      <w:r w:rsidRPr="00C643EE">
        <w:t xml:space="preserve"> Nanjing Center, China Geological Survey, Nanjing</w:t>
      </w:r>
      <w:r>
        <w:t xml:space="preserve"> </w:t>
      </w:r>
      <w:r w:rsidRPr="00C643EE">
        <w:t>210000, China</w:t>
      </w:r>
    </w:p>
    <w:p w14:paraId="300EB164" w14:textId="77777777" w:rsidR="00830A92" w:rsidRDefault="00830A92" w:rsidP="00830A92">
      <w:pPr>
        <w:pStyle w:val="7-Affili-ENG"/>
      </w:pPr>
      <w:r w:rsidRPr="00C643EE">
        <w:rPr>
          <w:vertAlign w:val="superscript"/>
        </w:rPr>
        <w:t>b</w:t>
      </w:r>
      <w:r w:rsidRPr="00C643EE">
        <w:t xml:space="preserve"> Institute of Eco-Chongming, Shanghai 200000, China</w:t>
      </w:r>
    </w:p>
    <w:p w14:paraId="3EB8281D" w14:textId="77777777" w:rsidR="00830A92" w:rsidRPr="00851B9E" w:rsidRDefault="00830A92" w:rsidP="00830A92">
      <w:pPr>
        <w:widowControl w:val="0"/>
        <w:adjustRightInd w:val="0"/>
        <w:snapToGrid w:val="0"/>
        <w:rPr>
          <w:rFonts w:ascii="Gulliver-Regular" w:hAnsi="Gulliver-Regular"/>
          <w:sz w:val="18"/>
          <w:szCs w:val="18"/>
          <w:lang w:eastAsia="zh-CN"/>
        </w:rPr>
      </w:pPr>
    </w:p>
    <w:p w14:paraId="39E7B1C2" w14:textId="77777777" w:rsidR="00830A92" w:rsidRPr="00851B9E" w:rsidRDefault="00830A92" w:rsidP="00830A92">
      <w:pPr>
        <w:pStyle w:val="6-Corre-ENG"/>
      </w:pPr>
      <w:r w:rsidRPr="00851B9E">
        <w:t>*</w:t>
      </w:r>
      <w:r w:rsidRPr="00851B9E">
        <w:rPr>
          <w:b/>
        </w:rPr>
        <w:t xml:space="preserve"> </w:t>
      </w:r>
      <w:r w:rsidRPr="00851B9E">
        <w:t>Corresponding author.</w:t>
      </w:r>
    </w:p>
    <w:p w14:paraId="089B356C" w14:textId="77777777" w:rsidR="00830A92" w:rsidRDefault="00830A92" w:rsidP="00830A92">
      <w:pPr>
        <w:pStyle w:val="6-Corre-ENG"/>
      </w:pPr>
      <w:r w:rsidRPr="00851B9E">
        <w:rPr>
          <w:i/>
        </w:rPr>
        <w:t>E-mail address:</w:t>
      </w:r>
      <w:r w:rsidRPr="00851B9E">
        <w:t xml:space="preserve"> </w:t>
      </w:r>
      <w:r w:rsidRPr="00C643EE">
        <w:t>hqch@sklec.ecnu.edu.cn</w:t>
      </w:r>
      <w:r>
        <w:t xml:space="preserve"> (H. Cheng)</w:t>
      </w:r>
    </w:p>
    <w:p w14:paraId="0B0C4FC4" w14:textId="77777777" w:rsidR="00684709" w:rsidRPr="00830A92" w:rsidRDefault="00684709" w:rsidP="004435E2">
      <w:pPr>
        <w:jc w:val="center"/>
        <w:rPr>
          <w:lang w:eastAsia="zh-CN"/>
        </w:rPr>
      </w:pPr>
    </w:p>
    <w:p w14:paraId="0E17DFD6" w14:textId="09909762" w:rsidR="004435E2" w:rsidRPr="00250846" w:rsidRDefault="004435E2" w:rsidP="004435E2">
      <w:pPr>
        <w:jc w:val="center"/>
        <w:rPr>
          <w:lang w:eastAsia="zh-CN"/>
        </w:rPr>
      </w:pPr>
      <w:r>
        <w:rPr>
          <w:rFonts w:hint="eastAsia"/>
          <w:noProof/>
          <w:lang w:eastAsia="zh-CN"/>
        </w:rPr>
        <w:drawing>
          <wp:inline distT="0" distB="0" distL="0" distR="0" wp14:anchorId="7F5737DA" wp14:editId="5006B396">
            <wp:extent cx="6318885" cy="2866390"/>
            <wp:effectExtent l="19050" t="0" r="5715" b="0"/>
            <wp:docPr id="1" name="图片 1" descr="图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图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885" cy="2866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F2C7C5" w14:textId="3736F869" w:rsidR="00461C50" w:rsidRPr="004435E2" w:rsidRDefault="004435E2" w:rsidP="004435E2">
      <w:pPr>
        <w:pStyle w:val="hkeywords"/>
        <w:autoSpaceDE w:val="0"/>
        <w:autoSpaceDN w:val="0"/>
        <w:adjustRightInd w:val="0"/>
        <w:jc w:val="both"/>
        <w:rPr>
          <w:sz w:val="18"/>
          <w:szCs w:val="18"/>
          <w:lang w:eastAsia="zh-CN"/>
        </w:rPr>
      </w:pPr>
      <w:r w:rsidRPr="00250846">
        <w:rPr>
          <w:rFonts w:hint="eastAsia"/>
          <w:b/>
          <w:sz w:val="18"/>
          <w:szCs w:val="18"/>
          <w:lang w:eastAsia="zh-CN"/>
        </w:rPr>
        <w:t>Fig</w:t>
      </w:r>
      <w:r w:rsidR="00386A0B">
        <w:rPr>
          <w:rFonts w:hint="eastAsia"/>
          <w:b/>
          <w:sz w:val="18"/>
          <w:szCs w:val="18"/>
          <w:lang w:eastAsia="zh-CN"/>
        </w:rPr>
        <w:t>.</w:t>
      </w:r>
      <w:r w:rsidRPr="00250846">
        <w:rPr>
          <w:rFonts w:hint="eastAsia"/>
          <w:b/>
          <w:sz w:val="18"/>
          <w:szCs w:val="18"/>
          <w:lang w:eastAsia="zh-CN"/>
        </w:rPr>
        <w:t xml:space="preserve"> </w:t>
      </w:r>
      <w:r w:rsidR="00184F2D">
        <w:rPr>
          <w:b/>
          <w:sz w:val="18"/>
          <w:szCs w:val="18"/>
          <w:lang w:eastAsia="zh-CN"/>
        </w:rPr>
        <w:t>S</w:t>
      </w:r>
      <w:r>
        <w:rPr>
          <w:rFonts w:hint="eastAsia"/>
          <w:b/>
          <w:sz w:val="18"/>
          <w:szCs w:val="18"/>
          <w:lang w:eastAsia="zh-CN"/>
        </w:rPr>
        <w:t>1</w:t>
      </w:r>
      <w:r w:rsidRPr="00250846">
        <w:rPr>
          <w:rFonts w:hint="eastAsia"/>
          <w:sz w:val="18"/>
          <w:szCs w:val="18"/>
          <w:lang w:eastAsia="zh-CN"/>
        </w:rPr>
        <w:t xml:space="preserve"> P</w:t>
      </w:r>
      <w:r w:rsidRPr="00250846">
        <w:rPr>
          <w:sz w:val="18"/>
          <w:szCs w:val="18"/>
        </w:rPr>
        <w:t>hotos of bank</w:t>
      </w:r>
      <w:r w:rsidRPr="00250846">
        <w:rPr>
          <w:rFonts w:hint="eastAsia"/>
          <w:sz w:val="18"/>
          <w:szCs w:val="18"/>
          <w:lang w:eastAsia="zh-CN"/>
        </w:rPr>
        <w:t xml:space="preserve"> erosion</w:t>
      </w:r>
      <w:r>
        <w:rPr>
          <w:rFonts w:hint="eastAsia"/>
          <w:sz w:val="18"/>
          <w:szCs w:val="18"/>
          <w:lang w:eastAsia="zh-CN"/>
        </w:rPr>
        <w:t>,</w:t>
      </w:r>
      <w:r w:rsidRPr="00250846">
        <w:rPr>
          <w:rFonts w:hint="eastAsia"/>
          <w:sz w:val="18"/>
          <w:szCs w:val="18"/>
          <w:lang w:eastAsia="zh-CN"/>
        </w:rPr>
        <w:t xml:space="preserve"> including</w:t>
      </w:r>
      <w:r w:rsidRPr="00250846">
        <w:rPr>
          <w:sz w:val="18"/>
          <w:szCs w:val="18"/>
        </w:rPr>
        <w:t xml:space="preserve"> arc collapse at </w:t>
      </w:r>
      <w:r w:rsidRPr="00250846">
        <w:rPr>
          <w:rFonts w:hint="eastAsia"/>
          <w:sz w:val="18"/>
          <w:szCs w:val="18"/>
          <w:lang w:eastAsia="zh-CN"/>
        </w:rPr>
        <w:t>N</w:t>
      </w:r>
      <w:r w:rsidRPr="00250846">
        <w:rPr>
          <w:sz w:val="18"/>
          <w:szCs w:val="18"/>
        </w:rPr>
        <w:t xml:space="preserve">BZ 1 (a) and </w:t>
      </w:r>
      <w:r w:rsidRPr="00250846">
        <w:rPr>
          <w:rFonts w:hint="eastAsia"/>
          <w:sz w:val="18"/>
          <w:szCs w:val="18"/>
          <w:lang w:eastAsia="zh-CN"/>
        </w:rPr>
        <w:t>N</w:t>
      </w:r>
      <w:r w:rsidRPr="00250846">
        <w:rPr>
          <w:sz w:val="18"/>
          <w:szCs w:val="18"/>
        </w:rPr>
        <w:t xml:space="preserve">BZ </w:t>
      </w:r>
      <w:r w:rsidRPr="00250846">
        <w:rPr>
          <w:rFonts w:hint="eastAsia"/>
          <w:sz w:val="18"/>
          <w:szCs w:val="18"/>
          <w:lang w:eastAsia="zh-CN"/>
        </w:rPr>
        <w:t>3</w:t>
      </w:r>
      <w:r w:rsidRPr="00250846">
        <w:rPr>
          <w:sz w:val="18"/>
          <w:szCs w:val="18"/>
        </w:rPr>
        <w:t xml:space="preserve"> (b), and strip collapse at </w:t>
      </w:r>
      <w:r w:rsidRPr="00250846">
        <w:rPr>
          <w:rFonts w:hint="eastAsia"/>
          <w:sz w:val="18"/>
          <w:szCs w:val="18"/>
          <w:lang w:eastAsia="zh-CN"/>
        </w:rPr>
        <w:t>N</w:t>
      </w:r>
      <w:r w:rsidRPr="00250846">
        <w:rPr>
          <w:sz w:val="18"/>
          <w:szCs w:val="18"/>
        </w:rPr>
        <w:t xml:space="preserve">BZ </w:t>
      </w:r>
      <w:r w:rsidRPr="00250846">
        <w:rPr>
          <w:rFonts w:hint="eastAsia"/>
          <w:sz w:val="18"/>
          <w:szCs w:val="18"/>
          <w:lang w:eastAsia="zh-CN"/>
        </w:rPr>
        <w:t>2</w:t>
      </w:r>
      <w:r w:rsidRPr="00250846">
        <w:rPr>
          <w:sz w:val="18"/>
          <w:szCs w:val="18"/>
        </w:rPr>
        <w:t xml:space="preserve"> (c) and </w:t>
      </w:r>
      <w:r w:rsidRPr="00250846">
        <w:rPr>
          <w:rFonts w:hint="eastAsia"/>
          <w:sz w:val="18"/>
          <w:szCs w:val="18"/>
          <w:lang w:eastAsia="zh-CN"/>
        </w:rPr>
        <w:t>N</w:t>
      </w:r>
      <w:r w:rsidRPr="00250846">
        <w:rPr>
          <w:sz w:val="18"/>
          <w:szCs w:val="18"/>
        </w:rPr>
        <w:t xml:space="preserve">BZ </w:t>
      </w:r>
      <w:r w:rsidRPr="00250846">
        <w:rPr>
          <w:rFonts w:hint="eastAsia"/>
          <w:sz w:val="18"/>
          <w:szCs w:val="18"/>
          <w:lang w:eastAsia="zh-CN"/>
        </w:rPr>
        <w:t>6</w:t>
      </w:r>
      <w:r w:rsidRPr="00250846">
        <w:rPr>
          <w:sz w:val="18"/>
          <w:szCs w:val="18"/>
        </w:rPr>
        <w:t xml:space="preserve"> (d).</w:t>
      </w:r>
    </w:p>
    <w:p w14:paraId="30E69ECB" w14:textId="77777777" w:rsidR="004435E2" w:rsidRPr="00250846" w:rsidRDefault="004435E2" w:rsidP="004435E2">
      <w:pPr>
        <w:pStyle w:val="hkeywords"/>
        <w:autoSpaceDE w:val="0"/>
        <w:autoSpaceDN w:val="0"/>
        <w:adjustRightInd w:val="0"/>
        <w:jc w:val="both"/>
        <w:rPr>
          <w:szCs w:val="21"/>
        </w:rPr>
      </w:pPr>
    </w:p>
    <w:p w14:paraId="5572A47C" w14:textId="77777777" w:rsidR="00684709" w:rsidRDefault="004435E2" w:rsidP="00684709">
      <w:pPr>
        <w:pStyle w:val="a5"/>
        <w:keepNext/>
        <w:rPr>
          <w:szCs w:val="18"/>
        </w:rPr>
      </w:pPr>
      <w:r w:rsidRPr="00250846">
        <w:rPr>
          <w:b/>
          <w:szCs w:val="18"/>
        </w:rPr>
        <w:t xml:space="preserve">Table </w:t>
      </w:r>
      <w:r w:rsidR="00184F2D">
        <w:rPr>
          <w:b/>
          <w:szCs w:val="18"/>
        </w:rPr>
        <w:t>S</w:t>
      </w:r>
      <w:r>
        <w:rPr>
          <w:rFonts w:hint="eastAsia"/>
          <w:b/>
          <w:szCs w:val="18"/>
        </w:rPr>
        <w:t>1</w:t>
      </w:r>
      <w:r w:rsidRPr="00250846">
        <w:rPr>
          <w:rFonts w:hint="eastAsia"/>
          <w:szCs w:val="18"/>
        </w:rPr>
        <w:t xml:space="preserve"> </w:t>
      </w:r>
    </w:p>
    <w:p w14:paraId="1A669D80" w14:textId="736DC6DB" w:rsidR="004435E2" w:rsidRPr="00250846" w:rsidRDefault="004435E2" w:rsidP="00684709">
      <w:pPr>
        <w:pStyle w:val="a5"/>
        <w:keepNext/>
        <w:rPr>
          <w:b/>
          <w:szCs w:val="18"/>
        </w:rPr>
      </w:pPr>
      <w:r w:rsidRPr="00250846">
        <w:rPr>
          <w:rFonts w:hint="eastAsia"/>
          <w:szCs w:val="18"/>
        </w:rPr>
        <w:t>D</w:t>
      </w:r>
      <w:r w:rsidRPr="00250846">
        <w:rPr>
          <w:szCs w:val="18"/>
        </w:rPr>
        <w:t>ifferent flatness in existing literature for various landscape.</w:t>
      </w:r>
    </w:p>
    <w:tbl>
      <w:tblPr>
        <w:tblW w:w="0" w:type="auto"/>
        <w:jc w:val="center"/>
        <w:tblBorders>
          <w:top w:val="single" w:sz="2" w:space="0" w:color="auto"/>
          <w:bottom w:val="single" w:sz="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425"/>
        <w:gridCol w:w="1961"/>
        <w:gridCol w:w="783"/>
        <w:gridCol w:w="1367"/>
        <w:gridCol w:w="707"/>
        <w:gridCol w:w="3021"/>
      </w:tblGrid>
      <w:tr w:rsidR="004435E2" w:rsidRPr="00250846" w14:paraId="4CFD28B7" w14:textId="77777777" w:rsidTr="00833E4E">
        <w:trPr>
          <w:trHeight w:val="300"/>
          <w:jc w:val="center"/>
        </w:trPr>
        <w:tc>
          <w:tcPr>
            <w:tcW w:w="1702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14:paraId="6DB5037A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b/>
                <w:sz w:val="15"/>
                <w:szCs w:val="15"/>
                <w:lang w:eastAsia="zh-CN"/>
              </w:rPr>
            </w:pPr>
            <w:r w:rsidRPr="00250846">
              <w:rPr>
                <w:rFonts w:hint="eastAsia"/>
                <w:sz w:val="15"/>
                <w:szCs w:val="15"/>
                <w:lang w:eastAsia="zh-CN"/>
              </w:rPr>
              <w:t>Researchers</w:t>
            </w:r>
          </w:p>
        </w:tc>
        <w:tc>
          <w:tcPr>
            <w:tcW w:w="425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4534034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</w:rPr>
            </w:pPr>
            <w:r w:rsidRPr="00250846">
              <w:rPr>
                <w:sz w:val="15"/>
                <w:szCs w:val="15"/>
              </w:rPr>
              <w:t>Time</w:t>
            </w:r>
          </w:p>
        </w:tc>
        <w:tc>
          <w:tcPr>
            <w:tcW w:w="196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8D2DF7D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</w:rPr>
            </w:pPr>
            <w:r w:rsidRPr="00250846">
              <w:rPr>
                <w:sz w:val="15"/>
                <w:szCs w:val="15"/>
              </w:rPr>
              <w:t>Elevation range</w:t>
            </w:r>
          </w:p>
        </w:tc>
        <w:tc>
          <w:tcPr>
            <w:tcW w:w="783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CD474A8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</w:rPr>
            </w:pPr>
            <w:r w:rsidRPr="00250846">
              <w:rPr>
                <w:sz w:val="15"/>
                <w:szCs w:val="15"/>
              </w:rPr>
              <w:t>Grid size (m)</w:t>
            </w:r>
          </w:p>
        </w:tc>
        <w:tc>
          <w:tcPr>
            <w:tcW w:w="1367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D8C3E5A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</w:rPr>
            </w:pPr>
            <w:r w:rsidRPr="00250846">
              <w:rPr>
                <w:sz w:val="15"/>
                <w:szCs w:val="15"/>
              </w:rPr>
              <w:t>Lookup distance</w:t>
            </w:r>
          </w:p>
        </w:tc>
        <w:tc>
          <w:tcPr>
            <w:tcW w:w="70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14:paraId="7840DD21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</w:rPr>
            </w:pPr>
            <w:r w:rsidRPr="00250846">
              <w:rPr>
                <w:sz w:val="15"/>
                <w:szCs w:val="15"/>
              </w:rPr>
              <w:t>Flatness (</w:t>
            </w:r>
            <w:r w:rsidRPr="00250846">
              <w:rPr>
                <w:rFonts w:hint="eastAsia"/>
                <w:sz w:val="15"/>
                <w:szCs w:val="15"/>
              </w:rPr>
              <w:t>°</w:t>
            </w:r>
            <w:r w:rsidRPr="00250846">
              <w:rPr>
                <w:sz w:val="15"/>
                <w:szCs w:val="15"/>
              </w:rPr>
              <w:t>)</w:t>
            </w:r>
          </w:p>
        </w:tc>
        <w:tc>
          <w:tcPr>
            <w:tcW w:w="3021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noWrap/>
            <w:vAlign w:val="center"/>
          </w:tcPr>
          <w:p w14:paraId="6B704468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</w:rPr>
            </w:pPr>
            <w:r w:rsidRPr="00250846">
              <w:rPr>
                <w:sz w:val="15"/>
                <w:szCs w:val="15"/>
              </w:rPr>
              <w:t>Landscape</w:t>
            </w:r>
          </w:p>
        </w:tc>
      </w:tr>
      <w:tr w:rsidR="004435E2" w:rsidRPr="00250846" w14:paraId="56500A98" w14:textId="77777777" w:rsidTr="00833E4E">
        <w:trPr>
          <w:trHeight w:val="300"/>
          <w:jc w:val="center"/>
        </w:trPr>
        <w:tc>
          <w:tcPr>
            <w:tcW w:w="1702" w:type="dxa"/>
            <w:tcBorders>
              <w:top w:val="single" w:sz="2" w:space="0" w:color="auto"/>
            </w:tcBorders>
            <w:shd w:val="clear" w:color="auto" w:fill="auto"/>
            <w:noWrap/>
          </w:tcPr>
          <w:p w14:paraId="270FD3B7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proofErr w:type="spellStart"/>
            <w:r w:rsidRPr="00250846">
              <w:rPr>
                <w:sz w:val="15"/>
                <w:szCs w:val="15"/>
                <w:lang w:eastAsia="zh-CN"/>
              </w:rPr>
              <w:t>Jasiewicz</w:t>
            </w:r>
            <w:proofErr w:type="spellEnd"/>
            <w:r w:rsidRPr="00250846">
              <w:rPr>
                <w:sz w:val="15"/>
                <w:szCs w:val="15"/>
                <w:lang w:eastAsia="zh-CN"/>
              </w:rPr>
              <w:t xml:space="preserve"> and </w:t>
            </w:r>
            <w:proofErr w:type="spellStart"/>
            <w:r w:rsidRPr="00250846">
              <w:rPr>
                <w:sz w:val="15"/>
                <w:szCs w:val="15"/>
                <w:lang w:eastAsia="zh-CN"/>
              </w:rPr>
              <w:t>Stepinski</w:t>
            </w:r>
            <w:proofErr w:type="spellEnd"/>
            <w:r w:rsidRPr="00250846">
              <w:rPr>
                <w:rFonts w:hint="eastAsia"/>
                <w:sz w:val="15"/>
                <w:szCs w:val="15"/>
                <w:lang w:eastAsia="zh-CN"/>
              </w:rPr>
              <w:t xml:space="preserve"> [26]</w:t>
            </w:r>
          </w:p>
        </w:tc>
        <w:tc>
          <w:tcPr>
            <w:tcW w:w="425" w:type="dxa"/>
            <w:tcBorders>
              <w:top w:val="single" w:sz="2" w:space="0" w:color="auto"/>
            </w:tcBorders>
          </w:tcPr>
          <w:p w14:paraId="2539E827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2013</w:t>
            </w:r>
          </w:p>
        </w:tc>
        <w:tc>
          <w:tcPr>
            <w:tcW w:w="1961" w:type="dxa"/>
            <w:tcBorders>
              <w:top w:val="single" w:sz="2" w:space="0" w:color="auto"/>
            </w:tcBorders>
          </w:tcPr>
          <w:p w14:paraId="398BDD63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about 0 to 2500</w:t>
            </w:r>
            <w:r w:rsidRPr="00250846">
              <w:rPr>
                <w:rFonts w:hint="eastAsia"/>
                <w:sz w:val="15"/>
                <w:szCs w:val="15"/>
                <w:lang w:eastAsia="zh-CN"/>
              </w:rPr>
              <w:t xml:space="preserve"> </w:t>
            </w:r>
            <w:r w:rsidRPr="00250846">
              <w:rPr>
                <w:sz w:val="15"/>
                <w:szCs w:val="15"/>
                <w:lang w:eastAsia="zh-CN"/>
              </w:rPr>
              <w:t>m</w:t>
            </w:r>
          </w:p>
        </w:tc>
        <w:tc>
          <w:tcPr>
            <w:tcW w:w="783" w:type="dxa"/>
            <w:tcBorders>
              <w:top w:val="single" w:sz="2" w:space="0" w:color="auto"/>
            </w:tcBorders>
          </w:tcPr>
          <w:p w14:paraId="45B8E1CD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30</w:t>
            </w:r>
          </w:p>
        </w:tc>
        <w:tc>
          <w:tcPr>
            <w:tcW w:w="1367" w:type="dxa"/>
            <w:tcBorders>
              <w:top w:val="single" w:sz="2" w:space="0" w:color="auto"/>
            </w:tcBorders>
          </w:tcPr>
          <w:p w14:paraId="60BB5036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50 cells</w:t>
            </w:r>
            <w:r w:rsidRPr="00250846">
              <w:rPr>
                <w:rFonts w:hint="eastAsia"/>
                <w:sz w:val="15"/>
                <w:szCs w:val="15"/>
                <w:lang w:eastAsia="zh-CN"/>
              </w:rPr>
              <w:t xml:space="preserve"> </w:t>
            </w:r>
            <w:r w:rsidRPr="00250846">
              <w:rPr>
                <w:sz w:val="15"/>
                <w:szCs w:val="15"/>
                <w:lang w:eastAsia="zh-CN"/>
              </w:rPr>
              <w:t>/</w:t>
            </w:r>
            <w:r w:rsidRPr="00250846">
              <w:rPr>
                <w:rFonts w:hint="eastAsia"/>
                <w:sz w:val="15"/>
                <w:szCs w:val="15"/>
                <w:lang w:eastAsia="zh-CN"/>
              </w:rPr>
              <w:t xml:space="preserve"> </w:t>
            </w:r>
            <w:r w:rsidRPr="00250846">
              <w:rPr>
                <w:sz w:val="15"/>
                <w:szCs w:val="15"/>
                <w:lang w:eastAsia="zh-CN"/>
              </w:rPr>
              <w:t>1500 m</w:t>
            </w:r>
          </w:p>
        </w:tc>
        <w:tc>
          <w:tcPr>
            <w:tcW w:w="707" w:type="dxa"/>
            <w:tcBorders>
              <w:top w:val="single" w:sz="2" w:space="0" w:color="auto"/>
            </w:tcBorders>
            <w:shd w:val="clear" w:color="auto" w:fill="auto"/>
            <w:noWrap/>
          </w:tcPr>
          <w:p w14:paraId="0D010030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1</w:t>
            </w:r>
          </w:p>
        </w:tc>
        <w:tc>
          <w:tcPr>
            <w:tcW w:w="3021" w:type="dxa"/>
            <w:tcBorders>
              <w:top w:val="single" w:sz="2" w:space="0" w:color="auto"/>
            </w:tcBorders>
            <w:shd w:val="clear" w:color="auto" w:fill="auto"/>
            <w:noWrap/>
          </w:tcPr>
          <w:p w14:paraId="7A70D95F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Coastal plains, Lowlands, Uplands and Mountains</w:t>
            </w:r>
          </w:p>
        </w:tc>
      </w:tr>
      <w:tr w:rsidR="004435E2" w:rsidRPr="00250846" w14:paraId="0C7E09B9" w14:textId="77777777" w:rsidTr="00833E4E">
        <w:trPr>
          <w:trHeight w:val="300"/>
          <w:jc w:val="center"/>
        </w:trPr>
        <w:tc>
          <w:tcPr>
            <w:tcW w:w="1702" w:type="dxa"/>
            <w:shd w:val="clear" w:color="auto" w:fill="auto"/>
            <w:noWrap/>
          </w:tcPr>
          <w:p w14:paraId="57B35770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Pinto et al</w:t>
            </w:r>
            <w:r w:rsidRPr="00250846">
              <w:rPr>
                <w:rFonts w:hint="eastAsia"/>
                <w:sz w:val="15"/>
                <w:szCs w:val="15"/>
                <w:lang w:eastAsia="zh-CN"/>
              </w:rPr>
              <w:t>. [31]</w:t>
            </w:r>
          </w:p>
        </w:tc>
        <w:tc>
          <w:tcPr>
            <w:tcW w:w="425" w:type="dxa"/>
          </w:tcPr>
          <w:p w14:paraId="162E44F3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2016</w:t>
            </w:r>
          </w:p>
        </w:tc>
        <w:tc>
          <w:tcPr>
            <w:tcW w:w="1961" w:type="dxa"/>
          </w:tcPr>
          <w:p w14:paraId="0817C8EA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1137 to 1733 m</w:t>
            </w:r>
          </w:p>
        </w:tc>
        <w:tc>
          <w:tcPr>
            <w:tcW w:w="783" w:type="dxa"/>
          </w:tcPr>
          <w:p w14:paraId="13837A0C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10</w:t>
            </w:r>
          </w:p>
        </w:tc>
        <w:tc>
          <w:tcPr>
            <w:tcW w:w="1367" w:type="dxa"/>
          </w:tcPr>
          <w:p w14:paraId="35EDEB50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60 cell</w:t>
            </w:r>
            <w:proofErr w:type="gramStart"/>
            <w:r w:rsidRPr="00250846">
              <w:rPr>
                <w:sz w:val="15"/>
                <w:szCs w:val="15"/>
                <w:lang w:eastAsia="zh-CN"/>
              </w:rPr>
              <w:t>/</w:t>
            </w:r>
            <w:r w:rsidRPr="00250846">
              <w:rPr>
                <w:rFonts w:hint="eastAsia"/>
                <w:sz w:val="15"/>
                <w:szCs w:val="15"/>
                <w:lang w:eastAsia="zh-CN"/>
              </w:rPr>
              <w:t xml:space="preserve">  </w:t>
            </w:r>
            <w:r w:rsidRPr="00250846">
              <w:rPr>
                <w:sz w:val="15"/>
                <w:szCs w:val="15"/>
                <w:lang w:eastAsia="zh-CN"/>
              </w:rPr>
              <w:t>600</w:t>
            </w:r>
            <w:proofErr w:type="gramEnd"/>
            <w:r w:rsidRPr="00250846">
              <w:rPr>
                <w:sz w:val="15"/>
                <w:szCs w:val="15"/>
                <w:lang w:eastAsia="zh-CN"/>
              </w:rPr>
              <w:t xml:space="preserve"> m</w:t>
            </w:r>
          </w:p>
        </w:tc>
        <w:tc>
          <w:tcPr>
            <w:tcW w:w="707" w:type="dxa"/>
            <w:shd w:val="clear" w:color="auto" w:fill="auto"/>
            <w:noWrap/>
          </w:tcPr>
          <w:p w14:paraId="03692472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1</w:t>
            </w:r>
          </w:p>
        </w:tc>
        <w:tc>
          <w:tcPr>
            <w:tcW w:w="3021" w:type="dxa"/>
            <w:shd w:val="clear" w:color="auto" w:fill="auto"/>
            <w:noWrap/>
          </w:tcPr>
          <w:p w14:paraId="73A7EEB8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Fluvial plains</w:t>
            </w:r>
          </w:p>
        </w:tc>
      </w:tr>
      <w:tr w:rsidR="004435E2" w:rsidRPr="00250846" w14:paraId="1560A928" w14:textId="77777777" w:rsidTr="00833E4E">
        <w:trPr>
          <w:trHeight w:val="300"/>
          <w:jc w:val="center"/>
        </w:trPr>
        <w:tc>
          <w:tcPr>
            <w:tcW w:w="1702" w:type="dxa"/>
            <w:shd w:val="clear" w:color="auto" w:fill="auto"/>
            <w:noWrap/>
          </w:tcPr>
          <w:p w14:paraId="5A47C1DE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proofErr w:type="spellStart"/>
            <w:r w:rsidRPr="00250846">
              <w:rPr>
                <w:sz w:val="15"/>
                <w:szCs w:val="15"/>
                <w:lang w:eastAsia="zh-CN"/>
              </w:rPr>
              <w:t>Kramm</w:t>
            </w:r>
            <w:proofErr w:type="spellEnd"/>
            <w:r w:rsidRPr="00250846">
              <w:rPr>
                <w:sz w:val="15"/>
                <w:szCs w:val="15"/>
                <w:lang w:eastAsia="zh-CN"/>
              </w:rPr>
              <w:t xml:space="preserve"> et al</w:t>
            </w:r>
            <w:r w:rsidRPr="00250846">
              <w:rPr>
                <w:rFonts w:hint="eastAsia"/>
                <w:sz w:val="15"/>
                <w:szCs w:val="15"/>
                <w:lang w:eastAsia="zh-CN"/>
              </w:rPr>
              <w:t>. [32]</w:t>
            </w:r>
          </w:p>
        </w:tc>
        <w:tc>
          <w:tcPr>
            <w:tcW w:w="425" w:type="dxa"/>
          </w:tcPr>
          <w:p w14:paraId="0DE53C51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2017</w:t>
            </w:r>
          </w:p>
        </w:tc>
        <w:tc>
          <w:tcPr>
            <w:tcW w:w="1961" w:type="dxa"/>
          </w:tcPr>
          <w:p w14:paraId="2E479AA9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45 m and 300 m above mean sea level</w:t>
            </w:r>
          </w:p>
        </w:tc>
        <w:tc>
          <w:tcPr>
            <w:tcW w:w="783" w:type="dxa"/>
          </w:tcPr>
          <w:p w14:paraId="0C0517D2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5,10,30</w:t>
            </w:r>
          </w:p>
        </w:tc>
        <w:tc>
          <w:tcPr>
            <w:tcW w:w="1367" w:type="dxa"/>
          </w:tcPr>
          <w:p w14:paraId="3A6F7F46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5,10,20 cell</w:t>
            </w:r>
            <w:r w:rsidRPr="00250846">
              <w:rPr>
                <w:rFonts w:hint="eastAsia"/>
                <w:sz w:val="15"/>
                <w:szCs w:val="15"/>
                <w:lang w:eastAsia="zh-CN"/>
              </w:rPr>
              <w:t xml:space="preserve"> </w:t>
            </w:r>
            <w:r w:rsidRPr="00250846">
              <w:rPr>
                <w:sz w:val="15"/>
                <w:szCs w:val="15"/>
                <w:lang w:eastAsia="zh-CN"/>
              </w:rPr>
              <w:t>/</w:t>
            </w:r>
            <w:r w:rsidRPr="00250846">
              <w:rPr>
                <w:rFonts w:hint="eastAsia"/>
                <w:sz w:val="15"/>
                <w:szCs w:val="15"/>
                <w:lang w:eastAsia="zh-CN"/>
              </w:rPr>
              <w:t xml:space="preserve"> </w:t>
            </w:r>
            <w:r w:rsidRPr="00250846">
              <w:rPr>
                <w:sz w:val="15"/>
                <w:szCs w:val="15"/>
                <w:lang w:eastAsia="zh-CN"/>
              </w:rPr>
              <w:t>25-600 m</w:t>
            </w:r>
          </w:p>
        </w:tc>
        <w:tc>
          <w:tcPr>
            <w:tcW w:w="707" w:type="dxa"/>
            <w:shd w:val="clear" w:color="auto" w:fill="auto"/>
            <w:noWrap/>
          </w:tcPr>
          <w:p w14:paraId="62726BCE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3</w:t>
            </w:r>
          </w:p>
        </w:tc>
        <w:tc>
          <w:tcPr>
            <w:tcW w:w="3021" w:type="dxa"/>
            <w:shd w:val="clear" w:color="auto" w:fill="auto"/>
            <w:noWrap/>
          </w:tcPr>
          <w:p w14:paraId="5A9EB3B2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Loess plateau</w:t>
            </w:r>
          </w:p>
        </w:tc>
      </w:tr>
      <w:tr w:rsidR="004435E2" w:rsidRPr="00250846" w14:paraId="4C89AD52" w14:textId="77777777" w:rsidTr="00833E4E">
        <w:trPr>
          <w:trHeight w:val="300"/>
          <w:jc w:val="center"/>
        </w:trPr>
        <w:tc>
          <w:tcPr>
            <w:tcW w:w="1702" w:type="dxa"/>
            <w:shd w:val="clear" w:color="auto" w:fill="auto"/>
            <w:noWrap/>
          </w:tcPr>
          <w:p w14:paraId="38460FD1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Luo and Liu</w:t>
            </w:r>
            <w:r w:rsidRPr="00250846">
              <w:rPr>
                <w:rFonts w:hint="eastAsia"/>
                <w:sz w:val="15"/>
                <w:szCs w:val="15"/>
                <w:lang w:eastAsia="zh-CN"/>
              </w:rPr>
              <w:t>. [33]</w:t>
            </w:r>
          </w:p>
        </w:tc>
        <w:tc>
          <w:tcPr>
            <w:tcW w:w="425" w:type="dxa"/>
          </w:tcPr>
          <w:p w14:paraId="72D985D0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2018</w:t>
            </w:r>
          </w:p>
        </w:tc>
        <w:tc>
          <w:tcPr>
            <w:tcW w:w="1961" w:type="dxa"/>
          </w:tcPr>
          <w:p w14:paraId="1DEF61F1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10/100m to 2000m above sea level</w:t>
            </w:r>
          </w:p>
        </w:tc>
        <w:tc>
          <w:tcPr>
            <w:tcW w:w="783" w:type="dxa"/>
          </w:tcPr>
          <w:p w14:paraId="038D2B41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about 50</w:t>
            </w:r>
          </w:p>
        </w:tc>
        <w:tc>
          <w:tcPr>
            <w:tcW w:w="1367" w:type="dxa"/>
          </w:tcPr>
          <w:p w14:paraId="59C101C7" w14:textId="77777777" w:rsidR="004435E2" w:rsidRPr="00250846" w:rsidRDefault="004435E2" w:rsidP="00833E4E">
            <w:pPr>
              <w:wordWrap w:val="0"/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50 cell</w:t>
            </w:r>
            <w:r w:rsidRPr="00250846">
              <w:rPr>
                <w:rFonts w:hint="eastAsia"/>
                <w:sz w:val="15"/>
                <w:szCs w:val="15"/>
                <w:lang w:eastAsia="zh-CN"/>
              </w:rPr>
              <w:t xml:space="preserve"> </w:t>
            </w:r>
            <w:r w:rsidRPr="00250846">
              <w:rPr>
                <w:sz w:val="15"/>
                <w:szCs w:val="15"/>
                <w:lang w:eastAsia="zh-CN"/>
              </w:rPr>
              <w:t>/</w:t>
            </w:r>
            <w:r w:rsidRPr="00250846">
              <w:rPr>
                <w:rFonts w:hint="eastAsia"/>
                <w:sz w:val="15"/>
                <w:szCs w:val="15"/>
                <w:lang w:eastAsia="zh-CN"/>
              </w:rPr>
              <w:t xml:space="preserve"> </w:t>
            </w:r>
            <w:r w:rsidRPr="00250846">
              <w:rPr>
                <w:sz w:val="15"/>
                <w:szCs w:val="15"/>
                <w:lang w:eastAsia="zh-CN"/>
              </w:rPr>
              <w:t>2500 m</w:t>
            </w:r>
          </w:p>
        </w:tc>
        <w:tc>
          <w:tcPr>
            <w:tcW w:w="707" w:type="dxa"/>
            <w:shd w:val="clear" w:color="auto" w:fill="auto"/>
            <w:noWrap/>
          </w:tcPr>
          <w:p w14:paraId="5C6E0CBA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1</w:t>
            </w:r>
          </w:p>
        </w:tc>
        <w:tc>
          <w:tcPr>
            <w:tcW w:w="3021" w:type="dxa"/>
            <w:shd w:val="clear" w:color="auto" w:fill="auto"/>
            <w:noWrap/>
          </w:tcPr>
          <w:p w14:paraId="04EB28D2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Coastal area and Mountain</w:t>
            </w:r>
          </w:p>
        </w:tc>
      </w:tr>
      <w:tr w:rsidR="004435E2" w:rsidRPr="00250846" w14:paraId="59858EAF" w14:textId="77777777" w:rsidTr="00833E4E">
        <w:trPr>
          <w:trHeight w:val="300"/>
          <w:jc w:val="center"/>
        </w:trPr>
        <w:tc>
          <w:tcPr>
            <w:tcW w:w="1702" w:type="dxa"/>
            <w:shd w:val="clear" w:color="auto" w:fill="auto"/>
            <w:noWrap/>
          </w:tcPr>
          <w:p w14:paraId="58CB02FF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Flynn et al</w:t>
            </w:r>
            <w:r w:rsidRPr="00250846">
              <w:rPr>
                <w:rFonts w:hint="eastAsia"/>
                <w:sz w:val="15"/>
                <w:szCs w:val="15"/>
                <w:lang w:eastAsia="zh-CN"/>
              </w:rPr>
              <w:t>. [35]</w:t>
            </w:r>
          </w:p>
        </w:tc>
        <w:tc>
          <w:tcPr>
            <w:tcW w:w="425" w:type="dxa"/>
          </w:tcPr>
          <w:p w14:paraId="7F3ED32A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2019</w:t>
            </w:r>
          </w:p>
        </w:tc>
        <w:tc>
          <w:tcPr>
            <w:tcW w:w="1961" w:type="dxa"/>
          </w:tcPr>
          <w:p w14:paraId="2837ECFE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94 m to 218 m above sea level</w:t>
            </w:r>
          </w:p>
        </w:tc>
        <w:tc>
          <w:tcPr>
            <w:tcW w:w="783" w:type="dxa"/>
          </w:tcPr>
          <w:p w14:paraId="048B9422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30</w:t>
            </w:r>
          </w:p>
        </w:tc>
        <w:tc>
          <w:tcPr>
            <w:tcW w:w="1367" w:type="dxa"/>
          </w:tcPr>
          <w:p w14:paraId="79BE973E" w14:textId="77777777" w:rsidR="004435E2" w:rsidRPr="00250846" w:rsidRDefault="004435E2" w:rsidP="00833E4E">
            <w:pPr>
              <w:wordWrap w:val="0"/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200 cell</w:t>
            </w:r>
            <w:r w:rsidRPr="00250846">
              <w:rPr>
                <w:rFonts w:hint="eastAsia"/>
                <w:sz w:val="15"/>
                <w:szCs w:val="15"/>
                <w:lang w:eastAsia="zh-CN"/>
              </w:rPr>
              <w:t xml:space="preserve"> </w:t>
            </w:r>
            <w:r w:rsidRPr="00250846">
              <w:rPr>
                <w:sz w:val="15"/>
                <w:szCs w:val="15"/>
                <w:lang w:eastAsia="zh-CN"/>
              </w:rPr>
              <w:t>/</w:t>
            </w:r>
            <w:r w:rsidRPr="00250846">
              <w:rPr>
                <w:rFonts w:hint="eastAsia"/>
                <w:sz w:val="15"/>
                <w:szCs w:val="15"/>
                <w:lang w:eastAsia="zh-CN"/>
              </w:rPr>
              <w:t xml:space="preserve"> </w:t>
            </w:r>
            <w:r w:rsidRPr="00250846">
              <w:rPr>
                <w:sz w:val="15"/>
                <w:szCs w:val="15"/>
                <w:lang w:eastAsia="zh-CN"/>
              </w:rPr>
              <w:t>6000 m</w:t>
            </w:r>
          </w:p>
        </w:tc>
        <w:tc>
          <w:tcPr>
            <w:tcW w:w="707" w:type="dxa"/>
            <w:shd w:val="clear" w:color="auto" w:fill="auto"/>
            <w:noWrap/>
          </w:tcPr>
          <w:p w14:paraId="1FBD1CE3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1</w:t>
            </w:r>
          </w:p>
        </w:tc>
        <w:tc>
          <w:tcPr>
            <w:tcW w:w="3021" w:type="dxa"/>
            <w:shd w:val="clear" w:color="auto" w:fill="auto"/>
            <w:noWrap/>
          </w:tcPr>
          <w:p w14:paraId="3509F194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Tributary catchment</w:t>
            </w:r>
          </w:p>
        </w:tc>
      </w:tr>
      <w:tr w:rsidR="004435E2" w:rsidRPr="00250846" w14:paraId="6B749DB0" w14:textId="77777777" w:rsidTr="00833E4E">
        <w:trPr>
          <w:trHeight w:val="300"/>
          <w:jc w:val="center"/>
        </w:trPr>
        <w:tc>
          <w:tcPr>
            <w:tcW w:w="1702" w:type="dxa"/>
            <w:shd w:val="clear" w:color="auto" w:fill="auto"/>
            <w:noWrap/>
          </w:tcPr>
          <w:p w14:paraId="73BFBA32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Cui et al</w:t>
            </w:r>
            <w:r w:rsidRPr="00250846">
              <w:rPr>
                <w:rFonts w:hint="eastAsia"/>
                <w:sz w:val="15"/>
                <w:szCs w:val="15"/>
                <w:lang w:eastAsia="zh-CN"/>
              </w:rPr>
              <w:t>. [27]</w:t>
            </w:r>
          </w:p>
        </w:tc>
        <w:tc>
          <w:tcPr>
            <w:tcW w:w="425" w:type="dxa"/>
          </w:tcPr>
          <w:p w14:paraId="1D56FC37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2020</w:t>
            </w:r>
          </w:p>
        </w:tc>
        <w:tc>
          <w:tcPr>
            <w:tcW w:w="1961" w:type="dxa"/>
          </w:tcPr>
          <w:p w14:paraId="2D167AC3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1180 to 4246 m depth</w:t>
            </w:r>
          </w:p>
        </w:tc>
        <w:tc>
          <w:tcPr>
            <w:tcW w:w="783" w:type="dxa"/>
          </w:tcPr>
          <w:p w14:paraId="527047D5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250</w:t>
            </w:r>
          </w:p>
        </w:tc>
        <w:tc>
          <w:tcPr>
            <w:tcW w:w="1367" w:type="dxa"/>
          </w:tcPr>
          <w:p w14:paraId="38808AAD" w14:textId="77777777" w:rsidR="004435E2" w:rsidRPr="00250846" w:rsidRDefault="004435E2" w:rsidP="00833E4E">
            <w:pPr>
              <w:wordWrap w:val="0"/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37 cell</w:t>
            </w:r>
            <w:r w:rsidRPr="00250846">
              <w:rPr>
                <w:rFonts w:hint="eastAsia"/>
                <w:sz w:val="15"/>
                <w:szCs w:val="15"/>
                <w:lang w:eastAsia="zh-CN"/>
              </w:rPr>
              <w:t xml:space="preserve"> </w:t>
            </w:r>
            <w:r w:rsidRPr="00250846">
              <w:rPr>
                <w:sz w:val="15"/>
                <w:szCs w:val="15"/>
                <w:lang w:eastAsia="zh-CN"/>
              </w:rPr>
              <w:t>/</w:t>
            </w:r>
            <w:r w:rsidRPr="00250846">
              <w:rPr>
                <w:rFonts w:hint="eastAsia"/>
                <w:sz w:val="15"/>
                <w:szCs w:val="15"/>
                <w:lang w:eastAsia="zh-CN"/>
              </w:rPr>
              <w:t xml:space="preserve"> </w:t>
            </w:r>
            <w:r w:rsidRPr="00250846">
              <w:rPr>
                <w:sz w:val="15"/>
                <w:szCs w:val="15"/>
                <w:lang w:eastAsia="zh-CN"/>
              </w:rPr>
              <w:t>9250 m</w:t>
            </w:r>
          </w:p>
        </w:tc>
        <w:tc>
          <w:tcPr>
            <w:tcW w:w="707" w:type="dxa"/>
            <w:shd w:val="clear" w:color="auto" w:fill="auto"/>
            <w:noWrap/>
          </w:tcPr>
          <w:p w14:paraId="3654CF96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3</w:t>
            </w:r>
          </w:p>
        </w:tc>
        <w:tc>
          <w:tcPr>
            <w:tcW w:w="3021" w:type="dxa"/>
            <w:shd w:val="clear" w:color="auto" w:fill="auto"/>
            <w:noWrap/>
          </w:tcPr>
          <w:p w14:paraId="6EAC84EE" w14:textId="77777777" w:rsidR="004435E2" w:rsidRPr="00250846" w:rsidRDefault="004435E2" w:rsidP="00833E4E">
            <w:pPr>
              <w:spacing w:after="100" w:afterAutospacing="1"/>
              <w:jc w:val="center"/>
              <w:textAlignment w:val="center"/>
              <w:rPr>
                <w:sz w:val="15"/>
                <w:szCs w:val="15"/>
                <w:lang w:eastAsia="zh-CN"/>
              </w:rPr>
            </w:pPr>
            <w:r w:rsidRPr="00250846">
              <w:rPr>
                <w:sz w:val="15"/>
                <w:szCs w:val="15"/>
                <w:lang w:eastAsia="zh-CN"/>
              </w:rPr>
              <w:t>Seafloor</w:t>
            </w:r>
          </w:p>
        </w:tc>
      </w:tr>
    </w:tbl>
    <w:p w14:paraId="73D25342" w14:textId="77777777" w:rsidR="004435E2" w:rsidRPr="00250846" w:rsidRDefault="004435E2" w:rsidP="004435E2">
      <w:pPr>
        <w:rPr>
          <w:rFonts w:eastAsia="黑体"/>
          <w:b/>
          <w:sz w:val="21"/>
          <w:szCs w:val="20"/>
          <w:lang w:eastAsia="zh-CN"/>
        </w:rPr>
      </w:pPr>
    </w:p>
    <w:p w14:paraId="66D10196" w14:textId="77777777" w:rsidR="004435E2" w:rsidRDefault="004435E2">
      <w:pPr>
        <w:rPr>
          <w:lang w:eastAsia="zh-CN"/>
        </w:rPr>
      </w:pPr>
    </w:p>
    <w:p w14:paraId="7B36C602" w14:textId="77777777" w:rsidR="004435E2" w:rsidRDefault="004435E2">
      <w:pPr>
        <w:rPr>
          <w:lang w:eastAsia="zh-CN"/>
        </w:rPr>
      </w:pPr>
    </w:p>
    <w:sectPr w:rsidR="004435E2" w:rsidSect="004435E2">
      <w:pgSz w:w="11906" w:h="16838"/>
      <w:pgMar w:top="720" w:right="720" w:bottom="720" w:left="720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F24B9" w14:textId="77777777" w:rsidR="002D7D64" w:rsidRDefault="002D7D64" w:rsidP="00386A0B">
      <w:r>
        <w:separator/>
      </w:r>
    </w:p>
  </w:endnote>
  <w:endnote w:type="continuationSeparator" w:id="0">
    <w:p w14:paraId="2F1207BD" w14:textId="77777777" w:rsidR="002D7D64" w:rsidRDefault="002D7D64" w:rsidP="00386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ulliver-Regular">
    <w:panose1 w:val="02020500000000000000"/>
    <w:charset w:val="00"/>
    <w:family w:val="roman"/>
    <w:notTrueType/>
    <w:pitch w:val="variable"/>
    <w:sig w:usb0="800000AF" w:usb1="4000204A" w:usb2="00000000" w:usb3="00000000" w:csb0="00000009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885A6" w14:textId="77777777" w:rsidR="002D7D64" w:rsidRDefault="002D7D64" w:rsidP="00386A0B">
      <w:r>
        <w:separator/>
      </w:r>
    </w:p>
  </w:footnote>
  <w:footnote w:type="continuationSeparator" w:id="0">
    <w:p w14:paraId="51C1FEC6" w14:textId="77777777" w:rsidR="002D7D64" w:rsidRDefault="002D7D64" w:rsidP="00386A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35E2"/>
    <w:rsid w:val="00184F2D"/>
    <w:rsid w:val="00221031"/>
    <w:rsid w:val="002D7D64"/>
    <w:rsid w:val="002E0B0A"/>
    <w:rsid w:val="00374E53"/>
    <w:rsid w:val="00386A0B"/>
    <w:rsid w:val="004435E2"/>
    <w:rsid w:val="00461C50"/>
    <w:rsid w:val="0046616A"/>
    <w:rsid w:val="00684709"/>
    <w:rsid w:val="00830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D752EF"/>
  <w15:docId w15:val="{92FD0E81-CCB7-4F01-AF31-36AF8D1CF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35E2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keywords">
    <w:name w:val="hkeywords"/>
    <w:basedOn w:val="a"/>
    <w:rsid w:val="004435E2"/>
    <w:pPr>
      <w:spacing w:before="120"/>
    </w:pPr>
    <w:rPr>
      <w:sz w:val="21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4435E2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4435E2"/>
    <w:rPr>
      <w:rFonts w:ascii="Times New Roman" w:eastAsia="宋体" w:hAnsi="Times New Roman" w:cs="Times New Roman"/>
      <w:kern w:val="0"/>
      <w:sz w:val="18"/>
      <w:szCs w:val="18"/>
      <w:lang w:eastAsia="en-US"/>
    </w:rPr>
  </w:style>
  <w:style w:type="paragraph" w:styleId="a5">
    <w:name w:val="caption"/>
    <w:basedOn w:val="a"/>
    <w:next w:val="a"/>
    <w:qFormat/>
    <w:rsid w:val="004435E2"/>
    <w:pPr>
      <w:overflowPunct w:val="0"/>
      <w:autoSpaceDE w:val="0"/>
      <w:autoSpaceDN w:val="0"/>
      <w:adjustRightInd w:val="0"/>
      <w:spacing w:before="60" w:after="60"/>
      <w:textAlignment w:val="baseline"/>
    </w:pPr>
    <w:rPr>
      <w:sz w:val="18"/>
      <w:szCs w:val="20"/>
      <w:lang w:val="en-AU" w:eastAsia="zh-CN"/>
    </w:rPr>
  </w:style>
  <w:style w:type="paragraph" w:styleId="a6">
    <w:name w:val="header"/>
    <w:basedOn w:val="a"/>
    <w:link w:val="a7"/>
    <w:uiPriority w:val="99"/>
    <w:unhideWhenUsed/>
    <w:rsid w:val="00386A0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386A0B"/>
    <w:rPr>
      <w:rFonts w:ascii="Times New Roman" w:eastAsia="宋体" w:hAnsi="Times New Roman" w:cs="Times New Roman"/>
      <w:kern w:val="0"/>
      <w:sz w:val="18"/>
      <w:szCs w:val="18"/>
      <w:lang w:eastAsia="en-US"/>
    </w:rPr>
  </w:style>
  <w:style w:type="paragraph" w:styleId="a8">
    <w:name w:val="footer"/>
    <w:basedOn w:val="a"/>
    <w:link w:val="a9"/>
    <w:uiPriority w:val="99"/>
    <w:unhideWhenUsed/>
    <w:rsid w:val="00386A0B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386A0B"/>
    <w:rPr>
      <w:rFonts w:ascii="Times New Roman" w:eastAsia="宋体" w:hAnsi="Times New Roman" w:cs="Times New Roman"/>
      <w:kern w:val="0"/>
      <w:sz w:val="18"/>
      <w:szCs w:val="18"/>
      <w:lang w:eastAsia="en-US"/>
    </w:rPr>
  </w:style>
  <w:style w:type="paragraph" w:customStyle="1" w:styleId="3-mainbody-ENG">
    <w:name w:val="3-mainbody-ENG"/>
    <w:basedOn w:val="a"/>
    <w:link w:val="3-mainbody-ENG0"/>
    <w:qFormat/>
    <w:rsid w:val="00684709"/>
    <w:pPr>
      <w:widowControl w:val="0"/>
      <w:snapToGrid w:val="0"/>
      <w:ind w:firstLineChars="100" w:firstLine="100"/>
      <w:contextualSpacing/>
      <w:jc w:val="both"/>
    </w:pPr>
    <w:rPr>
      <w:rFonts w:eastAsia="等线"/>
      <w:kern w:val="2"/>
      <w:sz w:val="21"/>
      <w:szCs w:val="28"/>
      <w:lang w:eastAsia="zh-CN"/>
    </w:rPr>
  </w:style>
  <w:style w:type="character" w:customStyle="1" w:styleId="3-mainbody-ENG0">
    <w:name w:val="3-mainbody-ENG 字符"/>
    <w:link w:val="3-mainbody-ENG"/>
    <w:rsid w:val="00684709"/>
    <w:rPr>
      <w:rFonts w:ascii="Times New Roman" w:eastAsia="等线" w:hAnsi="Times New Roman" w:cs="Times New Roman"/>
      <w:szCs w:val="28"/>
    </w:rPr>
  </w:style>
  <w:style w:type="paragraph" w:customStyle="1" w:styleId="6-Author-ENG">
    <w:name w:val="6-Author-ENG"/>
    <w:basedOn w:val="a"/>
    <w:qFormat/>
    <w:rsid w:val="00684709"/>
    <w:pPr>
      <w:autoSpaceDE w:val="0"/>
      <w:autoSpaceDN w:val="0"/>
      <w:adjustRightInd w:val="0"/>
      <w:snapToGrid w:val="0"/>
    </w:pPr>
  </w:style>
  <w:style w:type="paragraph" w:customStyle="1" w:styleId="7-Affili-ENG">
    <w:name w:val="7-Affili-ENG"/>
    <w:basedOn w:val="a"/>
    <w:qFormat/>
    <w:rsid w:val="00684709"/>
    <w:pPr>
      <w:autoSpaceDE w:val="0"/>
      <w:autoSpaceDN w:val="0"/>
      <w:adjustRightInd w:val="0"/>
      <w:snapToGrid w:val="0"/>
    </w:pPr>
    <w:rPr>
      <w:i/>
      <w:sz w:val="18"/>
    </w:rPr>
  </w:style>
  <w:style w:type="paragraph" w:customStyle="1" w:styleId="8-Title-ENG">
    <w:name w:val="8-Title-ENG"/>
    <w:basedOn w:val="a"/>
    <w:qFormat/>
    <w:rsid w:val="00684709"/>
    <w:pPr>
      <w:keepNext/>
      <w:keepLines/>
      <w:widowControl w:val="0"/>
      <w:snapToGrid w:val="0"/>
      <w:contextualSpacing/>
      <w:outlineLvl w:val="0"/>
    </w:pPr>
    <w:rPr>
      <w:rFonts w:eastAsia="等线"/>
      <w:b/>
      <w:bCs/>
      <w:kern w:val="44"/>
      <w:sz w:val="30"/>
      <w:szCs w:val="30"/>
      <w:lang w:eastAsia="zh-CN"/>
    </w:rPr>
  </w:style>
  <w:style w:type="paragraph" w:customStyle="1" w:styleId="6-Corre-ENG">
    <w:name w:val="6-Corre-ENG"/>
    <w:basedOn w:val="3-mainbody-ENG"/>
    <w:qFormat/>
    <w:rsid w:val="00830A92"/>
    <w:pPr>
      <w:adjustRightInd w:val="0"/>
      <w:ind w:firstLineChars="0" w:firstLine="0"/>
      <w:jc w:val="left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</Words>
  <Characters>1214</Characters>
  <Application>Microsoft Office Word</Application>
  <DocSecurity>0</DocSecurity>
  <Lines>10</Lines>
  <Paragraphs>2</Paragraphs>
  <ScaleCrop>false</ScaleCrop>
  <Company>微软中国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Zhu L</cp:lastModifiedBy>
  <cp:revision>5</cp:revision>
  <dcterms:created xsi:type="dcterms:W3CDTF">2020-05-19T08:12:00Z</dcterms:created>
  <dcterms:modified xsi:type="dcterms:W3CDTF">2021-09-03T05:19:00Z</dcterms:modified>
</cp:coreProperties>
</file>