
<file path=[Content_Types].xml><?xml version="1.0" encoding="utf-8"?>
<Types xmlns="http://schemas.openxmlformats.org/package/2006/content-types">
  <Default Extension="rels" ContentType="application/vnd.openxmlformats-package.relationships+xml"/>
  <Default Extension="tif" ContentType="image/tif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71D895" w14:textId="5313291A" w:rsidR="005F6D5F" w:rsidRPr="00E359A7" w:rsidRDefault="00ED2158" w:rsidP="005F6D5F">
      <w:pPr>
        <w:rPr>
          <w:rFonts w:ascii="Times New Roman" w:hAnsi="Times New Roman" w:cs="Times New Roman" w:hint="eastAsia"/>
          <w:sz w:val="24"/>
          <w:szCs w:val="24"/>
          <w:lang w:eastAsia="zh-CN"/>
        </w:rPr>
      </w:pPr>
      <w:r>
        <w:rPr>
          <w:rFonts w:ascii="Times New Roman" w:hAnsi="Times New Roman" w:cs="Times New Roman" w:hint="eastAsia"/>
          <w:sz w:val="24"/>
          <w:szCs w:val="24"/>
          <w:lang w:eastAsia="zh-CN"/>
        </w:rPr>
        <w:t>Supplementary data for</w:t>
      </w:r>
    </w:p>
    <w:p w14:paraId="0996E8E1" w14:textId="77777777" w:rsidR="00ED2158" w:rsidRPr="00C65601" w:rsidRDefault="00ED2158" w:rsidP="00ED2158">
      <w:pPr>
        <w:pStyle w:val="8-Title-ENG"/>
      </w:pPr>
      <w:r w:rsidRPr="00C65601">
        <w:t xml:space="preserve">Turning Waste into </w:t>
      </w:r>
      <w:r>
        <w:rPr>
          <w:rFonts w:hint="eastAsia"/>
          <w:lang w:eastAsia="ko-KR"/>
        </w:rPr>
        <w:t>Valuable</w:t>
      </w:r>
      <w:r>
        <w:t xml:space="preserve"> </w:t>
      </w:r>
      <w:r>
        <w:rPr>
          <w:rFonts w:hint="eastAsia"/>
          <w:lang w:eastAsia="ko-KR"/>
        </w:rPr>
        <w:t>Products</w:t>
      </w:r>
      <w:r w:rsidRPr="00C65601">
        <w:t>: Sunlight-</w:t>
      </w:r>
      <w:r>
        <w:t>Driven</w:t>
      </w:r>
      <w:r w:rsidRPr="00C65601">
        <w:t xml:space="preserve"> Hydrogen from Polystyrene via </w:t>
      </w:r>
      <w:r w:rsidRPr="00C65601">
        <w:rPr>
          <w:lang w:eastAsia="ko-KR"/>
        </w:rPr>
        <w:t>Porous</w:t>
      </w:r>
      <w:r w:rsidRPr="00C65601">
        <w:t xml:space="preserve"> Tungsten Oxide Photoanodes</w:t>
      </w:r>
    </w:p>
    <w:p w14:paraId="7D70B1F0" w14:textId="77777777" w:rsidR="00ED2158" w:rsidRPr="00C65601" w:rsidRDefault="00ED2158" w:rsidP="00ED2158">
      <w:pPr>
        <w:pStyle w:val="6-Author-ENG"/>
      </w:pPr>
      <w:r w:rsidRPr="00C65601">
        <w:t>Love Kumar Dhandole</w:t>
      </w:r>
      <w:r w:rsidRPr="00C65601">
        <w:rPr>
          <w:vertAlign w:val="superscript"/>
        </w:rPr>
        <w:t>a</w:t>
      </w:r>
      <w:r w:rsidRPr="00C65601">
        <w:t xml:space="preserve">, </w:t>
      </w:r>
      <w:r w:rsidRPr="008B48AD">
        <w:t>Jun-Tae Kim</w:t>
      </w:r>
      <w:r w:rsidRPr="008B48AD">
        <w:rPr>
          <w:vertAlign w:val="superscript"/>
        </w:rPr>
        <w:t>a</w:t>
      </w:r>
      <w:r w:rsidRPr="008B48AD">
        <w:t xml:space="preserve">, </w:t>
      </w:r>
      <w:r w:rsidRPr="00C65601">
        <w:t>Hyoung-il Kim</w:t>
      </w:r>
      <w:r w:rsidRPr="00C65601">
        <w:rPr>
          <w:vertAlign w:val="superscript"/>
        </w:rPr>
        <w:t>b</w:t>
      </w:r>
      <w:r w:rsidRPr="00C65601">
        <w:t xml:space="preserve">, Sang Hoon </w:t>
      </w:r>
      <w:proofErr w:type="gramStart"/>
      <w:r w:rsidRPr="00C65601">
        <w:t>Kim</w:t>
      </w:r>
      <w:r w:rsidRPr="00C65601">
        <w:rPr>
          <w:vertAlign w:val="superscript"/>
        </w:rPr>
        <w:t>a,c</w:t>
      </w:r>
      <w:proofErr w:type="gramEnd"/>
      <w:r>
        <w:rPr>
          <w:vertAlign w:val="superscript"/>
        </w:rPr>
        <w:t>,d</w:t>
      </w:r>
      <w:r w:rsidRPr="00C65601">
        <w:t xml:space="preserve">, </w:t>
      </w:r>
      <w:r w:rsidRPr="00A63AE9">
        <w:t>Ji-Young</w:t>
      </w:r>
      <w:r>
        <w:t xml:space="preserve"> Kim,</w:t>
      </w:r>
      <w:r w:rsidRPr="00A63AE9">
        <w:rPr>
          <w:vertAlign w:val="superscript"/>
        </w:rPr>
        <w:t>e</w:t>
      </w:r>
      <w:r>
        <w:t xml:space="preserve"> </w:t>
      </w:r>
      <w:r w:rsidRPr="00C65601">
        <w:t>Jonghun Lim</w:t>
      </w:r>
      <w:r>
        <w:rPr>
          <w:vertAlign w:val="superscript"/>
        </w:rPr>
        <w:t>f</w:t>
      </w:r>
      <w:r w:rsidRPr="00C65601">
        <w:rPr>
          <w:vertAlign w:val="superscript"/>
        </w:rPr>
        <w:t>*</w:t>
      </w:r>
      <w:r w:rsidRPr="00C65601">
        <w:t xml:space="preserve"> and Gun-hee Moon</w:t>
      </w:r>
      <w:r w:rsidRPr="00C65601">
        <w:rPr>
          <w:vertAlign w:val="superscript"/>
        </w:rPr>
        <w:t>a,c*</w:t>
      </w:r>
    </w:p>
    <w:p w14:paraId="676738D9" w14:textId="77777777" w:rsidR="00ED2158" w:rsidRPr="001B351C" w:rsidRDefault="00ED2158" w:rsidP="00ED2158">
      <w:pPr>
        <w:pStyle w:val="7-Affili-ENG"/>
        <w:rPr>
          <w:lang w:val="en-GB"/>
        </w:rPr>
      </w:pPr>
      <w:proofErr w:type="gramStart"/>
      <w:r w:rsidRPr="00C65601">
        <w:rPr>
          <w:vertAlign w:val="superscript"/>
          <w:lang w:val="en-GB"/>
        </w:rPr>
        <w:t>a</w:t>
      </w:r>
      <w:proofErr w:type="gramEnd"/>
      <w:r>
        <w:rPr>
          <w:rFonts w:hint="eastAsia"/>
          <w:vertAlign w:val="superscript"/>
          <w:lang w:val="en-GB" w:eastAsia="zh-CN"/>
        </w:rPr>
        <w:t xml:space="preserve"> </w:t>
      </w:r>
      <w:r w:rsidRPr="00C65601">
        <w:rPr>
          <w:lang w:val="en-GB"/>
        </w:rPr>
        <w:t xml:space="preserve">Extreme Materials Research Center &amp; Climate and Environmental Research Institute, Korea Institute of Science and Technology (KIST), Seoul 02792, </w:t>
      </w:r>
      <w:r w:rsidRPr="00540C84">
        <w:rPr>
          <w:lang w:val="en-GB"/>
        </w:rPr>
        <w:t>Republic of Korea</w:t>
      </w:r>
      <w:r w:rsidRPr="00C65601" w:rsidDel="001B351C">
        <w:rPr>
          <w:lang w:val="en-GB"/>
        </w:rPr>
        <w:t xml:space="preserve"> </w:t>
      </w:r>
    </w:p>
    <w:p w14:paraId="7DFCD5FD" w14:textId="77777777" w:rsidR="00ED2158" w:rsidRPr="00C65601" w:rsidRDefault="00ED2158" w:rsidP="00ED2158">
      <w:pPr>
        <w:pStyle w:val="7-Affili-ENG"/>
        <w:rPr>
          <w:lang w:val="en-GB"/>
        </w:rPr>
      </w:pPr>
      <w:r w:rsidRPr="00C65601">
        <w:rPr>
          <w:vertAlign w:val="superscript"/>
          <w:lang w:val="en-GB"/>
        </w:rPr>
        <w:t>b</w:t>
      </w:r>
      <w:r>
        <w:rPr>
          <w:rFonts w:hint="eastAsia"/>
          <w:vertAlign w:val="superscript"/>
          <w:lang w:val="en-GB" w:eastAsia="zh-CN"/>
        </w:rPr>
        <w:t xml:space="preserve"> </w:t>
      </w:r>
      <w:r w:rsidRPr="00C65601">
        <w:rPr>
          <w:lang w:val="en-GB"/>
        </w:rPr>
        <w:t xml:space="preserve">School of Civil &amp; Environmental Engineering, Yonsei University, Seoul 03722, </w:t>
      </w:r>
      <w:r w:rsidRPr="00540C84">
        <w:rPr>
          <w:lang w:val="en-GB"/>
        </w:rPr>
        <w:t>Republic of Korea</w:t>
      </w:r>
      <w:r w:rsidRPr="00C65601" w:rsidDel="001B351C">
        <w:rPr>
          <w:lang w:val="en-GB"/>
        </w:rPr>
        <w:t xml:space="preserve"> </w:t>
      </w:r>
    </w:p>
    <w:p w14:paraId="67AA4019" w14:textId="77777777" w:rsidR="00ED2158" w:rsidRDefault="00ED2158" w:rsidP="00ED2158">
      <w:pPr>
        <w:pStyle w:val="7-Affili-ENG"/>
        <w:rPr>
          <w:lang w:val="en-GB"/>
        </w:rPr>
      </w:pPr>
      <w:r w:rsidRPr="00C65601">
        <w:rPr>
          <w:vertAlign w:val="superscript"/>
          <w:lang w:val="en-GB"/>
        </w:rPr>
        <w:t>c</w:t>
      </w:r>
      <w:r>
        <w:rPr>
          <w:rFonts w:hint="eastAsia"/>
          <w:vertAlign w:val="superscript"/>
          <w:lang w:val="en-GB" w:eastAsia="zh-CN"/>
        </w:rPr>
        <w:t xml:space="preserve"> </w:t>
      </w:r>
      <w:r w:rsidRPr="00C65601">
        <w:rPr>
          <w:lang w:val="en-GB"/>
        </w:rPr>
        <w:t xml:space="preserve">Division of Nano &amp; Information Technology, University of Science and Technology (UST), Daejeon 34113, </w:t>
      </w:r>
      <w:r w:rsidRPr="00540C84">
        <w:rPr>
          <w:lang w:val="en-GB"/>
        </w:rPr>
        <w:t>Republic of Korea</w:t>
      </w:r>
      <w:r w:rsidRPr="00C65601" w:rsidDel="001B351C">
        <w:rPr>
          <w:lang w:val="en-GB"/>
        </w:rPr>
        <w:t xml:space="preserve"> </w:t>
      </w:r>
    </w:p>
    <w:p w14:paraId="0969DC39" w14:textId="77777777" w:rsidR="00ED2158" w:rsidRDefault="00ED2158" w:rsidP="00ED2158">
      <w:pPr>
        <w:pStyle w:val="7-Affili-ENG"/>
        <w:rPr>
          <w:lang w:val="en-GB"/>
        </w:rPr>
      </w:pPr>
      <w:r w:rsidRPr="00C65601">
        <w:rPr>
          <w:vertAlign w:val="superscript"/>
          <w:lang w:val="en-GB"/>
        </w:rPr>
        <w:t>d</w:t>
      </w:r>
      <w:r>
        <w:rPr>
          <w:rFonts w:hint="eastAsia"/>
          <w:vertAlign w:val="superscript"/>
          <w:lang w:val="en-GB" w:eastAsia="zh-CN"/>
        </w:rPr>
        <w:t xml:space="preserve"> </w:t>
      </w:r>
      <w:r w:rsidRPr="00540C84">
        <w:rPr>
          <w:lang w:val="en-GB"/>
        </w:rPr>
        <w:t>KHU-KIST Department of Converging Science and Technology, Kyung Hee University, Seoul 02447, Republic of Korea</w:t>
      </w:r>
    </w:p>
    <w:p w14:paraId="3D3221B7" w14:textId="77777777" w:rsidR="00ED2158" w:rsidRPr="00C65601" w:rsidRDefault="00ED2158" w:rsidP="00ED2158">
      <w:pPr>
        <w:pStyle w:val="7-Affili-ENG"/>
        <w:rPr>
          <w:lang w:val="en-GB"/>
        </w:rPr>
      </w:pPr>
      <w:r>
        <w:rPr>
          <w:vertAlign w:val="superscript"/>
          <w:lang w:val="en-GB"/>
        </w:rPr>
        <w:t>e</w:t>
      </w:r>
      <w:r>
        <w:rPr>
          <w:rFonts w:hint="eastAsia"/>
          <w:vertAlign w:val="superscript"/>
          <w:lang w:val="en-GB" w:eastAsia="zh-CN"/>
        </w:rPr>
        <w:t xml:space="preserve"> </w:t>
      </w:r>
      <w:r w:rsidRPr="00A63AE9">
        <w:rPr>
          <w:lang w:val="en-GB"/>
        </w:rPr>
        <w:t>Advanced Analysis Center</w:t>
      </w:r>
      <w:r w:rsidRPr="00C65601">
        <w:rPr>
          <w:lang w:val="en-GB"/>
        </w:rPr>
        <w:t>, Korea Institute of Science and Technology (KIST), Seoul 02792, Korea.</w:t>
      </w:r>
      <w:r w:rsidRPr="00540C84">
        <w:rPr>
          <w:lang w:val="en-GB"/>
        </w:rPr>
        <w:t xml:space="preserve">  </w:t>
      </w:r>
    </w:p>
    <w:p w14:paraId="47444D5C" w14:textId="77777777" w:rsidR="00ED2158" w:rsidRPr="00C65601" w:rsidRDefault="00ED2158" w:rsidP="00ED2158">
      <w:pPr>
        <w:pStyle w:val="7-Affili-ENG"/>
        <w:rPr>
          <w:lang w:val="en-GB"/>
        </w:rPr>
      </w:pPr>
      <w:r>
        <w:rPr>
          <w:vertAlign w:val="superscript"/>
          <w:lang w:val="en-GB"/>
        </w:rPr>
        <w:t>f</w:t>
      </w:r>
      <w:r>
        <w:rPr>
          <w:rFonts w:hint="eastAsia"/>
          <w:vertAlign w:val="superscript"/>
          <w:lang w:val="en-GB" w:eastAsia="zh-CN"/>
        </w:rPr>
        <w:t xml:space="preserve"> </w:t>
      </w:r>
      <w:r w:rsidRPr="00C65601">
        <w:rPr>
          <w:lang w:val="en-GB"/>
        </w:rPr>
        <w:t>Department of Environment and Energy Engineering, Sungshin Women’s University, Seoul 01133, Republic of Korea</w:t>
      </w:r>
    </w:p>
    <w:p w14:paraId="2258A122" w14:textId="77777777" w:rsidR="00ED2158" w:rsidRPr="00C65601" w:rsidRDefault="00ED2158" w:rsidP="00ED2158">
      <w:pPr>
        <w:pStyle w:val="6-Corre-ENG"/>
        <w:rPr>
          <w:lang w:val="en-GB"/>
        </w:rPr>
      </w:pPr>
      <w:r w:rsidRPr="00C65601">
        <w:rPr>
          <w:lang w:val="en-GB"/>
        </w:rPr>
        <w:t>* Corresponding authors</w:t>
      </w:r>
    </w:p>
    <w:p w14:paraId="3D2A5F9B" w14:textId="77777777" w:rsidR="00ED2158" w:rsidRPr="00E53B5B" w:rsidRDefault="00ED2158" w:rsidP="00ED2158">
      <w:pPr>
        <w:pStyle w:val="6-Corre-ENG"/>
        <w:rPr>
          <w:lang w:val="en-GB"/>
        </w:rPr>
      </w:pPr>
      <w:r w:rsidRPr="00E359A7">
        <w:rPr>
          <w:i/>
          <w:iCs/>
          <w:lang w:val="en-GB"/>
        </w:rPr>
        <w:t>E-mail</w:t>
      </w:r>
      <w:r w:rsidRPr="00C65601">
        <w:rPr>
          <w:lang w:val="en-GB"/>
        </w:rPr>
        <w:t xml:space="preserve"> addresses: jlim@sungshin.ac.kr (J. Lim)</w:t>
      </w:r>
      <w:r>
        <w:rPr>
          <w:rFonts w:hint="eastAsia"/>
          <w:lang w:val="en-GB" w:eastAsia="ko-KR"/>
        </w:rPr>
        <w:t>,</w:t>
      </w:r>
      <w:r>
        <w:rPr>
          <w:lang w:val="en-GB"/>
        </w:rPr>
        <w:t xml:space="preserve"> catalysis@kist.re.kr (G. Moon)</w:t>
      </w:r>
    </w:p>
    <w:p w14:paraId="51060B60" w14:textId="77777777" w:rsidR="005F6D5F" w:rsidRPr="00ED2158" w:rsidRDefault="005F6D5F" w:rsidP="005F6D5F">
      <w:pPr>
        <w:pStyle w:val="Maintext"/>
        <w:rPr>
          <w:lang w:val="en-GB"/>
        </w:rPr>
      </w:pPr>
    </w:p>
    <w:p w14:paraId="6FEF5064" w14:textId="77777777" w:rsidR="005F6D5F" w:rsidRPr="003361DD" w:rsidRDefault="005F6D5F" w:rsidP="005F6D5F">
      <w:pPr>
        <w:pStyle w:val="Maintext"/>
      </w:pPr>
    </w:p>
    <w:p w14:paraId="4AEC0975" w14:textId="77777777" w:rsidR="005F6D5F" w:rsidRPr="003361DD" w:rsidRDefault="005F6D5F" w:rsidP="005F6D5F">
      <w:pPr>
        <w:pStyle w:val="Maintext"/>
      </w:pPr>
    </w:p>
    <w:p w14:paraId="5C33B487" w14:textId="77777777" w:rsidR="005F6D5F" w:rsidRPr="003361DD" w:rsidRDefault="005F6D5F" w:rsidP="005F6D5F">
      <w:pPr>
        <w:pStyle w:val="Maintext"/>
      </w:pPr>
    </w:p>
    <w:p w14:paraId="46A195E1" w14:textId="77777777" w:rsidR="005F6D5F" w:rsidRPr="003361DD" w:rsidRDefault="005F6D5F" w:rsidP="005F6D5F">
      <w:pPr>
        <w:pStyle w:val="Maintext"/>
      </w:pPr>
    </w:p>
    <w:p w14:paraId="3FFFB5BA" w14:textId="77777777" w:rsidR="005F6D5F" w:rsidRPr="003361DD" w:rsidRDefault="005F6D5F" w:rsidP="005F6D5F">
      <w:pPr>
        <w:pStyle w:val="Maintext"/>
      </w:pPr>
    </w:p>
    <w:p w14:paraId="4FEB6401" w14:textId="77777777" w:rsidR="005F6D5F" w:rsidRPr="003361DD" w:rsidRDefault="005F6D5F" w:rsidP="005F6D5F">
      <w:pPr>
        <w:pStyle w:val="Maintext"/>
      </w:pPr>
    </w:p>
    <w:p w14:paraId="1468667D" w14:textId="77777777" w:rsidR="005F6D5F" w:rsidRDefault="005F6D5F" w:rsidP="005F6D5F">
      <w:pPr>
        <w:pStyle w:val="Maintext"/>
      </w:pPr>
    </w:p>
    <w:p w14:paraId="04308103" w14:textId="77777777" w:rsidR="005F6D5F" w:rsidRDefault="005F6D5F" w:rsidP="005F6D5F">
      <w:pPr>
        <w:pStyle w:val="Maintext"/>
      </w:pPr>
    </w:p>
    <w:p w14:paraId="53D1FB06" w14:textId="77777777" w:rsidR="005F6D5F" w:rsidRPr="003361DD" w:rsidRDefault="005F6D5F" w:rsidP="005F6D5F">
      <w:pPr>
        <w:pStyle w:val="Maintext"/>
      </w:pPr>
    </w:p>
    <w:p w14:paraId="3997F217" w14:textId="77777777" w:rsidR="005F6D5F" w:rsidRPr="00E359A7" w:rsidRDefault="005F6D5F" w:rsidP="005F6D5F">
      <w:pPr>
        <w:spacing w:line="480" w:lineRule="auto"/>
        <w:rPr>
          <w:rFonts w:ascii="Times New Roman" w:hAnsi="Times New Roman" w:cs="Times New Roman"/>
          <w:color w:val="000000" w:themeColor="text1"/>
          <w:sz w:val="24"/>
          <w:szCs w:val="24"/>
        </w:rPr>
      </w:pPr>
      <w:r w:rsidRPr="00E359A7">
        <w:rPr>
          <w:rFonts w:ascii="Times New Roman" w:hAnsi="Times New Roman" w:cs="Times New Roman"/>
          <w:color w:val="000000" w:themeColor="text1"/>
          <w:sz w:val="24"/>
          <w:szCs w:val="24"/>
        </w:rPr>
        <w:t>* Corresponding authors</w:t>
      </w:r>
      <w:r w:rsidRPr="00E359A7">
        <w:rPr>
          <w:rFonts w:ascii="Times New Roman" w:hAnsi="Times New Roman" w:cs="Times New Roman"/>
          <w:color w:val="000000" w:themeColor="text1"/>
          <w:sz w:val="24"/>
          <w:szCs w:val="24"/>
          <w:lang w:eastAsia="ko-KR"/>
        </w:rPr>
        <w:t xml:space="preserve">: </w:t>
      </w:r>
      <w:r w:rsidRPr="00E359A7">
        <w:rPr>
          <w:rFonts w:ascii="Times New Roman" w:hAnsi="Times New Roman" w:cs="Times New Roman"/>
          <w:sz w:val="24"/>
          <w:szCs w:val="24"/>
          <w:lang w:val="en-GB"/>
        </w:rPr>
        <w:t>catalysis@kist.re.kr (G. Moon), jlim@sungshin.ac.kr (J. Lim)</w:t>
      </w:r>
    </w:p>
    <w:p w14:paraId="152F3F30" w14:textId="77777777" w:rsidR="005F6D5F" w:rsidRPr="003361DD" w:rsidRDefault="005F6D5F" w:rsidP="005F6D5F">
      <w:pPr>
        <w:pStyle w:val="Maintext"/>
      </w:pPr>
    </w:p>
    <w:p w14:paraId="5097DE51" w14:textId="77777777" w:rsidR="005F6D5F" w:rsidRPr="003361DD" w:rsidRDefault="005F6D5F" w:rsidP="005F6D5F">
      <w:pPr>
        <w:pStyle w:val="Maintext"/>
        <w:jc w:val="center"/>
      </w:pPr>
      <w:r w:rsidRPr="00E359A7">
        <w:rPr>
          <w:noProof/>
        </w:rPr>
        <w:lastRenderedPageBreak/>
        <w:drawing>
          <wp:inline distT="0" distB="0" distL="0" distR="0" wp14:anchorId="76DF988B" wp14:editId="7AEC0820">
            <wp:extent cx="5760720" cy="4809744"/>
            <wp:effectExtent l="0" t="0" r="0" b="0"/>
            <wp:docPr id="63" name="그림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Figure S1.tif"/>
                    <pic:cNvPicPr/>
                  </pic:nvPicPr>
                  <pic:blipFill>
                    <a:blip r:embed="rId6">
                      <a:extLst>
                        <a:ext uri="{28A0092B-C50C-407E-A947-70E740481C1C}">
                          <a14:useLocalDpi xmlns:a14="http://schemas.microsoft.com/office/drawing/2010/main" val="0"/>
                        </a:ext>
                      </a:extLst>
                    </a:blip>
                    <a:stretch>
                      <a:fillRect/>
                    </a:stretch>
                  </pic:blipFill>
                  <pic:spPr>
                    <a:xfrm>
                      <a:off x="0" y="0"/>
                      <a:ext cx="5760720" cy="4809744"/>
                    </a:xfrm>
                    <a:prstGeom prst="rect">
                      <a:avLst/>
                    </a:prstGeom>
                  </pic:spPr>
                </pic:pic>
              </a:graphicData>
            </a:graphic>
          </wp:inline>
        </w:drawing>
      </w:r>
    </w:p>
    <w:p w14:paraId="6D38A702" w14:textId="77777777" w:rsidR="005F6D5F" w:rsidRPr="003361DD" w:rsidRDefault="005F6D5F" w:rsidP="005F6D5F">
      <w:pPr>
        <w:pStyle w:val="Maintext"/>
      </w:pPr>
      <w:r w:rsidRPr="003361DD">
        <w:rPr>
          <w:b/>
        </w:rPr>
        <w:t>Fig. S1</w:t>
      </w:r>
      <w:r w:rsidRPr="003361DD">
        <w:t>. (a) TEM image, (b) HR-TEM (inset SAED) and (c) elemental mapping images of WO</w:t>
      </w:r>
      <w:r w:rsidRPr="003361DD">
        <w:rPr>
          <w:vertAlign w:val="subscript"/>
        </w:rPr>
        <w:t>3</w:t>
      </w:r>
      <w:r w:rsidRPr="003361DD">
        <w:t xml:space="preserve"> photoanode.</w:t>
      </w:r>
    </w:p>
    <w:p w14:paraId="316BF2E9" w14:textId="77777777" w:rsidR="005F6D5F" w:rsidRPr="003361DD" w:rsidRDefault="005F6D5F" w:rsidP="005F6D5F">
      <w:pPr>
        <w:pStyle w:val="Maintext"/>
      </w:pPr>
    </w:p>
    <w:p w14:paraId="15529FCD" w14:textId="77777777" w:rsidR="005F6D5F" w:rsidRPr="003361DD" w:rsidRDefault="005F6D5F" w:rsidP="005F6D5F">
      <w:pPr>
        <w:pStyle w:val="Maintext"/>
      </w:pPr>
    </w:p>
    <w:p w14:paraId="1DC93612" w14:textId="77777777" w:rsidR="005F6D5F" w:rsidRPr="003361DD" w:rsidRDefault="005F6D5F" w:rsidP="005F6D5F">
      <w:pPr>
        <w:pStyle w:val="Maintext"/>
      </w:pPr>
    </w:p>
    <w:p w14:paraId="4B2C05AA" w14:textId="77777777" w:rsidR="005F6D5F" w:rsidRPr="003361DD" w:rsidRDefault="005F6D5F" w:rsidP="005F6D5F">
      <w:pPr>
        <w:pStyle w:val="Maintext"/>
      </w:pPr>
    </w:p>
    <w:p w14:paraId="72E21C47" w14:textId="77777777" w:rsidR="005F6D5F" w:rsidRPr="003361DD" w:rsidRDefault="005F6D5F" w:rsidP="005F6D5F">
      <w:pPr>
        <w:pStyle w:val="Maintext"/>
      </w:pPr>
    </w:p>
    <w:p w14:paraId="6763C19B" w14:textId="77777777" w:rsidR="005F6D5F" w:rsidRPr="003361DD" w:rsidRDefault="005F6D5F" w:rsidP="005F6D5F">
      <w:pPr>
        <w:pStyle w:val="Maintext"/>
      </w:pPr>
    </w:p>
    <w:p w14:paraId="79075436" w14:textId="77777777" w:rsidR="005F6D5F" w:rsidRPr="003361DD" w:rsidRDefault="005F6D5F" w:rsidP="005F6D5F">
      <w:pPr>
        <w:pStyle w:val="Maintext"/>
      </w:pPr>
    </w:p>
    <w:p w14:paraId="293693F4" w14:textId="77777777" w:rsidR="005F6D5F" w:rsidRPr="003361DD" w:rsidRDefault="005F6D5F" w:rsidP="005F6D5F">
      <w:pPr>
        <w:pStyle w:val="Maintext"/>
      </w:pPr>
    </w:p>
    <w:p w14:paraId="2DD6C6B1" w14:textId="77777777" w:rsidR="005F6D5F" w:rsidRPr="003361DD" w:rsidRDefault="005F6D5F" w:rsidP="005F6D5F">
      <w:pPr>
        <w:pStyle w:val="Maintext"/>
      </w:pPr>
    </w:p>
    <w:p w14:paraId="23913FFB" w14:textId="77777777" w:rsidR="005F6D5F" w:rsidRPr="003361DD" w:rsidRDefault="005F6D5F" w:rsidP="005F6D5F">
      <w:pPr>
        <w:pStyle w:val="Maintext"/>
      </w:pPr>
    </w:p>
    <w:p w14:paraId="16504532" w14:textId="77777777" w:rsidR="005F6D5F" w:rsidRPr="003361DD" w:rsidRDefault="005F6D5F" w:rsidP="005F6D5F">
      <w:pPr>
        <w:pStyle w:val="Maintext"/>
      </w:pPr>
    </w:p>
    <w:p w14:paraId="207B4DCE" w14:textId="77777777" w:rsidR="005F6D5F" w:rsidRPr="003361DD" w:rsidRDefault="005F6D5F" w:rsidP="005F6D5F">
      <w:pPr>
        <w:pStyle w:val="Maintext"/>
        <w:jc w:val="center"/>
      </w:pPr>
      <w:r w:rsidRPr="00E359A7">
        <w:rPr>
          <w:noProof/>
        </w:rPr>
        <w:lastRenderedPageBreak/>
        <w:drawing>
          <wp:inline distT="0" distB="0" distL="0" distR="0" wp14:anchorId="4C00A8BD" wp14:editId="505630E7">
            <wp:extent cx="4678386" cy="3648710"/>
            <wp:effectExtent l="0" t="0" r="0" b="0"/>
            <wp:docPr id="64" name="그림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Figure S2.tif"/>
                    <pic:cNvPicPr/>
                  </pic:nvPicPr>
                  <pic:blipFill rotWithShape="1">
                    <a:blip r:embed="rId7">
                      <a:extLst>
                        <a:ext uri="{28A0092B-C50C-407E-A947-70E740481C1C}">
                          <a14:useLocalDpi xmlns:a14="http://schemas.microsoft.com/office/drawing/2010/main" val="0"/>
                        </a:ext>
                      </a:extLst>
                    </a:blip>
                    <a:srcRect l="3701" t="3759" r="10539"/>
                    <a:stretch/>
                  </pic:blipFill>
                  <pic:spPr bwMode="auto">
                    <a:xfrm>
                      <a:off x="0" y="0"/>
                      <a:ext cx="4679013" cy="3649199"/>
                    </a:xfrm>
                    <a:prstGeom prst="rect">
                      <a:avLst/>
                    </a:prstGeom>
                    <a:ln>
                      <a:noFill/>
                    </a:ln>
                    <a:extLst>
                      <a:ext uri="{53640926-AAD7-44D8-BBD7-CCE9431645EC}">
                        <a14:shadowObscured xmlns:a14="http://schemas.microsoft.com/office/drawing/2010/main"/>
                      </a:ext>
                    </a:extLst>
                  </pic:spPr>
                </pic:pic>
              </a:graphicData>
            </a:graphic>
          </wp:inline>
        </w:drawing>
      </w:r>
    </w:p>
    <w:p w14:paraId="3564ABFB" w14:textId="77777777" w:rsidR="005F6D5F" w:rsidRPr="003361DD" w:rsidRDefault="005F6D5F" w:rsidP="005F6D5F">
      <w:pPr>
        <w:pStyle w:val="Maintext"/>
      </w:pPr>
      <w:r w:rsidRPr="003361DD">
        <w:rPr>
          <w:b/>
        </w:rPr>
        <w:t>Fig. S2</w:t>
      </w:r>
      <w:r w:rsidRPr="003361DD">
        <w:t>. Tauc-plot obtained from diffuse reflectance absorption spectra of bare WO</w:t>
      </w:r>
      <w:r w:rsidRPr="003361DD">
        <w:rPr>
          <w:vertAlign w:val="subscript"/>
        </w:rPr>
        <w:t>3</w:t>
      </w:r>
      <w:r w:rsidRPr="003361DD">
        <w:t xml:space="preserve"> photoanode.</w:t>
      </w:r>
    </w:p>
    <w:p w14:paraId="72269558" w14:textId="77777777" w:rsidR="005F6D5F" w:rsidRPr="003361DD" w:rsidRDefault="005F6D5F" w:rsidP="005F6D5F">
      <w:pPr>
        <w:pStyle w:val="Maintext"/>
      </w:pPr>
    </w:p>
    <w:p w14:paraId="4D3C5704" w14:textId="77777777" w:rsidR="005F6D5F" w:rsidRPr="003361DD" w:rsidRDefault="005F6D5F" w:rsidP="005F6D5F">
      <w:pPr>
        <w:pStyle w:val="Maintext"/>
      </w:pPr>
    </w:p>
    <w:p w14:paraId="1EE30CA5" w14:textId="77777777" w:rsidR="005F6D5F" w:rsidRPr="003361DD" w:rsidRDefault="005F6D5F" w:rsidP="005F6D5F">
      <w:pPr>
        <w:pStyle w:val="Maintext"/>
      </w:pPr>
    </w:p>
    <w:p w14:paraId="0768E7C4" w14:textId="77777777" w:rsidR="005F6D5F" w:rsidRPr="003361DD" w:rsidRDefault="005F6D5F" w:rsidP="005F6D5F">
      <w:pPr>
        <w:pStyle w:val="Maintext"/>
      </w:pPr>
    </w:p>
    <w:p w14:paraId="5E900B2A" w14:textId="77777777" w:rsidR="005F6D5F" w:rsidRPr="003361DD" w:rsidRDefault="005F6D5F" w:rsidP="005F6D5F">
      <w:pPr>
        <w:pStyle w:val="Maintext"/>
      </w:pPr>
    </w:p>
    <w:p w14:paraId="5709369A" w14:textId="77777777" w:rsidR="005F6D5F" w:rsidRPr="003361DD" w:rsidRDefault="005F6D5F" w:rsidP="005F6D5F">
      <w:pPr>
        <w:pStyle w:val="Maintext"/>
      </w:pPr>
    </w:p>
    <w:p w14:paraId="1780A4D0" w14:textId="77777777" w:rsidR="005F6D5F" w:rsidRPr="003361DD" w:rsidRDefault="005F6D5F" w:rsidP="005F6D5F">
      <w:pPr>
        <w:pStyle w:val="Maintext"/>
      </w:pPr>
    </w:p>
    <w:p w14:paraId="3D3F847F" w14:textId="77777777" w:rsidR="005F6D5F" w:rsidRPr="003361DD" w:rsidRDefault="005F6D5F" w:rsidP="005F6D5F">
      <w:pPr>
        <w:pStyle w:val="Maintext"/>
      </w:pPr>
    </w:p>
    <w:p w14:paraId="48CADA2C" w14:textId="77777777" w:rsidR="005F6D5F" w:rsidRPr="003361DD" w:rsidRDefault="005F6D5F" w:rsidP="005F6D5F">
      <w:pPr>
        <w:pStyle w:val="Maintext"/>
      </w:pPr>
    </w:p>
    <w:p w14:paraId="2920A240" w14:textId="77777777" w:rsidR="005F6D5F" w:rsidRPr="003361DD" w:rsidRDefault="005F6D5F" w:rsidP="005F6D5F">
      <w:pPr>
        <w:pStyle w:val="Maintext"/>
      </w:pPr>
    </w:p>
    <w:p w14:paraId="63FD4A0A" w14:textId="77777777" w:rsidR="005F6D5F" w:rsidRPr="003361DD" w:rsidRDefault="005F6D5F" w:rsidP="005F6D5F">
      <w:pPr>
        <w:pStyle w:val="Maintext"/>
      </w:pPr>
    </w:p>
    <w:p w14:paraId="070E44D7" w14:textId="77777777" w:rsidR="005F6D5F" w:rsidRPr="003361DD" w:rsidRDefault="005F6D5F" w:rsidP="005F6D5F">
      <w:pPr>
        <w:pStyle w:val="Maintext"/>
      </w:pPr>
    </w:p>
    <w:p w14:paraId="4973B276" w14:textId="77777777" w:rsidR="005F6D5F" w:rsidRPr="003361DD" w:rsidRDefault="005F6D5F" w:rsidP="005F6D5F">
      <w:pPr>
        <w:pStyle w:val="Maintext"/>
      </w:pPr>
    </w:p>
    <w:p w14:paraId="76924835" w14:textId="77777777" w:rsidR="005F6D5F" w:rsidRPr="003361DD" w:rsidRDefault="005F6D5F" w:rsidP="005F6D5F">
      <w:pPr>
        <w:pStyle w:val="Maintext"/>
      </w:pPr>
    </w:p>
    <w:p w14:paraId="64E9164F" w14:textId="77777777" w:rsidR="005F6D5F" w:rsidRPr="003361DD" w:rsidRDefault="005F6D5F" w:rsidP="005F6D5F">
      <w:pPr>
        <w:pStyle w:val="Maintext"/>
      </w:pPr>
    </w:p>
    <w:p w14:paraId="5D09B4AE" w14:textId="77777777" w:rsidR="005F6D5F" w:rsidRPr="003361DD" w:rsidRDefault="005F6D5F" w:rsidP="005F6D5F">
      <w:pPr>
        <w:pStyle w:val="Maintext"/>
      </w:pPr>
    </w:p>
    <w:p w14:paraId="58656B33" w14:textId="77777777" w:rsidR="005F6D5F" w:rsidRPr="003361DD" w:rsidRDefault="005F6D5F" w:rsidP="005F6D5F">
      <w:pPr>
        <w:pStyle w:val="Maintext"/>
        <w:jc w:val="center"/>
      </w:pPr>
      <w:r w:rsidRPr="00E359A7">
        <w:rPr>
          <w:noProof/>
        </w:rPr>
        <w:drawing>
          <wp:inline distT="0" distB="0" distL="0" distR="0" wp14:anchorId="159EEA62" wp14:editId="0C926AA0">
            <wp:extent cx="4286885" cy="3514370"/>
            <wp:effectExtent l="0" t="0" r="0" b="0"/>
            <wp:docPr id="65" name="그림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Figure S3.tif"/>
                    <pic:cNvPicPr/>
                  </pic:nvPicPr>
                  <pic:blipFill rotWithShape="1">
                    <a:blip r:embed="rId8">
                      <a:extLst>
                        <a:ext uri="{28A0092B-C50C-407E-A947-70E740481C1C}">
                          <a14:useLocalDpi xmlns:a14="http://schemas.microsoft.com/office/drawing/2010/main" val="0"/>
                        </a:ext>
                      </a:extLst>
                    </a:blip>
                    <a:srcRect l="8762" t="3896" r="10111"/>
                    <a:stretch/>
                  </pic:blipFill>
                  <pic:spPr bwMode="auto">
                    <a:xfrm>
                      <a:off x="0" y="0"/>
                      <a:ext cx="4287736" cy="3515068"/>
                    </a:xfrm>
                    <a:prstGeom prst="rect">
                      <a:avLst/>
                    </a:prstGeom>
                    <a:ln>
                      <a:noFill/>
                    </a:ln>
                    <a:extLst>
                      <a:ext uri="{53640926-AAD7-44D8-BBD7-CCE9431645EC}">
                        <a14:shadowObscured xmlns:a14="http://schemas.microsoft.com/office/drawing/2010/main"/>
                      </a:ext>
                    </a:extLst>
                  </pic:spPr>
                </pic:pic>
              </a:graphicData>
            </a:graphic>
          </wp:inline>
        </w:drawing>
      </w:r>
    </w:p>
    <w:p w14:paraId="45CE6442" w14:textId="77777777" w:rsidR="005F6D5F" w:rsidRPr="003361DD" w:rsidRDefault="005F6D5F" w:rsidP="005F6D5F">
      <w:pPr>
        <w:pStyle w:val="Maintext"/>
      </w:pPr>
      <w:r w:rsidRPr="003361DD">
        <w:rPr>
          <w:b/>
        </w:rPr>
        <w:t>Fig. S3</w:t>
      </w:r>
      <w:r w:rsidRPr="003361DD">
        <w:t>. Mott–Schottky plots of WO</w:t>
      </w:r>
      <w:r w:rsidRPr="003361DD">
        <w:rPr>
          <w:vertAlign w:val="subscript"/>
        </w:rPr>
        <w:t>3</w:t>
      </w:r>
      <w:r w:rsidRPr="003361DD">
        <w:t xml:space="preserve">. </w:t>
      </w:r>
    </w:p>
    <w:p w14:paraId="19E924ED" w14:textId="77777777" w:rsidR="005F6D5F" w:rsidRPr="003361DD" w:rsidRDefault="005F6D5F" w:rsidP="005F6D5F">
      <w:pPr>
        <w:pStyle w:val="Maintext"/>
      </w:pPr>
    </w:p>
    <w:p w14:paraId="203A4F9F" w14:textId="77777777" w:rsidR="005F6D5F" w:rsidRPr="003361DD" w:rsidRDefault="005F6D5F" w:rsidP="005F6D5F">
      <w:pPr>
        <w:pStyle w:val="Maintext"/>
      </w:pPr>
    </w:p>
    <w:p w14:paraId="780D5116" w14:textId="77777777" w:rsidR="005F6D5F" w:rsidRPr="003361DD" w:rsidRDefault="005F6D5F" w:rsidP="005F6D5F">
      <w:pPr>
        <w:pStyle w:val="Maintext"/>
      </w:pPr>
    </w:p>
    <w:p w14:paraId="31ECC064" w14:textId="77777777" w:rsidR="005F6D5F" w:rsidRPr="003361DD" w:rsidRDefault="005F6D5F" w:rsidP="005F6D5F">
      <w:pPr>
        <w:pStyle w:val="Maintext"/>
      </w:pPr>
    </w:p>
    <w:p w14:paraId="629D787E" w14:textId="77777777" w:rsidR="005F6D5F" w:rsidRPr="003361DD" w:rsidRDefault="005F6D5F" w:rsidP="005F6D5F">
      <w:pPr>
        <w:pStyle w:val="Maintext"/>
      </w:pPr>
    </w:p>
    <w:p w14:paraId="4E247481" w14:textId="77777777" w:rsidR="005F6D5F" w:rsidRPr="003361DD" w:rsidRDefault="005F6D5F" w:rsidP="005F6D5F">
      <w:pPr>
        <w:pStyle w:val="Maintext"/>
      </w:pPr>
    </w:p>
    <w:p w14:paraId="679666EE" w14:textId="77777777" w:rsidR="005F6D5F" w:rsidRPr="003361DD" w:rsidRDefault="005F6D5F" w:rsidP="005F6D5F">
      <w:pPr>
        <w:pStyle w:val="Maintext"/>
      </w:pPr>
    </w:p>
    <w:p w14:paraId="0FF7B226" w14:textId="77777777" w:rsidR="005F6D5F" w:rsidRPr="003361DD" w:rsidRDefault="005F6D5F" w:rsidP="005F6D5F">
      <w:pPr>
        <w:pStyle w:val="Maintext"/>
      </w:pPr>
    </w:p>
    <w:p w14:paraId="2C7A0EAF" w14:textId="77777777" w:rsidR="005F6D5F" w:rsidRPr="003361DD" w:rsidRDefault="005F6D5F" w:rsidP="005F6D5F">
      <w:pPr>
        <w:pStyle w:val="Maintext"/>
      </w:pPr>
    </w:p>
    <w:p w14:paraId="61920FDC" w14:textId="77777777" w:rsidR="005F6D5F" w:rsidRPr="003361DD" w:rsidRDefault="005F6D5F" w:rsidP="005F6D5F">
      <w:pPr>
        <w:pStyle w:val="Maintext"/>
      </w:pPr>
    </w:p>
    <w:p w14:paraId="3B776548" w14:textId="77777777" w:rsidR="005F6D5F" w:rsidRPr="003361DD" w:rsidRDefault="005F6D5F" w:rsidP="005F6D5F">
      <w:pPr>
        <w:pStyle w:val="Maintext"/>
      </w:pPr>
    </w:p>
    <w:p w14:paraId="6E754662" w14:textId="77777777" w:rsidR="005F6D5F" w:rsidRPr="003361DD" w:rsidRDefault="005F6D5F" w:rsidP="005F6D5F">
      <w:pPr>
        <w:pStyle w:val="Maintext"/>
      </w:pPr>
    </w:p>
    <w:p w14:paraId="241A0587" w14:textId="77777777" w:rsidR="005F6D5F" w:rsidRPr="003361DD" w:rsidRDefault="005F6D5F" w:rsidP="005F6D5F">
      <w:pPr>
        <w:pStyle w:val="Maintext"/>
      </w:pPr>
    </w:p>
    <w:p w14:paraId="1552E37D" w14:textId="77777777" w:rsidR="005F6D5F" w:rsidRPr="003361DD" w:rsidRDefault="005F6D5F" w:rsidP="005F6D5F">
      <w:pPr>
        <w:pStyle w:val="Maintext"/>
      </w:pPr>
    </w:p>
    <w:p w14:paraId="27EDE4EA" w14:textId="77777777" w:rsidR="005F6D5F" w:rsidRPr="003361DD" w:rsidRDefault="005F6D5F" w:rsidP="005F6D5F">
      <w:pPr>
        <w:pStyle w:val="Maintext"/>
      </w:pPr>
    </w:p>
    <w:p w14:paraId="6C73A8D1" w14:textId="77777777" w:rsidR="005F6D5F" w:rsidRPr="003361DD" w:rsidRDefault="005F6D5F" w:rsidP="005F6D5F">
      <w:pPr>
        <w:pStyle w:val="Maintext"/>
      </w:pPr>
    </w:p>
    <w:p w14:paraId="2C204287" w14:textId="77777777" w:rsidR="005F6D5F" w:rsidRPr="003361DD" w:rsidRDefault="005F6D5F" w:rsidP="005F6D5F">
      <w:pPr>
        <w:pStyle w:val="Maintext"/>
      </w:pPr>
      <w:r w:rsidRPr="00E359A7">
        <w:rPr>
          <w:noProof/>
        </w:rPr>
        <w:lastRenderedPageBreak/>
        <w:drawing>
          <wp:inline distT="0" distB="0" distL="0" distR="0" wp14:anchorId="6811385D" wp14:editId="77AC497C">
            <wp:extent cx="5943600" cy="2261616"/>
            <wp:effectExtent l="0" t="0" r="0" b="5715"/>
            <wp:docPr id="66" name="그림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Figure S4.tif"/>
                    <pic:cNvPicPr/>
                  </pic:nvPicPr>
                  <pic:blipFill>
                    <a:blip r:embed="rId9">
                      <a:extLst>
                        <a:ext uri="{28A0092B-C50C-407E-A947-70E740481C1C}">
                          <a14:useLocalDpi xmlns:a14="http://schemas.microsoft.com/office/drawing/2010/main" val="0"/>
                        </a:ext>
                      </a:extLst>
                    </a:blip>
                    <a:stretch>
                      <a:fillRect/>
                    </a:stretch>
                  </pic:blipFill>
                  <pic:spPr>
                    <a:xfrm>
                      <a:off x="0" y="0"/>
                      <a:ext cx="5943600" cy="2261616"/>
                    </a:xfrm>
                    <a:prstGeom prst="rect">
                      <a:avLst/>
                    </a:prstGeom>
                  </pic:spPr>
                </pic:pic>
              </a:graphicData>
            </a:graphic>
          </wp:inline>
        </w:drawing>
      </w:r>
    </w:p>
    <w:p w14:paraId="6CA4FE65" w14:textId="77777777" w:rsidR="005F6D5F" w:rsidRPr="003361DD" w:rsidRDefault="005F6D5F" w:rsidP="005F6D5F">
      <w:pPr>
        <w:pStyle w:val="Maintext"/>
      </w:pPr>
      <w:r w:rsidRPr="003361DD">
        <w:rPr>
          <w:b/>
        </w:rPr>
        <w:t>Fig. S4</w:t>
      </w:r>
      <w:r w:rsidRPr="003361DD">
        <w:t>. The water oxidation mechanism on transition metal oxides involves single-metal sites and dual metal-oxo entities.</w:t>
      </w:r>
    </w:p>
    <w:p w14:paraId="10C0623A" w14:textId="77777777" w:rsidR="005F6D5F" w:rsidRPr="003361DD" w:rsidRDefault="005F6D5F" w:rsidP="005F6D5F">
      <w:pPr>
        <w:pStyle w:val="Maintext"/>
      </w:pPr>
    </w:p>
    <w:p w14:paraId="3F851686" w14:textId="77777777" w:rsidR="005F6D5F" w:rsidRPr="003361DD" w:rsidRDefault="005F6D5F" w:rsidP="005F6D5F">
      <w:pPr>
        <w:pStyle w:val="Maintext"/>
      </w:pPr>
    </w:p>
    <w:p w14:paraId="6FBDE925" w14:textId="77777777" w:rsidR="005F6D5F" w:rsidRPr="003361DD" w:rsidRDefault="005F6D5F" w:rsidP="005F6D5F">
      <w:pPr>
        <w:pStyle w:val="Maintext"/>
      </w:pPr>
    </w:p>
    <w:p w14:paraId="63A621CE" w14:textId="77777777" w:rsidR="005F6D5F" w:rsidRPr="003361DD" w:rsidRDefault="005F6D5F" w:rsidP="005F6D5F">
      <w:pPr>
        <w:pStyle w:val="Maintext"/>
      </w:pPr>
    </w:p>
    <w:p w14:paraId="776BD54B" w14:textId="77777777" w:rsidR="005F6D5F" w:rsidRPr="003361DD" w:rsidRDefault="005F6D5F" w:rsidP="005F6D5F">
      <w:pPr>
        <w:pStyle w:val="Maintext"/>
      </w:pPr>
    </w:p>
    <w:p w14:paraId="7EE288F1" w14:textId="77777777" w:rsidR="005F6D5F" w:rsidRPr="003361DD" w:rsidRDefault="005F6D5F" w:rsidP="005F6D5F">
      <w:pPr>
        <w:pStyle w:val="Maintext"/>
      </w:pPr>
    </w:p>
    <w:p w14:paraId="53AC7891" w14:textId="77777777" w:rsidR="005F6D5F" w:rsidRPr="003361DD" w:rsidRDefault="005F6D5F" w:rsidP="005F6D5F">
      <w:pPr>
        <w:pStyle w:val="Maintext"/>
      </w:pPr>
    </w:p>
    <w:p w14:paraId="1A9A25A0" w14:textId="77777777" w:rsidR="005F6D5F" w:rsidRPr="003361DD" w:rsidRDefault="005F6D5F" w:rsidP="005F6D5F">
      <w:pPr>
        <w:pStyle w:val="Maintext"/>
      </w:pPr>
    </w:p>
    <w:p w14:paraId="26A22186" w14:textId="77777777" w:rsidR="005F6D5F" w:rsidRPr="003361DD" w:rsidRDefault="005F6D5F" w:rsidP="005F6D5F">
      <w:pPr>
        <w:pStyle w:val="Maintext"/>
      </w:pPr>
    </w:p>
    <w:p w14:paraId="34ECE693" w14:textId="77777777" w:rsidR="005F6D5F" w:rsidRPr="003361DD" w:rsidRDefault="005F6D5F" w:rsidP="005F6D5F">
      <w:pPr>
        <w:pStyle w:val="Maintext"/>
      </w:pPr>
    </w:p>
    <w:p w14:paraId="7F566785" w14:textId="77777777" w:rsidR="005F6D5F" w:rsidRPr="003361DD" w:rsidRDefault="005F6D5F" w:rsidP="005F6D5F">
      <w:pPr>
        <w:pStyle w:val="Maintext"/>
      </w:pPr>
    </w:p>
    <w:p w14:paraId="30CE5C84" w14:textId="77777777" w:rsidR="005F6D5F" w:rsidRPr="003361DD" w:rsidRDefault="005F6D5F" w:rsidP="005F6D5F">
      <w:pPr>
        <w:pStyle w:val="Maintext"/>
      </w:pPr>
    </w:p>
    <w:p w14:paraId="77C00FE3" w14:textId="77777777" w:rsidR="005F6D5F" w:rsidRPr="003361DD" w:rsidRDefault="005F6D5F" w:rsidP="005F6D5F">
      <w:pPr>
        <w:pStyle w:val="Maintext"/>
      </w:pPr>
    </w:p>
    <w:p w14:paraId="1E2E72CD" w14:textId="77777777" w:rsidR="005F6D5F" w:rsidRPr="003361DD" w:rsidRDefault="005F6D5F" w:rsidP="005F6D5F">
      <w:pPr>
        <w:pStyle w:val="Maintext"/>
      </w:pPr>
    </w:p>
    <w:p w14:paraId="76F6D559" w14:textId="77777777" w:rsidR="005F6D5F" w:rsidRPr="003361DD" w:rsidRDefault="005F6D5F" w:rsidP="005F6D5F">
      <w:pPr>
        <w:pStyle w:val="Maintext"/>
      </w:pPr>
    </w:p>
    <w:p w14:paraId="76639DFB" w14:textId="77777777" w:rsidR="005F6D5F" w:rsidRPr="003361DD" w:rsidRDefault="005F6D5F" w:rsidP="005F6D5F">
      <w:pPr>
        <w:pStyle w:val="Maintext"/>
      </w:pPr>
    </w:p>
    <w:p w14:paraId="66B0A0B0" w14:textId="77777777" w:rsidR="005F6D5F" w:rsidRPr="003361DD" w:rsidRDefault="005F6D5F" w:rsidP="005F6D5F">
      <w:pPr>
        <w:pStyle w:val="Maintext"/>
      </w:pPr>
    </w:p>
    <w:p w14:paraId="21117F8B" w14:textId="77777777" w:rsidR="005F6D5F" w:rsidRPr="003361DD" w:rsidRDefault="005F6D5F" w:rsidP="005F6D5F">
      <w:pPr>
        <w:pStyle w:val="Maintext"/>
      </w:pPr>
    </w:p>
    <w:p w14:paraId="3756B7C9" w14:textId="77777777" w:rsidR="005F6D5F" w:rsidRPr="003361DD" w:rsidRDefault="005F6D5F" w:rsidP="005F6D5F">
      <w:pPr>
        <w:pStyle w:val="Maintext"/>
      </w:pPr>
    </w:p>
    <w:p w14:paraId="14D56E04" w14:textId="77777777" w:rsidR="005F6D5F" w:rsidRPr="003361DD" w:rsidRDefault="005F6D5F" w:rsidP="005F6D5F">
      <w:pPr>
        <w:pStyle w:val="Maintext"/>
      </w:pPr>
    </w:p>
    <w:p w14:paraId="5AEA5AAE" w14:textId="77777777" w:rsidR="005F6D5F" w:rsidRPr="003361DD" w:rsidRDefault="005F6D5F" w:rsidP="005F6D5F">
      <w:pPr>
        <w:pStyle w:val="Maintext"/>
        <w:jc w:val="center"/>
      </w:pPr>
      <w:r w:rsidRPr="00E359A7">
        <w:rPr>
          <w:noProof/>
        </w:rPr>
        <w:lastRenderedPageBreak/>
        <w:drawing>
          <wp:inline distT="0" distB="0" distL="0" distR="0" wp14:anchorId="278C03FF" wp14:editId="4182217B">
            <wp:extent cx="3803904" cy="5638800"/>
            <wp:effectExtent l="0" t="0" r="0" b="0"/>
            <wp:docPr id="67" name="그림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Figure S5.tif"/>
                    <pic:cNvPicPr/>
                  </pic:nvPicPr>
                  <pic:blipFill>
                    <a:blip r:embed="rId10">
                      <a:extLst>
                        <a:ext uri="{28A0092B-C50C-407E-A947-70E740481C1C}">
                          <a14:useLocalDpi xmlns:a14="http://schemas.microsoft.com/office/drawing/2010/main" val="0"/>
                        </a:ext>
                      </a:extLst>
                    </a:blip>
                    <a:stretch>
                      <a:fillRect/>
                    </a:stretch>
                  </pic:blipFill>
                  <pic:spPr>
                    <a:xfrm>
                      <a:off x="0" y="0"/>
                      <a:ext cx="3803904" cy="5638800"/>
                    </a:xfrm>
                    <a:prstGeom prst="rect">
                      <a:avLst/>
                    </a:prstGeom>
                  </pic:spPr>
                </pic:pic>
              </a:graphicData>
            </a:graphic>
          </wp:inline>
        </w:drawing>
      </w:r>
    </w:p>
    <w:p w14:paraId="6BA5AD22" w14:textId="77777777" w:rsidR="005F6D5F" w:rsidRPr="003361DD" w:rsidRDefault="005F6D5F" w:rsidP="005F6D5F">
      <w:pPr>
        <w:pStyle w:val="Maintext"/>
        <w:rPr>
          <w:b/>
        </w:rPr>
      </w:pPr>
      <w:r w:rsidRPr="003361DD">
        <w:rPr>
          <w:b/>
        </w:rPr>
        <w:t>Fig. S5</w:t>
      </w:r>
      <w:r w:rsidRPr="003361DD">
        <w:t>. PEC transient-chronoamperometry (a) chopped and (b) steady state curves of WO</w:t>
      </w:r>
      <w:r w:rsidRPr="003361DD">
        <w:rPr>
          <w:vertAlign w:val="subscript"/>
        </w:rPr>
        <w:t>3</w:t>
      </w:r>
      <w:r w:rsidRPr="003361DD">
        <w:t xml:space="preserve"> photoanode prepared at various anodization potentials. </w:t>
      </w:r>
    </w:p>
    <w:p w14:paraId="4DEFEF15" w14:textId="77777777" w:rsidR="005F6D5F" w:rsidRPr="003361DD" w:rsidRDefault="005F6D5F" w:rsidP="005F6D5F">
      <w:pPr>
        <w:pStyle w:val="Maintext"/>
      </w:pPr>
    </w:p>
    <w:p w14:paraId="08B3CAAE" w14:textId="77777777" w:rsidR="005F6D5F" w:rsidRPr="003361DD" w:rsidRDefault="005F6D5F" w:rsidP="005F6D5F">
      <w:pPr>
        <w:pStyle w:val="Maintext"/>
      </w:pPr>
    </w:p>
    <w:p w14:paraId="747324B6" w14:textId="77777777" w:rsidR="005F6D5F" w:rsidRPr="003361DD" w:rsidRDefault="005F6D5F" w:rsidP="005F6D5F">
      <w:pPr>
        <w:pStyle w:val="Maintext"/>
      </w:pPr>
    </w:p>
    <w:p w14:paraId="00546078" w14:textId="77777777" w:rsidR="005F6D5F" w:rsidRPr="003361DD" w:rsidRDefault="005F6D5F" w:rsidP="005F6D5F">
      <w:pPr>
        <w:pStyle w:val="Maintext"/>
      </w:pPr>
    </w:p>
    <w:p w14:paraId="400582EE" w14:textId="77777777" w:rsidR="005F6D5F" w:rsidRPr="003361DD" w:rsidRDefault="005F6D5F" w:rsidP="005F6D5F">
      <w:pPr>
        <w:pStyle w:val="Maintext"/>
      </w:pPr>
    </w:p>
    <w:p w14:paraId="2E7CCC2A" w14:textId="77777777" w:rsidR="005F6D5F" w:rsidRPr="003361DD" w:rsidRDefault="005F6D5F" w:rsidP="005F6D5F">
      <w:pPr>
        <w:pStyle w:val="Maintext"/>
      </w:pPr>
    </w:p>
    <w:p w14:paraId="04B1381C" w14:textId="77777777" w:rsidR="005F6D5F" w:rsidRPr="003361DD" w:rsidRDefault="005F6D5F" w:rsidP="005F6D5F">
      <w:pPr>
        <w:pStyle w:val="Maintext"/>
      </w:pPr>
    </w:p>
    <w:p w14:paraId="1DC23D46" w14:textId="77777777" w:rsidR="005F6D5F" w:rsidRPr="003361DD" w:rsidRDefault="005F6D5F" w:rsidP="005F6D5F">
      <w:pPr>
        <w:pStyle w:val="Maintext"/>
      </w:pPr>
      <w:r w:rsidRPr="00E359A7">
        <w:rPr>
          <w:noProof/>
        </w:rPr>
        <w:lastRenderedPageBreak/>
        <w:drawing>
          <wp:inline distT="0" distB="0" distL="0" distR="0" wp14:anchorId="384B4F57" wp14:editId="3C2F8669">
            <wp:extent cx="5760720" cy="4017264"/>
            <wp:effectExtent l="0" t="0" r="0" b="0"/>
            <wp:docPr id="68" name="그림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Figure S6.tif"/>
                    <pic:cNvPicPr/>
                  </pic:nvPicPr>
                  <pic:blipFill>
                    <a:blip r:embed="rId11">
                      <a:extLst>
                        <a:ext uri="{28A0092B-C50C-407E-A947-70E740481C1C}">
                          <a14:useLocalDpi xmlns:a14="http://schemas.microsoft.com/office/drawing/2010/main" val="0"/>
                        </a:ext>
                      </a:extLst>
                    </a:blip>
                    <a:stretch>
                      <a:fillRect/>
                    </a:stretch>
                  </pic:blipFill>
                  <pic:spPr>
                    <a:xfrm>
                      <a:off x="0" y="0"/>
                      <a:ext cx="5760720" cy="4017264"/>
                    </a:xfrm>
                    <a:prstGeom prst="rect">
                      <a:avLst/>
                    </a:prstGeom>
                  </pic:spPr>
                </pic:pic>
              </a:graphicData>
            </a:graphic>
          </wp:inline>
        </w:drawing>
      </w:r>
    </w:p>
    <w:p w14:paraId="3FB57BA0" w14:textId="77777777" w:rsidR="005F6D5F" w:rsidRPr="003361DD" w:rsidRDefault="005F6D5F" w:rsidP="005F6D5F">
      <w:pPr>
        <w:pStyle w:val="Maintext"/>
      </w:pPr>
      <w:r w:rsidRPr="003361DD">
        <w:rPr>
          <w:b/>
        </w:rPr>
        <w:t>Fig. S6</w:t>
      </w:r>
      <w:r w:rsidRPr="003361DD">
        <w:t xml:space="preserve">. </w:t>
      </w:r>
      <w:r w:rsidRPr="003361DD">
        <w:rPr>
          <w:vertAlign w:val="superscript"/>
        </w:rPr>
        <w:t>1</w:t>
      </w:r>
      <w:r w:rsidRPr="003361DD">
        <w:t>H NMR spectra of PS commercial (purchased from Sigma Aldrich) and PS plastic foam obtain from packaging waste without further purification.</w:t>
      </w:r>
    </w:p>
    <w:p w14:paraId="305470C2" w14:textId="77777777" w:rsidR="005F6D5F" w:rsidRPr="003361DD" w:rsidRDefault="005F6D5F" w:rsidP="005F6D5F">
      <w:pPr>
        <w:pStyle w:val="Maintext"/>
      </w:pPr>
    </w:p>
    <w:p w14:paraId="32768ED4" w14:textId="77777777" w:rsidR="005F6D5F" w:rsidRPr="003361DD" w:rsidRDefault="005F6D5F" w:rsidP="005F6D5F">
      <w:pPr>
        <w:pStyle w:val="Maintext"/>
      </w:pPr>
    </w:p>
    <w:p w14:paraId="09523861" w14:textId="77777777" w:rsidR="005F6D5F" w:rsidRPr="003361DD" w:rsidRDefault="005F6D5F" w:rsidP="005F6D5F">
      <w:pPr>
        <w:pStyle w:val="Maintext"/>
      </w:pPr>
    </w:p>
    <w:p w14:paraId="3249A127" w14:textId="77777777" w:rsidR="005F6D5F" w:rsidRPr="003361DD" w:rsidRDefault="005F6D5F" w:rsidP="005F6D5F">
      <w:pPr>
        <w:pStyle w:val="Maintext"/>
      </w:pPr>
    </w:p>
    <w:p w14:paraId="4DB82CAF" w14:textId="77777777" w:rsidR="005F6D5F" w:rsidRPr="003361DD" w:rsidRDefault="005F6D5F" w:rsidP="005F6D5F">
      <w:pPr>
        <w:pStyle w:val="Maintext"/>
      </w:pPr>
    </w:p>
    <w:p w14:paraId="2D971569" w14:textId="77777777" w:rsidR="005F6D5F" w:rsidRPr="003361DD" w:rsidRDefault="005F6D5F" w:rsidP="005F6D5F">
      <w:pPr>
        <w:pStyle w:val="Maintext"/>
      </w:pPr>
    </w:p>
    <w:p w14:paraId="181D1CD6" w14:textId="77777777" w:rsidR="005F6D5F" w:rsidRPr="003361DD" w:rsidRDefault="005F6D5F" w:rsidP="005F6D5F">
      <w:pPr>
        <w:pStyle w:val="Maintext"/>
      </w:pPr>
    </w:p>
    <w:p w14:paraId="2FE8005B" w14:textId="77777777" w:rsidR="005F6D5F" w:rsidRPr="003361DD" w:rsidRDefault="005F6D5F" w:rsidP="005F6D5F">
      <w:pPr>
        <w:pStyle w:val="Maintext"/>
      </w:pPr>
    </w:p>
    <w:p w14:paraId="726268E4" w14:textId="77777777" w:rsidR="005F6D5F" w:rsidRPr="003361DD" w:rsidRDefault="005F6D5F" w:rsidP="005F6D5F">
      <w:pPr>
        <w:pStyle w:val="Maintext"/>
      </w:pPr>
    </w:p>
    <w:p w14:paraId="445ED7C2" w14:textId="77777777" w:rsidR="005F6D5F" w:rsidRPr="003361DD" w:rsidRDefault="005F6D5F" w:rsidP="005F6D5F">
      <w:pPr>
        <w:pStyle w:val="Maintext"/>
      </w:pPr>
    </w:p>
    <w:p w14:paraId="0587FABB" w14:textId="77777777" w:rsidR="005F6D5F" w:rsidRPr="003361DD" w:rsidRDefault="005F6D5F" w:rsidP="005F6D5F">
      <w:pPr>
        <w:pStyle w:val="Maintext"/>
      </w:pPr>
    </w:p>
    <w:p w14:paraId="4CAA95D3" w14:textId="77777777" w:rsidR="005F6D5F" w:rsidRPr="003361DD" w:rsidRDefault="005F6D5F" w:rsidP="005F6D5F">
      <w:pPr>
        <w:pStyle w:val="Maintext"/>
      </w:pPr>
    </w:p>
    <w:p w14:paraId="47429AD7" w14:textId="77777777" w:rsidR="005F6D5F" w:rsidRPr="003361DD" w:rsidRDefault="005F6D5F" w:rsidP="005F6D5F">
      <w:pPr>
        <w:pStyle w:val="Maintext"/>
      </w:pPr>
    </w:p>
    <w:p w14:paraId="613B061E" w14:textId="77777777" w:rsidR="005F6D5F" w:rsidRPr="003361DD" w:rsidRDefault="005F6D5F" w:rsidP="005F6D5F">
      <w:pPr>
        <w:pStyle w:val="Maintext"/>
      </w:pPr>
    </w:p>
    <w:p w14:paraId="306688D6" w14:textId="77777777" w:rsidR="005F6D5F" w:rsidRPr="003361DD" w:rsidRDefault="005F6D5F" w:rsidP="005F6D5F">
      <w:pPr>
        <w:pStyle w:val="Maintext"/>
        <w:jc w:val="center"/>
      </w:pPr>
      <w:r w:rsidRPr="00E359A7">
        <w:rPr>
          <w:noProof/>
        </w:rPr>
        <w:lastRenderedPageBreak/>
        <w:drawing>
          <wp:inline distT="0" distB="0" distL="0" distR="0" wp14:anchorId="064440C4" wp14:editId="037551C9">
            <wp:extent cx="4784725" cy="3800104"/>
            <wp:effectExtent l="0" t="0" r="0" b="0"/>
            <wp:docPr id="69" name="그림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Figure S7.tif"/>
                    <pic:cNvPicPr/>
                  </pic:nvPicPr>
                  <pic:blipFill rotWithShape="1">
                    <a:blip r:embed="rId12">
                      <a:extLst>
                        <a:ext uri="{28A0092B-C50C-407E-A947-70E740481C1C}">
                          <a14:useLocalDpi xmlns:a14="http://schemas.microsoft.com/office/drawing/2010/main" val="0"/>
                        </a:ext>
                      </a:extLst>
                    </a:blip>
                    <a:srcRect l="7761" r="9944" b="6236"/>
                    <a:stretch/>
                  </pic:blipFill>
                  <pic:spPr bwMode="auto">
                    <a:xfrm>
                      <a:off x="0" y="0"/>
                      <a:ext cx="4785915" cy="3801049"/>
                    </a:xfrm>
                    <a:prstGeom prst="rect">
                      <a:avLst/>
                    </a:prstGeom>
                    <a:ln>
                      <a:noFill/>
                    </a:ln>
                    <a:extLst>
                      <a:ext uri="{53640926-AAD7-44D8-BBD7-CCE9431645EC}">
                        <a14:shadowObscured xmlns:a14="http://schemas.microsoft.com/office/drawing/2010/main"/>
                      </a:ext>
                    </a:extLst>
                  </pic:spPr>
                </pic:pic>
              </a:graphicData>
            </a:graphic>
          </wp:inline>
        </w:drawing>
      </w:r>
    </w:p>
    <w:p w14:paraId="689C4EB5" w14:textId="77777777" w:rsidR="005F6D5F" w:rsidRPr="003361DD" w:rsidRDefault="005F6D5F" w:rsidP="005F6D5F">
      <w:pPr>
        <w:pStyle w:val="Maintext"/>
      </w:pPr>
      <w:r w:rsidRPr="003361DD">
        <w:rPr>
          <w:b/>
        </w:rPr>
        <w:t>Fig. S7</w:t>
      </w:r>
      <w:r w:rsidRPr="003361DD">
        <w:t>. Raman spectrum of WO</w:t>
      </w:r>
      <w:r w:rsidRPr="003361DD">
        <w:rPr>
          <w:vertAlign w:val="subscript"/>
        </w:rPr>
        <w:t>3</w:t>
      </w:r>
      <w:r w:rsidRPr="003361DD">
        <w:t>-PS photoanode demonstrating distinguishable peaks of polystyrene.</w:t>
      </w:r>
    </w:p>
    <w:p w14:paraId="4F847535" w14:textId="77777777" w:rsidR="005F6D5F" w:rsidRPr="003361DD" w:rsidRDefault="005F6D5F" w:rsidP="005F6D5F">
      <w:pPr>
        <w:pStyle w:val="Maintext"/>
      </w:pPr>
    </w:p>
    <w:p w14:paraId="27914AF9" w14:textId="77777777" w:rsidR="005F6D5F" w:rsidRPr="003361DD" w:rsidRDefault="005F6D5F" w:rsidP="005F6D5F">
      <w:pPr>
        <w:pStyle w:val="Maintext"/>
      </w:pPr>
    </w:p>
    <w:p w14:paraId="0BF5E855" w14:textId="77777777" w:rsidR="005F6D5F" w:rsidRPr="003361DD" w:rsidRDefault="005F6D5F" w:rsidP="005F6D5F">
      <w:pPr>
        <w:pStyle w:val="Maintext"/>
      </w:pPr>
    </w:p>
    <w:p w14:paraId="73DECF5B" w14:textId="77777777" w:rsidR="005F6D5F" w:rsidRPr="003361DD" w:rsidRDefault="005F6D5F" w:rsidP="005F6D5F">
      <w:pPr>
        <w:pStyle w:val="Maintext"/>
      </w:pPr>
    </w:p>
    <w:p w14:paraId="45C5C507" w14:textId="77777777" w:rsidR="005F6D5F" w:rsidRPr="003361DD" w:rsidRDefault="005F6D5F" w:rsidP="005F6D5F">
      <w:pPr>
        <w:pStyle w:val="Maintext"/>
      </w:pPr>
    </w:p>
    <w:p w14:paraId="4F2477D5" w14:textId="77777777" w:rsidR="005F6D5F" w:rsidRPr="003361DD" w:rsidRDefault="005F6D5F" w:rsidP="005F6D5F">
      <w:pPr>
        <w:pStyle w:val="Maintext"/>
      </w:pPr>
    </w:p>
    <w:p w14:paraId="4515FB7F" w14:textId="77777777" w:rsidR="005F6D5F" w:rsidRPr="003361DD" w:rsidRDefault="005F6D5F" w:rsidP="005F6D5F">
      <w:pPr>
        <w:pStyle w:val="Maintext"/>
      </w:pPr>
    </w:p>
    <w:p w14:paraId="775E1E29" w14:textId="77777777" w:rsidR="005F6D5F" w:rsidRPr="003361DD" w:rsidRDefault="005F6D5F" w:rsidP="005F6D5F">
      <w:pPr>
        <w:pStyle w:val="Maintext"/>
      </w:pPr>
    </w:p>
    <w:p w14:paraId="70B801BA" w14:textId="77777777" w:rsidR="005F6D5F" w:rsidRPr="003361DD" w:rsidRDefault="005F6D5F" w:rsidP="005F6D5F">
      <w:pPr>
        <w:pStyle w:val="Maintext"/>
      </w:pPr>
    </w:p>
    <w:p w14:paraId="5E274011" w14:textId="77777777" w:rsidR="005F6D5F" w:rsidRPr="003361DD" w:rsidRDefault="005F6D5F" w:rsidP="005F6D5F">
      <w:pPr>
        <w:pStyle w:val="Maintext"/>
      </w:pPr>
    </w:p>
    <w:p w14:paraId="22D1C3FD" w14:textId="77777777" w:rsidR="005F6D5F" w:rsidRPr="003361DD" w:rsidRDefault="005F6D5F" w:rsidP="005F6D5F">
      <w:pPr>
        <w:pStyle w:val="Maintext"/>
      </w:pPr>
    </w:p>
    <w:p w14:paraId="64588565" w14:textId="77777777" w:rsidR="005F6D5F" w:rsidRPr="003361DD" w:rsidRDefault="005F6D5F" w:rsidP="005F6D5F">
      <w:pPr>
        <w:pStyle w:val="Maintext"/>
      </w:pPr>
    </w:p>
    <w:p w14:paraId="33024E48" w14:textId="77777777" w:rsidR="005F6D5F" w:rsidRPr="003361DD" w:rsidRDefault="005F6D5F" w:rsidP="005F6D5F">
      <w:pPr>
        <w:pStyle w:val="Maintext"/>
      </w:pPr>
    </w:p>
    <w:p w14:paraId="7A81EAC8" w14:textId="77777777" w:rsidR="005F6D5F" w:rsidRPr="003361DD" w:rsidRDefault="005F6D5F" w:rsidP="005F6D5F">
      <w:pPr>
        <w:pStyle w:val="Maintext"/>
      </w:pPr>
    </w:p>
    <w:p w14:paraId="6518F78F" w14:textId="77777777" w:rsidR="005F6D5F" w:rsidRPr="00E359A7" w:rsidRDefault="005F6D5F" w:rsidP="005F6D5F">
      <w:pPr>
        <w:widowControl w:val="0"/>
        <w:wordWrap w:val="0"/>
        <w:autoSpaceDE w:val="0"/>
        <w:autoSpaceDN w:val="0"/>
        <w:spacing w:after="200" w:line="360" w:lineRule="auto"/>
        <w:jc w:val="center"/>
        <w:rPr>
          <w:rFonts w:ascii="Times New Roman" w:eastAsia="Malgun Gothic" w:hAnsi="Times New Roman" w:cs="Times New Roman"/>
          <w:color w:val="0000CC"/>
          <w:kern w:val="2"/>
          <w:sz w:val="24"/>
          <w:szCs w:val="24"/>
          <w:shd w:val="clear" w:color="auto" w:fill="FFFFFF"/>
          <w:lang w:eastAsia="ko-KR"/>
        </w:rPr>
      </w:pPr>
      <w:r w:rsidRPr="00E359A7">
        <w:rPr>
          <w:rFonts w:ascii="Times New Roman" w:eastAsia="Malgun Gothic" w:hAnsi="Times New Roman" w:cs="Times New Roman"/>
          <w:noProof/>
          <w:color w:val="0000CC"/>
          <w:kern w:val="2"/>
          <w:sz w:val="24"/>
          <w:szCs w:val="24"/>
          <w:shd w:val="clear" w:color="auto" w:fill="FFFFFF"/>
          <w:lang w:eastAsia="ko-KR"/>
        </w:rPr>
        <w:lastRenderedPageBreak/>
        <w:drawing>
          <wp:inline distT="0" distB="0" distL="0" distR="0" wp14:anchorId="46CF306F" wp14:editId="1581F6CE">
            <wp:extent cx="4951157" cy="3586282"/>
            <wp:effectExtent l="0" t="0" r="0" b="0"/>
            <wp:docPr id="70" name="그림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Figure S8.tif"/>
                    <pic:cNvPicPr/>
                  </pic:nvPicPr>
                  <pic:blipFill rotWithShape="1">
                    <a:blip r:embed="rId13">
                      <a:extLst>
                        <a:ext uri="{28A0092B-C50C-407E-A947-70E740481C1C}">
                          <a14:useLocalDpi xmlns:a14="http://schemas.microsoft.com/office/drawing/2010/main" val="0"/>
                        </a:ext>
                      </a:extLst>
                    </a:blip>
                    <a:srcRect l="2439" t="2894" r="5136"/>
                    <a:stretch/>
                  </pic:blipFill>
                  <pic:spPr bwMode="auto">
                    <a:xfrm>
                      <a:off x="0" y="0"/>
                      <a:ext cx="4952519" cy="3587269"/>
                    </a:xfrm>
                    <a:prstGeom prst="rect">
                      <a:avLst/>
                    </a:prstGeom>
                    <a:ln>
                      <a:noFill/>
                    </a:ln>
                    <a:extLst>
                      <a:ext uri="{53640926-AAD7-44D8-BBD7-CCE9431645EC}">
                        <a14:shadowObscured xmlns:a14="http://schemas.microsoft.com/office/drawing/2010/main"/>
                      </a:ext>
                    </a:extLst>
                  </pic:spPr>
                </pic:pic>
              </a:graphicData>
            </a:graphic>
          </wp:inline>
        </w:drawing>
      </w:r>
    </w:p>
    <w:p w14:paraId="09DE215D" w14:textId="77777777" w:rsidR="005F6D5F" w:rsidRPr="00E359A7" w:rsidRDefault="005F6D5F" w:rsidP="005F6D5F">
      <w:pPr>
        <w:widowControl w:val="0"/>
        <w:wordWrap w:val="0"/>
        <w:autoSpaceDE w:val="0"/>
        <w:autoSpaceDN w:val="0"/>
        <w:spacing w:after="200" w:line="360" w:lineRule="auto"/>
        <w:jc w:val="both"/>
        <w:rPr>
          <w:rFonts w:ascii="Times New Roman" w:eastAsia="Malgun Gothic" w:hAnsi="Times New Roman" w:cs="Times New Roman"/>
          <w:color w:val="000000" w:themeColor="text1"/>
          <w:kern w:val="2"/>
          <w:sz w:val="24"/>
          <w:szCs w:val="24"/>
          <w:shd w:val="clear" w:color="auto" w:fill="FFFFFF"/>
          <w:lang w:eastAsia="ko-KR"/>
        </w:rPr>
      </w:pPr>
      <w:r w:rsidRPr="00E359A7">
        <w:rPr>
          <w:rFonts w:ascii="Times New Roman" w:eastAsia="Malgun Gothic" w:hAnsi="Times New Roman" w:cs="Times New Roman"/>
          <w:b/>
          <w:color w:val="000000" w:themeColor="text1"/>
          <w:kern w:val="2"/>
          <w:sz w:val="24"/>
          <w:szCs w:val="24"/>
          <w:shd w:val="clear" w:color="auto" w:fill="FFFFFF"/>
          <w:lang w:eastAsia="ko-KR"/>
        </w:rPr>
        <w:t>Fig. S8.</w:t>
      </w:r>
      <w:r w:rsidRPr="00E359A7">
        <w:rPr>
          <w:rFonts w:ascii="Times New Roman" w:eastAsia="Malgun Gothic" w:hAnsi="Times New Roman" w:cs="Times New Roman"/>
          <w:color w:val="000000" w:themeColor="text1"/>
          <w:kern w:val="2"/>
          <w:sz w:val="24"/>
          <w:szCs w:val="24"/>
          <w:shd w:val="clear" w:color="auto" w:fill="FFFFFF"/>
          <w:lang w:eastAsia="ko-KR"/>
        </w:rPr>
        <w:t xml:space="preserve"> CA curve of WO</w:t>
      </w:r>
      <w:r w:rsidRPr="00E359A7">
        <w:rPr>
          <w:rFonts w:ascii="Times New Roman" w:eastAsia="Malgun Gothic" w:hAnsi="Times New Roman" w:cs="Times New Roman"/>
          <w:color w:val="000000" w:themeColor="text1"/>
          <w:kern w:val="2"/>
          <w:sz w:val="24"/>
          <w:szCs w:val="24"/>
          <w:shd w:val="clear" w:color="auto" w:fill="FFFFFF"/>
          <w:vertAlign w:val="subscript"/>
          <w:lang w:eastAsia="ko-KR"/>
        </w:rPr>
        <w:t>3</w:t>
      </w:r>
      <w:r w:rsidRPr="00E359A7">
        <w:rPr>
          <w:rFonts w:ascii="Times New Roman" w:eastAsia="Malgun Gothic" w:hAnsi="Times New Roman" w:cs="Times New Roman"/>
          <w:color w:val="000000" w:themeColor="text1"/>
          <w:kern w:val="2"/>
          <w:sz w:val="24"/>
          <w:szCs w:val="24"/>
          <w:shd w:val="clear" w:color="auto" w:fill="FFFFFF"/>
          <w:lang w:eastAsia="ko-KR"/>
        </w:rPr>
        <w:t>-PS collected at 1 V</w:t>
      </w:r>
      <w:r w:rsidRPr="00E359A7">
        <w:rPr>
          <w:rFonts w:ascii="Times New Roman" w:eastAsia="Malgun Gothic" w:hAnsi="Times New Roman" w:cs="Times New Roman"/>
          <w:color w:val="000000" w:themeColor="text1"/>
          <w:kern w:val="2"/>
          <w:sz w:val="24"/>
          <w:szCs w:val="24"/>
          <w:shd w:val="clear" w:color="auto" w:fill="FFFFFF"/>
          <w:vertAlign w:val="subscript"/>
          <w:lang w:eastAsia="ko-KR"/>
        </w:rPr>
        <w:t>Ag/AgCl</w:t>
      </w:r>
      <w:r w:rsidRPr="00E359A7">
        <w:rPr>
          <w:rFonts w:ascii="Times New Roman" w:eastAsia="Malgun Gothic" w:hAnsi="Times New Roman" w:cs="Times New Roman"/>
          <w:color w:val="000000" w:themeColor="text1"/>
          <w:kern w:val="2"/>
          <w:sz w:val="24"/>
          <w:szCs w:val="24"/>
          <w:shd w:val="clear" w:color="auto" w:fill="FFFFFF"/>
          <w:lang w:eastAsia="ko-KR"/>
        </w:rPr>
        <w:t xml:space="preserve"> in the dark.</w:t>
      </w:r>
    </w:p>
    <w:p w14:paraId="29B29C4B" w14:textId="77777777" w:rsidR="005F6D5F" w:rsidRPr="003361DD" w:rsidRDefault="005F6D5F" w:rsidP="005F6D5F">
      <w:pPr>
        <w:pStyle w:val="Maintext"/>
      </w:pPr>
    </w:p>
    <w:p w14:paraId="4422A2DE" w14:textId="77777777" w:rsidR="005F6D5F" w:rsidRPr="003361DD" w:rsidRDefault="005F6D5F" w:rsidP="005F6D5F">
      <w:pPr>
        <w:pStyle w:val="Maintext"/>
      </w:pPr>
    </w:p>
    <w:p w14:paraId="7FCEEC45" w14:textId="77777777" w:rsidR="005F6D5F" w:rsidRPr="003361DD" w:rsidRDefault="005F6D5F" w:rsidP="005F6D5F">
      <w:pPr>
        <w:pStyle w:val="Maintext"/>
      </w:pPr>
    </w:p>
    <w:p w14:paraId="404B1A2A" w14:textId="77777777" w:rsidR="005F6D5F" w:rsidRPr="003361DD" w:rsidRDefault="005F6D5F" w:rsidP="005F6D5F">
      <w:pPr>
        <w:pStyle w:val="Maintext"/>
      </w:pPr>
    </w:p>
    <w:p w14:paraId="1C3783EB" w14:textId="77777777" w:rsidR="005F6D5F" w:rsidRPr="003361DD" w:rsidRDefault="005F6D5F" w:rsidP="005F6D5F">
      <w:pPr>
        <w:pStyle w:val="Maintext"/>
      </w:pPr>
    </w:p>
    <w:p w14:paraId="18CC8CDD" w14:textId="77777777" w:rsidR="005F6D5F" w:rsidRPr="003361DD" w:rsidRDefault="005F6D5F" w:rsidP="005F6D5F">
      <w:pPr>
        <w:pStyle w:val="Maintext"/>
      </w:pPr>
    </w:p>
    <w:p w14:paraId="7A44C07D" w14:textId="77777777" w:rsidR="005F6D5F" w:rsidRPr="003361DD" w:rsidRDefault="005F6D5F" w:rsidP="005F6D5F">
      <w:pPr>
        <w:pStyle w:val="Maintext"/>
      </w:pPr>
    </w:p>
    <w:p w14:paraId="3A99832E" w14:textId="77777777" w:rsidR="005F6D5F" w:rsidRPr="003361DD" w:rsidRDefault="005F6D5F" w:rsidP="005F6D5F">
      <w:pPr>
        <w:pStyle w:val="Maintext"/>
      </w:pPr>
    </w:p>
    <w:p w14:paraId="2E4A5AA6" w14:textId="77777777" w:rsidR="005F6D5F" w:rsidRPr="003361DD" w:rsidRDefault="005F6D5F" w:rsidP="005F6D5F">
      <w:pPr>
        <w:pStyle w:val="Maintext"/>
      </w:pPr>
    </w:p>
    <w:p w14:paraId="75844B19" w14:textId="77777777" w:rsidR="005F6D5F" w:rsidRPr="003361DD" w:rsidRDefault="005F6D5F" w:rsidP="005F6D5F">
      <w:pPr>
        <w:pStyle w:val="Maintext"/>
      </w:pPr>
    </w:p>
    <w:p w14:paraId="6F41F225" w14:textId="77777777" w:rsidR="005F6D5F" w:rsidRPr="003361DD" w:rsidRDefault="005F6D5F" w:rsidP="005F6D5F">
      <w:pPr>
        <w:pStyle w:val="Maintext"/>
      </w:pPr>
    </w:p>
    <w:p w14:paraId="4FF35D37" w14:textId="77777777" w:rsidR="005F6D5F" w:rsidRPr="003361DD" w:rsidRDefault="005F6D5F" w:rsidP="005F6D5F">
      <w:pPr>
        <w:pStyle w:val="Maintext"/>
      </w:pPr>
    </w:p>
    <w:p w14:paraId="464BF6D9" w14:textId="77777777" w:rsidR="005F6D5F" w:rsidRPr="003361DD" w:rsidRDefault="005F6D5F" w:rsidP="005F6D5F">
      <w:pPr>
        <w:pStyle w:val="Maintext"/>
      </w:pPr>
    </w:p>
    <w:p w14:paraId="6B49C3F0" w14:textId="77777777" w:rsidR="005F6D5F" w:rsidRPr="003361DD" w:rsidRDefault="005F6D5F" w:rsidP="005F6D5F">
      <w:pPr>
        <w:pStyle w:val="Maintext"/>
      </w:pPr>
    </w:p>
    <w:p w14:paraId="07EEB79E" w14:textId="77777777" w:rsidR="005F6D5F" w:rsidRPr="003361DD" w:rsidRDefault="005F6D5F" w:rsidP="005F6D5F">
      <w:pPr>
        <w:pStyle w:val="Maintext"/>
      </w:pPr>
    </w:p>
    <w:p w14:paraId="6C06CB63" w14:textId="77777777" w:rsidR="005F6D5F" w:rsidRPr="003361DD" w:rsidRDefault="005F6D5F" w:rsidP="005F6D5F">
      <w:pPr>
        <w:pStyle w:val="Maintext"/>
        <w:jc w:val="center"/>
      </w:pPr>
      <w:r w:rsidRPr="00E359A7">
        <w:rPr>
          <w:noProof/>
        </w:rPr>
        <w:lastRenderedPageBreak/>
        <w:drawing>
          <wp:inline distT="0" distB="0" distL="0" distR="0" wp14:anchorId="35E60691" wp14:editId="5496B853">
            <wp:extent cx="5010912" cy="3675888"/>
            <wp:effectExtent l="0" t="0" r="0" b="0"/>
            <wp:docPr id="71" name="그림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Figure S9.tif"/>
                    <pic:cNvPicPr/>
                  </pic:nvPicPr>
                  <pic:blipFill>
                    <a:blip r:embed="rId14">
                      <a:extLst>
                        <a:ext uri="{28A0092B-C50C-407E-A947-70E740481C1C}">
                          <a14:useLocalDpi xmlns:a14="http://schemas.microsoft.com/office/drawing/2010/main" val="0"/>
                        </a:ext>
                      </a:extLst>
                    </a:blip>
                    <a:stretch>
                      <a:fillRect/>
                    </a:stretch>
                  </pic:blipFill>
                  <pic:spPr>
                    <a:xfrm>
                      <a:off x="0" y="0"/>
                      <a:ext cx="5010912" cy="3675888"/>
                    </a:xfrm>
                    <a:prstGeom prst="rect">
                      <a:avLst/>
                    </a:prstGeom>
                  </pic:spPr>
                </pic:pic>
              </a:graphicData>
            </a:graphic>
          </wp:inline>
        </w:drawing>
      </w:r>
    </w:p>
    <w:p w14:paraId="5BB58E7F" w14:textId="77777777" w:rsidR="005F6D5F" w:rsidRPr="003361DD" w:rsidRDefault="005F6D5F" w:rsidP="005F6D5F">
      <w:pPr>
        <w:pStyle w:val="Maintext"/>
      </w:pPr>
      <w:r w:rsidRPr="003361DD">
        <w:rPr>
          <w:b/>
        </w:rPr>
        <w:t>Fig. S9</w:t>
      </w:r>
      <w:r w:rsidRPr="003361DD">
        <w:t>. Reflectance spectra and photographs of WO</w:t>
      </w:r>
      <w:r w:rsidRPr="003361DD">
        <w:rPr>
          <w:vertAlign w:val="subscript"/>
        </w:rPr>
        <w:t>3</w:t>
      </w:r>
      <w:r w:rsidRPr="003361DD">
        <w:t>, WO</w:t>
      </w:r>
      <w:r w:rsidRPr="003361DD">
        <w:rPr>
          <w:vertAlign w:val="subscript"/>
        </w:rPr>
        <w:t>3</w:t>
      </w:r>
      <w:r w:rsidRPr="003361DD">
        <w:t>-PS and WO</w:t>
      </w:r>
      <w:r w:rsidRPr="003361DD">
        <w:rPr>
          <w:vertAlign w:val="subscript"/>
        </w:rPr>
        <w:t>3</w:t>
      </w:r>
      <w:r w:rsidRPr="003361DD">
        <w:t>-PS-A photoanodes.</w:t>
      </w:r>
    </w:p>
    <w:p w14:paraId="5F288FF4" w14:textId="77777777" w:rsidR="005F6D5F" w:rsidRPr="003361DD" w:rsidRDefault="005F6D5F" w:rsidP="005F6D5F">
      <w:pPr>
        <w:pStyle w:val="Maintext"/>
      </w:pPr>
    </w:p>
    <w:p w14:paraId="32275A1C" w14:textId="77777777" w:rsidR="005F6D5F" w:rsidRPr="003361DD" w:rsidRDefault="005F6D5F" w:rsidP="005F6D5F">
      <w:pPr>
        <w:pStyle w:val="Maintext"/>
      </w:pPr>
    </w:p>
    <w:p w14:paraId="2AB8AF2D" w14:textId="77777777" w:rsidR="005F6D5F" w:rsidRPr="003361DD" w:rsidRDefault="005F6D5F" w:rsidP="005F6D5F">
      <w:pPr>
        <w:pStyle w:val="Maintext"/>
      </w:pPr>
    </w:p>
    <w:p w14:paraId="0A25245F" w14:textId="77777777" w:rsidR="005F6D5F" w:rsidRPr="003361DD" w:rsidRDefault="005F6D5F" w:rsidP="005F6D5F">
      <w:pPr>
        <w:pStyle w:val="Maintext"/>
      </w:pPr>
    </w:p>
    <w:p w14:paraId="4DF10DE1" w14:textId="77777777" w:rsidR="005F6D5F" w:rsidRPr="003361DD" w:rsidRDefault="005F6D5F" w:rsidP="005F6D5F">
      <w:pPr>
        <w:pStyle w:val="Maintext"/>
      </w:pPr>
    </w:p>
    <w:p w14:paraId="33AE4183" w14:textId="77777777" w:rsidR="005F6D5F" w:rsidRPr="003361DD" w:rsidRDefault="005F6D5F" w:rsidP="005F6D5F">
      <w:pPr>
        <w:pStyle w:val="Maintext"/>
      </w:pPr>
    </w:p>
    <w:p w14:paraId="3F141116" w14:textId="77777777" w:rsidR="005F6D5F" w:rsidRPr="003361DD" w:rsidRDefault="005F6D5F" w:rsidP="005F6D5F">
      <w:pPr>
        <w:pStyle w:val="Maintext"/>
      </w:pPr>
    </w:p>
    <w:p w14:paraId="7FE0524E" w14:textId="77777777" w:rsidR="005F6D5F" w:rsidRPr="003361DD" w:rsidRDefault="005F6D5F" w:rsidP="005F6D5F">
      <w:pPr>
        <w:pStyle w:val="Maintext"/>
      </w:pPr>
    </w:p>
    <w:p w14:paraId="5BC267F4" w14:textId="77777777" w:rsidR="005F6D5F" w:rsidRPr="003361DD" w:rsidRDefault="005F6D5F" w:rsidP="005F6D5F">
      <w:pPr>
        <w:pStyle w:val="Maintext"/>
      </w:pPr>
    </w:p>
    <w:p w14:paraId="4C1AF1F4" w14:textId="77777777" w:rsidR="005F6D5F" w:rsidRPr="003361DD" w:rsidRDefault="005F6D5F" w:rsidP="005F6D5F">
      <w:pPr>
        <w:pStyle w:val="Maintext"/>
      </w:pPr>
    </w:p>
    <w:p w14:paraId="40C0F036" w14:textId="77777777" w:rsidR="005F6D5F" w:rsidRPr="003361DD" w:rsidRDefault="005F6D5F" w:rsidP="005F6D5F">
      <w:pPr>
        <w:pStyle w:val="Maintext"/>
      </w:pPr>
    </w:p>
    <w:p w14:paraId="44CC27E6" w14:textId="77777777" w:rsidR="005F6D5F" w:rsidRPr="003361DD" w:rsidRDefault="005F6D5F" w:rsidP="005F6D5F">
      <w:pPr>
        <w:pStyle w:val="Maintext"/>
      </w:pPr>
    </w:p>
    <w:p w14:paraId="67238C0D" w14:textId="77777777" w:rsidR="005F6D5F" w:rsidRPr="003361DD" w:rsidRDefault="005F6D5F" w:rsidP="005F6D5F">
      <w:pPr>
        <w:pStyle w:val="Maintext"/>
      </w:pPr>
    </w:p>
    <w:p w14:paraId="59C0C555" w14:textId="77777777" w:rsidR="005F6D5F" w:rsidRPr="003361DD" w:rsidRDefault="005F6D5F" w:rsidP="005F6D5F">
      <w:pPr>
        <w:pStyle w:val="Maintext"/>
      </w:pPr>
    </w:p>
    <w:p w14:paraId="535F3C53" w14:textId="77777777" w:rsidR="005F6D5F" w:rsidRPr="003361DD" w:rsidRDefault="005F6D5F" w:rsidP="005F6D5F">
      <w:pPr>
        <w:pStyle w:val="Maintext"/>
      </w:pPr>
    </w:p>
    <w:p w14:paraId="079A0BF4" w14:textId="77777777" w:rsidR="005F6D5F" w:rsidRPr="003361DD" w:rsidRDefault="005F6D5F" w:rsidP="005F6D5F">
      <w:pPr>
        <w:pStyle w:val="Maintext"/>
      </w:pPr>
    </w:p>
    <w:p w14:paraId="3BC95447" w14:textId="77777777" w:rsidR="005F6D5F" w:rsidRPr="003361DD" w:rsidRDefault="005F6D5F" w:rsidP="005F6D5F">
      <w:pPr>
        <w:pStyle w:val="Maintext"/>
        <w:jc w:val="center"/>
      </w:pPr>
      <w:r w:rsidRPr="00E359A7">
        <w:rPr>
          <w:noProof/>
        </w:rPr>
        <w:drawing>
          <wp:inline distT="0" distB="0" distL="0" distR="0" wp14:anchorId="352A2537" wp14:editId="2CE27963">
            <wp:extent cx="5634726" cy="4272915"/>
            <wp:effectExtent l="0" t="0" r="4445" b="0"/>
            <wp:docPr id="72" name="그림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Figure S10.tif"/>
                    <pic:cNvPicPr/>
                  </pic:nvPicPr>
                  <pic:blipFill rotWithShape="1">
                    <a:blip r:embed="rId15">
                      <a:extLst>
                        <a:ext uri="{28A0092B-C50C-407E-A947-70E740481C1C}">
                          <a14:useLocalDpi xmlns:a14="http://schemas.microsoft.com/office/drawing/2010/main" val="0"/>
                        </a:ext>
                      </a:extLst>
                    </a:blip>
                    <a:srcRect l="1658"/>
                    <a:stretch/>
                  </pic:blipFill>
                  <pic:spPr bwMode="auto">
                    <a:xfrm>
                      <a:off x="0" y="0"/>
                      <a:ext cx="5635228" cy="4273296"/>
                    </a:xfrm>
                    <a:prstGeom prst="rect">
                      <a:avLst/>
                    </a:prstGeom>
                    <a:ln>
                      <a:noFill/>
                    </a:ln>
                    <a:extLst>
                      <a:ext uri="{53640926-AAD7-44D8-BBD7-CCE9431645EC}">
                        <a14:shadowObscured xmlns:a14="http://schemas.microsoft.com/office/drawing/2010/main"/>
                      </a:ext>
                    </a:extLst>
                  </pic:spPr>
                </pic:pic>
              </a:graphicData>
            </a:graphic>
          </wp:inline>
        </w:drawing>
      </w:r>
    </w:p>
    <w:p w14:paraId="35B2E9F5" w14:textId="77777777" w:rsidR="005F6D5F" w:rsidRPr="003361DD" w:rsidRDefault="005F6D5F" w:rsidP="005F6D5F">
      <w:pPr>
        <w:pStyle w:val="Maintext"/>
      </w:pPr>
      <w:r w:rsidRPr="003361DD">
        <w:rPr>
          <w:b/>
        </w:rPr>
        <w:t>Fig. S10</w:t>
      </w:r>
      <w:r w:rsidRPr="003361DD">
        <w:t>. FE-SEM image, EDX spectra and elemental quantification table of (a) WO</w:t>
      </w:r>
      <w:r w:rsidRPr="003361DD">
        <w:rPr>
          <w:vertAlign w:val="subscript"/>
        </w:rPr>
        <w:t>3</w:t>
      </w:r>
      <w:r w:rsidRPr="003361DD">
        <w:t>, (b) WO</w:t>
      </w:r>
      <w:r w:rsidRPr="003361DD">
        <w:rPr>
          <w:vertAlign w:val="subscript"/>
        </w:rPr>
        <w:t>3</w:t>
      </w:r>
      <w:r w:rsidRPr="003361DD">
        <w:t>-PS and (c) WO</w:t>
      </w:r>
      <w:r w:rsidRPr="003361DD">
        <w:rPr>
          <w:vertAlign w:val="subscript"/>
        </w:rPr>
        <w:t>3</w:t>
      </w:r>
      <w:r w:rsidRPr="003361DD">
        <w:t>-PS-A photoanodes.</w:t>
      </w:r>
    </w:p>
    <w:p w14:paraId="2BC61E64" w14:textId="77777777" w:rsidR="005F6D5F" w:rsidRPr="003361DD" w:rsidRDefault="005F6D5F" w:rsidP="005F6D5F">
      <w:pPr>
        <w:pStyle w:val="Maintext"/>
      </w:pPr>
    </w:p>
    <w:p w14:paraId="6A88B99E" w14:textId="77777777" w:rsidR="005F6D5F" w:rsidRPr="003361DD" w:rsidRDefault="005F6D5F" w:rsidP="005F6D5F">
      <w:pPr>
        <w:pStyle w:val="Maintext"/>
      </w:pPr>
    </w:p>
    <w:p w14:paraId="1A45D3B1" w14:textId="77777777" w:rsidR="005F6D5F" w:rsidRPr="003361DD" w:rsidRDefault="005F6D5F" w:rsidP="005F6D5F">
      <w:pPr>
        <w:pStyle w:val="Maintext"/>
      </w:pPr>
    </w:p>
    <w:p w14:paraId="03D6F95B" w14:textId="77777777" w:rsidR="005F6D5F" w:rsidRPr="003361DD" w:rsidRDefault="005F6D5F" w:rsidP="005F6D5F">
      <w:pPr>
        <w:pStyle w:val="Maintext"/>
      </w:pPr>
    </w:p>
    <w:p w14:paraId="6928D98B" w14:textId="77777777" w:rsidR="005F6D5F" w:rsidRPr="003361DD" w:rsidRDefault="005F6D5F" w:rsidP="005F6D5F">
      <w:pPr>
        <w:pStyle w:val="Maintext"/>
      </w:pPr>
    </w:p>
    <w:p w14:paraId="5F2EA041" w14:textId="77777777" w:rsidR="005F6D5F" w:rsidRPr="003361DD" w:rsidRDefault="005F6D5F" w:rsidP="005F6D5F">
      <w:pPr>
        <w:pStyle w:val="Maintext"/>
      </w:pPr>
    </w:p>
    <w:p w14:paraId="1AC6D9FF" w14:textId="77777777" w:rsidR="005F6D5F" w:rsidRPr="003361DD" w:rsidRDefault="005F6D5F" w:rsidP="005F6D5F">
      <w:pPr>
        <w:pStyle w:val="Maintext"/>
      </w:pPr>
    </w:p>
    <w:p w14:paraId="59A5D331" w14:textId="77777777" w:rsidR="005F6D5F" w:rsidRPr="003361DD" w:rsidRDefault="005F6D5F" w:rsidP="005F6D5F">
      <w:pPr>
        <w:pStyle w:val="Maintext"/>
      </w:pPr>
    </w:p>
    <w:p w14:paraId="49A3EA8C" w14:textId="77777777" w:rsidR="005F6D5F" w:rsidRPr="003361DD" w:rsidRDefault="005F6D5F" w:rsidP="005F6D5F">
      <w:pPr>
        <w:pStyle w:val="Maintext"/>
      </w:pPr>
    </w:p>
    <w:p w14:paraId="3069DE58" w14:textId="77777777" w:rsidR="005F6D5F" w:rsidRPr="003361DD" w:rsidRDefault="005F6D5F" w:rsidP="005F6D5F">
      <w:pPr>
        <w:pStyle w:val="Maintext"/>
      </w:pPr>
    </w:p>
    <w:p w14:paraId="68839581" w14:textId="77777777" w:rsidR="005F6D5F" w:rsidRPr="003361DD" w:rsidRDefault="005F6D5F" w:rsidP="005F6D5F">
      <w:pPr>
        <w:pStyle w:val="Maintext"/>
      </w:pPr>
    </w:p>
    <w:p w14:paraId="1B0B7744" w14:textId="77777777" w:rsidR="005F6D5F" w:rsidRPr="003361DD" w:rsidRDefault="005F6D5F" w:rsidP="005F6D5F">
      <w:pPr>
        <w:pStyle w:val="Maintext"/>
        <w:jc w:val="center"/>
      </w:pPr>
      <w:r w:rsidRPr="00E359A7">
        <w:rPr>
          <w:noProof/>
        </w:rPr>
        <w:lastRenderedPageBreak/>
        <w:drawing>
          <wp:inline distT="0" distB="0" distL="0" distR="0" wp14:anchorId="07578C9B" wp14:editId="44B9CE48">
            <wp:extent cx="5096256" cy="6163056"/>
            <wp:effectExtent l="0" t="0" r="9525" b="0"/>
            <wp:docPr id="73" name="그림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Figure S11.tif"/>
                    <pic:cNvPicPr/>
                  </pic:nvPicPr>
                  <pic:blipFill>
                    <a:blip r:embed="rId16">
                      <a:extLst>
                        <a:ext uri="{28A0092B-C50C-407E-A947-70E740481C1C}">
                          <a14:useLocalDpi xmlns:a14="http://schemas.microsoft.com/office/drawing/2010/main" val="0"/>
                        </a:ext>
                      </a:extLst>
                    </a:blip>
                    <a:stretch>
                      <a:fillRect/>
                    </a:stretch>
                  </pic:blipFill>
                  <pic:spPr>
                    <a:xfrm>
                      <a:off x="0" y="0"/>
                      <a:ext cx="5096256" cy="6163056"/>
                    </a:xfrm>
                    <a:prstGeom prst="rect">
                      <a:avLst/>
                    </a:prstGeom>
                  </pic:spPr>
                </pic:pic>
              </a:graphicData>
            </a:graphic>
          </wp:inline>
        </w:drawing>
      </w:r>
    </w:p>
    <w:p w14:paraId="21EB39C8" w14:textId="77777777" w:rsidR="005F6D5F" w:rsidRPr="003361DD" w:rsidRDefault="005F6D5F" w:rsidP="005F6D5F">
      <w:pPr>
        <w:pStyle w:val="Maintext"/>
      </w:pPr>
      <w:r w:rsidRPr="003361DD">
        <w:rPr>
          <w:b/>
        </w:rPr>
        <w:t>Fig. S11</w:t>
      </w:r>
      <w:r w:rsidRPr="003361DD">
        <w:t>. TEM-EDS spectrum focused on the TEM image and elemental quantification table of (a) WO</w:t>
      </w:r>
      <w:r w:rsidRPr="003361DD">
        <w:rPr>
          <w:vertAlign w:val="subscript"/>
        </w:rPr>
        <w:t>3</w:t>
      </w:r>
      <w:r w:rsidRPr="003361DD">
        <w:t xml:space="preserve"> and (b) WO</w:t>
      </w:r>
      <w:r w:rsidRPr="003361DD">
        <w:rPr>
          <w:vertAlign w:val="subscript"/>
        </w:rPr>
        <w:t>3</w:t>
      </w:r>
      <w:r w:rsidRPr="003361DD">
        <w:t>-PS-A photoanodes.</w:t>
      </w:r>
    </w:p>
    <w:p w14:paraId="58146B79" w14:textId="77777777" w:rsidR="005F6D5F" w:rsidRPr="003361DD" w:rsidRDefault="005F6D5F" w:rsidP="005F6D5F">
      <w:pPr>
        <w:pStyle w:val="Maintext"/>
      </w:pPr>
    </w:p>
    <w:p w14:paraId="226BD52E" w14:textId="77777777" w:rsidR="005F6D5F" w:rsidRPr="003361DD" w:rsidRDefault="005F6D5F" w:rsidP="005F6D5F">
      <w:pPr>
        <w:pStyle w:val="Maintext"/>
      </w:pPr>
    </w:p>
    <w:p w14:paraId="1DDDFF7C" w14:textId="77777777" w:rsidR="005F6D5F" w:rsidRPr="003361DD" w:rsidRDefault="005F6D5F" w:rsidP="005F6D5F">
      <w:pPr>
        <w:pStyle w:val="Maintext"/>
      </w:pPr>
    </w:p>
    <w:p w14:paraId="689EED3E" w14:textId="77777777" w:rsidR="005F6D5F" w:rsidRPr="003361DD" w:rsidRDefault="005F6D5F" w:rsidP="005F6D5F">
      <w:pPr>
        <w:pStyle w:val="Maintext"/>
      </w:pPr>
    </w:p>
    <w:p w14:paraId="34006261" w14:textId="77777777" w:rsidR="005F6D5F" w:rsidRPr="003361DD" w:rsidRDefault="005F6D5F" w:rsidP="005F6D5F">
      <w:pPr>
        <w:pStyle w:val="Maintext"/>
      </w:pPr>
    </w:p>
    <w:p w14:paraId="0DCAEA93" w14:textId="77777777" w:rsidR="005F6D5F" w:rsidRPr="00E359A7" w:rsidRDefault="005F6D5F" w:rsidP="005F6D5F">
      <w:pPr>
        <w:pStyle w:val="Maintext"/>
        <w:jc w:val="center"/>
      </w:pPr>
      <w:r w:rsidRPr="00E359A7">
        <w:rPr>
          <w:noProof/>
        </w:rPr>
        <w:lastRenderedPageBreak/>
        <w:drawing>
          <wp:inline distT="0" distB="0" distL="0" distR="0" wp14:anchorId="272B6DEF" wp14:editId="48253221">
            <wp:extent cx="3499104" cy="4767072"/>
            <wp:effectExtent l="0" t="0" r="0" b="0"/>
            <wp:docPr id="74" name="그림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Figure S12.tif"/>
                    <pic:cNvPicPr/>
                  </pic:nvPicPr>
                  <pic:blipFill>
                    <a:blip r:embed="rId17">
                      <a:extLst>
                        <a:ext uri="{28A0092B-C50C-407E-A947-70E740481C1C}">
                          <a14:useLocalDpi xmlns:a14="http://schemas.microsoft.com/office/drawing/2010/main" val="0"/>
                        </a:ext>
                      </a:extLst>
                    </a:blip>
                    <a:stretch>
                      <a:fillRect/>
                    </a:stretch>
                  </pic:blipFill>
                  <pic:spPr>
                    <a:xfrm>
                      <a:off x="0" y="0"/>
                      <a:ext cx="3499104" cy="4767072"/>
                    </a:xfrm>
                    <a:prstGeom prst="rect">
                      <a:avLst/>
                    </a:prstGeom>
                  </pic:spPr>
                </pic:pic>
              </a:graphicData>
            </a:graphic>
          </wp:inline>
        </w:drawing>
      </w:r>
    </w:p>
    <w:p w14:paraId="3C95B9E2" w14:textId="77777777" w:rsidR="005F6D5F" w:rsidRPr="00E359A7" w:rsidRDefault="005F6D5F" w:rsidP="005F6D5F">
      <w:pPr>
        <w:pStyle w:val="Maintext"/>
      </w:pPr>
      <w:r w:rsidRPr="00E359A7">
        <w:rPr>
          <w:b/>
        </w:rPr>
        <w:t>Fig. S12</w:t>
      </w:r>
      <w:r w:rsidRPr="00E359A7">
        <w:t>. (a) Time-dependent Raman spectra of the WO</w:t>
      </w:r>
      <w:r w:rsidRPr="00E359A7">
        <w:rPr>
          <w:vertAlign w:val="subscript"/>
        </w:rPr>
        <w:t>3</w:t>
      </w:r>
      <w:r w:rsidRPr="00E359A7">
        <w:t>-PS system and (b) corresponding relative intensity ratio of WO</w:t>
      </w:r>
      <w:r w:rsidRPr="00E359A7">
        <w:rPr>
          <w:vertAlign w:val="subscript"/>
        </w:rPr>
        <w:t>3</w:t>
      </w:r>
      <w:r w:rsidRPr="00E359A7">
        <w:t xml:space="preserve"> to PS.</w:t>
      </w:r>
    </w:p>
    <w:p w14:paraId="5708DA95" w14:textId="77777777" w:rsidR="005F6D5F" w:rsidRPr="003361DD" w:rsidRDefault="005F6D5F" w:rsidP="005F6D5F">
      <w:pPr>
        <w:pStyle w:val="Maintext"/>
      </w:pPr>
    </w:p>
    <w:p w14:paraId="09B66AE9" w14:textId="77777777" w:rsidR="005F6D5F" w:rsidRPr="003361DD" w:rsidRDefault="005F6D5F" w:rsidP="005F6D5F">
      <w:pPr>
        <w:pStyle w:val="Maintext"/>
      </w:pPr>
    </w:p>
    <w:p w14:paraId="36302BE3" w14:textId="77777777" w:rsidR="005F6D5F" w:rsidRPr="003361DD" w:rsidRDefault="005F6D5F" w:rsidP="005F6D5F">
      <w:pPr>
        <w:pStyle w:val="Maintext"/>
      </w:pPr>
    </w:p>
    <w:p w14:paraId="711062A0" w14:textId="77777777" w:rsidR="005F6D5F" w:rsidRPr="003361DD" w:rsidRDefault="005F6D5F" w:rsidP="005F6D5F">
      <w:pPr>
        <w:pStyle w:val="Maintext"/>
      </w:pPr>
    </w:p>
    <w:p w14:paraId="1CA4990D" w14:textId="77777777" w:rsidR="005F6D5F" w:rsidRPr="003361DD" w:rsidRDefault="005F6D5F" w:rsidP="005F6D5F">
      <w:pPr>
        <w:pStyle w:val="Maintext"/>
      </w:pPr>
    </w:p>
    <w:p w14:paraId="71904430" w14:textId="77777777" w:rsidR="005F6D5F" w:rsidRPr="003361DD" w:rsidRDefault="005F6D5F" w:rsidP="005F6D5F">
      <w:pPr>
        <w:pStyle w:val="Maintext"/>
      </w:pPr>
    </w:p>
    <w:p w14:paraId="4694D5AE" w14:textId="77777777" w:rsidR="005F6D5F" w:rsidRPr="003361DD" w:rsidRDefault="005F6D5F" w:rsidP="005F6D5F">
      <w:pPr>
        <w:pStyle w:val="Maintext"/>
      </w:pPr>
    </w:p>
    <w:p w14:paraId="56D651F2" w14:textId="77777777" w:rsidR="005F6D5F" w:rsidRPr="003361DD" w:rsidRDefault="005F6D5F" w:rsidP="005F6D5F">
      <w:pPr>
        <w:pStyle w:val="Maintext"/>
      </w:pPr>
    </w:p>
    <w:p w14:paraId="771293AB" w14:textId="77777777" w:rsidR="005F6D5F" w:rsidRPr="003361DD" w:rsidRDefault="005F6D5F" w:rsidP="005F6D5F">
      <w:pPr>
        <w:pStyle w:val="Maintext"/>
      </w:pPr>
    </w:p>
    <w:p w14:paraId="1EB7F066" w14:textId="77777777" w:rsidR="005F6D5F" w:rsidRPr="003361DD" w:rsidRDefault="005F6D5F" w:rsidP="005F6D5F">
      <w:pPr>
        <w:pStyle w:val="Maintext"/>
      </w:pPr>
    </w:p>
    <w:p w14:paraId="118E347A" w14:textId="77777777" w:rsidR="005F6D5F" w:rsidRPr="003361DD" w:rsidRDefault="005F6D5F" w:rsidP="005F6D5F">
      <w:pPr>
        <w:pStyle w:val="Maintext"/>
      </w:pPr>
    </w:p>
    <w:p w14:paraId="177FE15F" w14:textId="77777777" w:rsidR="005F6D5F" w:rsidRPr="003361DD" w:rsidRDefault="005F6D5F" w:rsidP="005F6D5F">
      <w:pPr>
        <w:pStyle w:val="Maintext"/>
        <w:jc w:val="center"/>
      </w:pPr>
      <w:r w:rsidRPr="00E359A7">
        <w:rPr>
          <w:noProof/>
        </w:rPr>
        <w:lastRenderedPageBreak/>
        <w:drawing>
          <wp:inline distT="0" distB="0" distL="0" distR="0" wp14:anchorId="560100B1" wp14:editId="7F8464EF">
            <wp:extent cx="3657600" cy="3614952"/>
            <wp:effectExtent l="0" t="0" r="0" b="5080"/>
            <wp:docPr id="75" name="그림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Figure S13.tif"/>
                    <pic:cNvPicPr/>
                  </pic:nvPicPr>
                  <pic:blipFill rotWithShape="1">
                    <a:blip r:embed="rId18">
                      <a:extLst>
                        <a:ext uri="{28A0092B-C50C-407E-A947-70E740481C1C}">
                          <a14:useLocalDpi xmlns:a14="http://schemas.microsoft.com/office/drawing/2010/main" val="0"/>
                        </a:ext>
                      </a:extLst>
                    </a:blip>
                    <a:srcRect l="18682" t="4076" r="15733" b="3540"/>
                    <a:stretch/>
                  </pic:blipFill>
                  <pic:spPr bwMode="auto">
                    <a:xfrm>
                      <a:off x="0" y="0"/>
                      <a:ext cx="3658235" cy="3615580"/>
                    </a:xfrm>
                    <a:prstGeom prst="rect">
                      <a:avLst/>
                    </a:prstGeom>
                    <a:ln>
                      <a:noFill/>
                    </a:ln>
                    <a:extLst>
                      <a:ext uri="{53640926-AAD7-44D8-BBD7-CCE9431645EC}">
                        <a14:shadowObscured xmlns:a14="http://schemas.microsoft.com/office/drawing/2010/main"/>
                      </a:ext>
                    </a:extLst>
                  </pic:spPr>
                </pic:pic>
              </a:graphicData>
            </a:graphic>
          </wp:inline>
        </w:drawing>
      </w:r>
    </w:p>
    <w:p w14:paraId="1FF5C411" w14:textId="77777777" w:rsidR="005F6D5F" w:rsidRPr="003361DD" w:rsidRDefault="005F6D5F" w:rsidP="005F6D5F">
      <w:pPr>
        <w:pStyle w:val="Maintext"/>
      </w:pPr>
      <w:r w:rsidRPr="003361DD">
        <w:rPr>
          <w:b/>
        </w:rPr>
        <w:t>Fig. S13</w:t>
      </w:r>
      <w:r w:rsidRPr="003361DD">
        <w:t xml:space="preserve">. </w:t>
      </w:r>
      <w:r w:rsidRPr="003361DD">
        <w:rPr>
          <w:vertAlign w:val="superscript"/>
        </w:rPr>
        <w:t>1</w:t>
      </w:r>
      <w:r w:rsidRPr="003361DD">
        <w:t>H NMR spectra (CDCl</w:t>
      </w:r>
      <w:r w:rsidRPr="003361DD">
        <w:rPr>
          <w:vertAlign w:val="subscript"/>
        </w:rPr>
        <w:t xml:space="preserve">3, </w:t>
      </w:r>
      <w:r w:rsidRPr="003361DD">
        <w:t>TMS) of PS plastic foam, electrolyte (HClO</w:t>
      </w:r>
      <w:r w:rsidRPr="003361DD">
        <w:rPr>
          <w:vertAlign w:val="subscript"/>
        </w:rPr>
        <w:t>4</w:t>
      </w:r>
      <w:r w:rsidRPr="003361DD">
        <w:t>) before and after reaction.</w:t>
      </w:r>
    </w:p>
    <w:p w14:paraId="326F8FC0" w14:textId="77777777" w:rsidR="005F6D5F" w:rsidRPr="003361DD" w:rsidRDefault="005F6D5F" w:rsidP="005F6D5F">
      <w:pPr>
        <w:pStyle w:val="Maintext"/>
      </w:pPr>
    </w:p>
    <w:p w14:paraId="7CEA8ED7" w14:textId="77777777" w:rsidR="005F6D5F" w:rsidRPr="003361DD" w:rsidRDefault="005F6D5F" w:rsidP="005F6D5F">
      <w:pPr>
        <w:pStyle w:val="Maintext"/>
      </w:pPr>
    </w:p>
    <w:p w14:paraId="4D76C2FE" w14:textId="77777777" w:rsidR="005F6D5F" w:rsidRPr="003361DD" w:rsidRDefault="005F6D5F" w:rsidP="005F6D5F">
      <w:pPr>
        <w:pStyle w:val="Maintext"/>
      </w:pPr>
    </w:p>
    <w:p w14:paraId="602371E6" w14:textId="77777777" w:rsidR="005F6D5F" w:rsidRPr="003361DD" w:rsidRDefault="005F6D5F" w:rsidP="005F6D5F">
      <w:pPr>
        <w:pStyle w:val="Maintext"/>
      </w:pPr>
    </w:p>
    <w:p w14:paraId="4AD56669" w14:textId="77777777" w:rsidR="005F6D5F" w:rsidRPr="003361DD" w:rsidRDefault="005F6D5F" w:rsidP="005F6D5F">
      <w:pPr>
        <w:pStyle w:val="Maintext"/>
      </w:pPr>
    </w:p>
    <w:p w14:paraId="77C6AC86" w14:textId="77777777" w:rsidR="005F6D5F" w:rsidRPr="003361DD" w:rsidRDefault="005F6D5F" w:rsidP="005F6D5F">
      <w:pPr>
        <w:pStyle w:val="Maintext"/>
      </w:pPr>
    </w:p>
    <w:p w14:paraId="1BD57D7A" w14:textId="77777777" w:rsidR="005F6D5F" w:rsidRPr="003361DD" w:rsidRDefault="005F6D5F" w:rsidP="005F6D5F">
      <w:pPr>
        <w:pStyle w:val="Maintext"/>
      </w:pPr>
    </w:p>
    <w:p w14:paraId="683B8144" w14:textId="77777777" w:rsidR="005F6D5F" w:rsidRPr="003361DD" w:rsidRDefault="005F6D5F" w:rsidP="005F6D5F">
      <w:pPr>
        <w:pStyle w:val="Maintext"/>
      </w:pPr>
    </w:p>
    <w:p w14:paraId="4DDB06A3" w14:textId="77777777" w:rsidR="005F6D5F" w:rsidRPr="003361DD" w:rsidRDefault="005F6D5F" w:rsidP="005F6D5F">
      <w:pPr>
        <w:pStyle w:val="Maintext"/>
      </w:pPr>
    </w:p>
    <w:p w14:paraId="669A7B7F" w14:textId="77777777" w:rsidR="005F6D5F" w:rsidRPr="003361DD" w:rsidRDefault="005F6D5F" w:rsidP="005F6D5F">
      <w:pPr>
        <w:pStyle w:val="Maintext"/>
      </w:pPr>
    </w:p>
    <w:p w14:paraId="4F80A0A3" w14:textId="77777777" w:rsidR="005F6D5F" w:rsidRPr="003361DD" w:rsidRDefault="005F6D5F" w:rsidP="005F6D5F">
      <w:pPr>
        <w:pStyle w:val="Maintext"/>
      </w:pPr>
    </w:p>
    <w:p w14:paraId="149F5D77" w14:textId="77777777" w:rsidR="005F6D5F" w:rsidRPr="003361DD" w:rsidRDefault="005F6D5F" w:rsidP="005F6D5F">
      <w:pPr>
        <w:pStyle w:val="Maintext"/>
      </w:pPr>
    </w:p>
    <w:p w14:paraId="40D16650" w14:textId="77777777" w:rsidR="005F6D5F" w:rsidRPr="003361DD" w:rsidRDefault="005F6D5F" w:rsidP="005F6D5F">
      <w:pPr>
        <w:pStyle w:val="Maintext"/>
      </w:pPr>
    </w:p>
    <w:p w14:paraId="3C4EDADD" w14:textId="77777777" w:rsidR="005F6D5F" w:rsidRPr="003361DD" w:rsidRDefault="005F6D5F" w:rsidP="005F6D5F">
      <w:pPr>
        <w:pStyle w:val="Maintext"/>
      </w:pPr>
    </w:p>
    <w:p w14:paraId="382F14EC" w14:textId="77777777" w:rsidR="005F6D5F" w:rsidRPr="003361DD" w:rsidRDefault="005F6D5F" w:rsidP="005F6D5F">
      <w:pPr>
        <w:pStyle w:val="Maintext"/>
      </w:pPr>
    </w:p>
    <w:p w14:paraId="014263E6" w14:textId="77777777" w:rsidR="005F6D5F" w:rsidRPr="00E359A7" w:rsidRDefault="005F6D5F" w:rsidP="005F6D5F">
      <w:pPr>
        <w:pStyle w:val="Maintext"/>
        <w:jc w:val="center"/>
      </w:pPr>
      <w:r w:rsidRPr="00E359A7">
        <w:rPr>
          <w:noProof/>
        </w:rPr>
        <w:lastRenderedPageBreak/>
        <w:drawing>
          <wp:inline distT="0" distB="0" distL="0" distR="0" wp14:anchorId="15210E7A" wp14:editId="3035164B">
            <wp:extent cx="3462528" cy="2286000"/>
            <wp:effectExtent l="0" t="0" r="5080" b="0"/>
            <wp:docPr id="76" name="그림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Figure S14.tif"/>
                    <pic:cNvPicPr/>
                  </pic:nvPicPr>
                  <pic:blipFill>
                    <a:blip r:embed="rId19">
                      <a:extLst>
                        <a:ext uri="{28A0092B-C50C-407E-A947-70E740481C1C}">
                          <a14:useLocalDpi xmlns:a14="http://schemas.microsoft.com/office/drawing/2010/main" val="0"/>
                        </a:ext>
                      </a:extLst>
                    </a:blip>
                    <a:stretch>
                      <a:fillRect/>
                    </a:stretch>
                  </pic:blipFill>
                  <pic:spPr>
                    <a:xfrm>
                      <a:off x="0" y="0"/>
                      <a:ext cx="3462528" cy="2286000"/>
                    </a:xfrm>
                    <a:prstGeom prst="rect">
                      <a:avLst/>
                    </a:prstGeom>
                  </pic:spPr>
                </pic:pic>
              </a:graphicData>
            </a:graphic>
          </wp:inline>
        </w:drawing>
      </w:r>
    </w:p>
    <w:p w14:paraId="6AFF30F0" w14:textId="77777777" w:rsidR="005F6D5F" w:rsidRPr="00E359A7" w:rsidRDefault="005F6D5F" w:rsidP="005F6D5F">
      <w:pPr>
        <w:pStyle w:val="Maintext"/>
      </w:pPr>
      <w:r w:rsidRPr="00E359A7">
        <w:rPr>
          <w:b/>
          <w:shd w:val="clear" w:color="auto" w:fill="FFFFFF"/>
        </w:rPr>
        <w:t>Fig. S14.</w:t>
      </w:r>
      <w:r w:rsidRPr="00E359A7">
        <w:rPr>
          <w:shd w:val="clear" w:color="auto" w:fill="FFFFFF"/>
        </w:rPr>
        <w:t xml:space="preserve"> Images depicting: (a) PS oxidation during the PEC process, and (b) the electrolyte sampled post-reaction, showing PS flakes and peeled-off film.</w:t>
      </w:r>
    </w:p>
    <w:p w14:paraId="5B0564D8" w14:textId="77777777" w:rsidR="005F6D5F" w:rsidRPr="003361DD" w:rsidRDefault="005F6D5F" w:rsidP="005F6D5F">
      <w:pPr>
        <w:pStyle w:val="Maintext"/>
      </w:pPr>
    </w:p>
    <w:p w14:paraId="78FA8902" w14:textId="77777777" w:rsidR="005F6D5F" w:rsidRPr="003361DD" w:rsidRDefault="005F6D5F" w:rsidP="005F6D5F">
      <w:pPr>
        <w:pStyle w:val="Maintext"/>
      </w:pPr>
    </w:p>
    <w:p w14:paraId="3E670A10" w14:textId="77777777" w:rsidR="005F6D5F" w:rsidRPr="003361DD" w:rsidRDefault="005F6D5F" w:rsidP="005F6D5F">
      <w:pPr>
        <w:pStyle w:val="Maintext"/>
      </w:pPr>
    </w:p>
    <w:p w14:paraId="11F9D6DD" w14:textId="77777777" w:rsidR="005F6D5F" w:rsidRPr="003361DD" w:rsidRDefault="005F6D5F" w:rsidP="005F6D5F">
      <w:pPr>
        <w:pStyle w:val="Maintext"/>
      </w:pPr>
    </w:p>
    <w:p w14:paraId="38B4A7F7" w14:textId="77777777" w:rsidR="005F6D5F" w:rsidRPr="003361DD" w:rsidRDefault="005F6D5F" w:rsidP="005F6D5F">
      <w:pPr>
        <w:pStyle w:val="Maintext"/>
      </w:pPr>
    </w:p>
    <w:p w14:paraId="059C73BE" w14:textId="77777777" w:rsidR="005F6D5F" w:rsidRPr="003361DD" w:rsidRDefault="005F6D5F" w:rsidP="005F6D5F">
      <w:pPr>
        <w:pStyle w:val="Maintext"/>
      </w:pPr>
    </w:p>
    <w:p w14:paraId="5E10FEA9" w14:textId="77777777" w:rsidR="005F6D5F" w:rsidRPr="003361DD" w:rsidRDefault="005F6D5F" w:rsidP="005F6D5F">
      <w:pPr>
        <w:pStyle w:val="Maintext"/>
      </w:pPr>
    </w:p>
    <w:p w14:paraId="4D0693E7" w14:textId="77777777" w:rsidR="005F6D5F" w:rsidRPr="003361DD" w:rsidRDefault="005F6D5F" w:rsidP="005F6D5F">
      <w:pPr>
        <w:pStyle w:val="Maintext"/>
      </w:pPr>
    </w:p>
    <w:p w14:paraId="1064DE16" w14:textId="77777777" w:rsidR="005F6D5F" w:rsidRPr="003361DD" w:rsidRDefault="005F6D5F" w:rsidP="005F6D5F">
      <w:pPr>
        <w:pStyle w:val="Maintext"/>
      </w:pPr>
    </w:p>
    <w:p w14:paraId="08A8AB51" w14:textId="77777777" w:rsidR="005F6D5F" w:rsidRPr="003361DD" w:rsidRDefault="005F6D5F" w:rsidP="005F6D5F">
      <w:pPr>
        <w:pStyle w:val="Maintext"/>
      </w:pPr>
    </w:p>
    <w:p w14:paraId="49C0F42E" w14:textId="77777777" w:rsidR="005F6D5F" w:rsidRPr="003361DD" w:rsidRDefault="005F6D5F" w:rsidP="005F6D5F">
      <w:pPr>
        <w:pStyle w:val="Maintext"/>
      </w:pPr>
    </w:p>
    <w:p w14:paraId="0A645391" w14:textId="77777777" w:rsidR="005F6D5F" w:rsidRPr="003361DD" w:rsidRDefault="005F6D5F" w:rsidP="005F6D5F">
      <w:pPr>
        <w:pStyle w:val="Maintext"/>
      </w:pPr>
    </w:p>
    <w:p w14:paraId="45E6A6C2" w14:textId="77777777" w:rsidR="005F6D5F" w:rsidRPr="003361DD" w:rsidRDefault="005F6D5F" w:rsidP="005F6D5F">
      <w:pPr>
        <w:pStyle w:val="Maintext"/>
      </w:pPr>
    </w:p>
    <w:p w14:paraId="3C984C73" w14:textId="77777777" w:rsidR="005F6D5F" w:rsidRPr="003361DD" w:rsidRDefault="005F6D5F" w:rsidP="005F6D5F">
      <w:pPr>
        <w:pStyle w:val="Maintext"/>
      </w:pPr>
    </w:p>
    <w:p w14:paraId="39B9A7CD" w14:textId="77777777" w:rsidR="005F6D5F" w:rsidRPr="003361DD" w:rsidRDefault="005F6D5F" w:rsidP="005F6D5F">
      <w:pPr>
        <w:pStyle w:val="Maintext"/>
      </w:pPr>
    </w:p>
    <w:p w14:paraId="22673D04" w14:textId="77777777" w:rsidR="005F6D5F" w:rsidRPr="003361DD" w:rsidRDefault="005F6D5F" w:rsidP="005F6D5F">
      <w:pPr>
        <w:pStyle w:val="Maintext"/>
      </w:pPr>
    </w:p>
    <w:p w14:paraId="6D9C7840" w14:textId="77777777" w:rsidR="005F6D5F" w:rsidRPr="003361DD" w:rsidRDefault="005F6D5F" w:rsidP="005F6D5F">
      <w:pPr>
        <w:pStyle w:val="Maintext"/>
      </w:pPr>
    </w:p>
    <w:p w14:paraId="26BE1920" w14:textId="77777777" w:rsidR="005F6D5F" w:rsidRPr="003361DD" w:rsidRDefault="005F6D5F" w:rsidP="005F6D5F">
      <w:pPr>
        <w:pStyle w:val="Maintext"/>
      </w:pPr>
    </w:p>
    <w:p w14:paraId="65D6AD6D" w14:textId="77777777" w:rsidR="005F6D5F" w:rsidRPr="003361DD" w:rsidRDefault="005F6D5F" w:rsidP="005F6D5F">
      <w:pPr>
        <w:pStyle w:val="Maintext"/>
      </w:pPr>
    </w:p>
    <w:p w14:paraId="77C80F67" w14:textId="77777777" w:rsidR="005F6D5F" w:rsidRPr="003361DD" w:rsidRDefault="005F6D5F" w:rsidP="005F6D5F">
      <w:pPr>
        <w:pStyle w:val="Maintext"/>
      </w:pPr>
    </w:p>
    <w:p w14:paraId="5103D655" w14:textId="77777777" w:rsidR="005F6D5F" w:rsidRPr="003361DD" w:rsidRDefault="005F6D5F" w:rsidP="005F6D5F">
      <w:pPr>
        <w:pStyle w:val="Maintext"/>
        <w:jc w:val="center"/>
      </w:pPr>
      <w:r w:rsidRPr="00E359A7">
        <w:rPr>
          <w:noProof/>
        </w:rPr>
        <w:lastRenderedPageBreak/>
        <w:drawing>
          <wp:inline distT="0" distB="0" distL="0" distR="0" wp14:anchorId="7FA50905" wp14:editId="7957F37B">
            <wp:extent cx="3603914" cy="3137432"/>
            <wp:effectExtent l="0" t="0" r="0" b="0"/>
            <wp:docPr id="88" name="그림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Figure S15.tif"/>
                    <pic:cNvPicPr/>
                  </pic:nvPicPr>
                  <pic:blipFill rotWithShape="1">
                    <a:blip r:embed="rId20">
                      <a:extLst>
                        <a:ext uri="{28A0092B-C50C-407E-A947-70E740481C1C}">
                          <a14:useLocalDpi xmlns:a14="http://schemas.microsoft.com/office/drawing/2010/main" val="0"/>
                        </a:ext>
                      </a:extLst>
                    </a:blip>
                    <a:srcRect l="14257" t="4838" r="10216"/>
                    <a:stretch/>
                  </pic:blipFill>
                  <pic:spPr bwMode="auto">
                    <a:xfrm>
                      <a:off x="0" y="0"/>
                      <a:ext cx="3605025" cy="3138399"/>
                    </a:xfrm>
                    <a:prstGeom prst="rect">
                      <a:avLst/>
                    </a:prstGeom>
                    <a:ln>
                      <a:noFill/>
                    </a:ln>
                    <a:extLst>
                      <a:ext uri="{53640926-AAD7-44D8-BBD7-CCE9431645EC}">
                        <a14:shadowObscured xmlns:a14="http://schemas.microsoft.com/office/drawing/2010/main"/>
                      </a:ext>
                    </a:extLst>
                  </pic:spPr>
                </pic:pic>
              </a:graphicData>
            </a:graphic>
          </wp:inline>
        </w:drawing>
      </w:r>
    </w:p>
    <w:p w14:paraId="1B4254B8" w14:textId="77777777" w:rsidR="005F6D5F" w:rsidRPr="003361DD" w:rsidRDefault="005F6D5F" w:rsidP="005F6D5F">
      <w:pPr>
        <w:pStyle w:val="Maintext"/>
      </w:pPr>
      <w:r w:rsidRPr="003361DD">
        <w:rPr>
          <w:b/>
        </w:rPr>
        <w:t>Fig. S15</w:t>
      </w:r>
      <w:r w:rsidRPr="003361DD">
        <w:t xml:space="preserve">. </w:t>
      </w:r>
      <w:r w:rsidRPr="003361DD">
        <w:rPr>
          <w:vertAlign w:val="superscript"/>
        </w:rPr>
        <w:t>1</w:t>
      </w:r>
      <w:r w:rsidRPr="003361DD">
        <w:t>H NMR spectra (CDCl</w:t>
      </w:r>
      <w:r w:rsidRPr="003361DD">
        <w:rPr>
          <w:vertAlign w:val="subscript"/>
        </w:rPr>
        <w:t xml:space="preserve">3, </w:t>
      </w:r>
      <w:r w:rsidRPr="003361DD">
        <w:t>TMS) of PS plastic foam, electrolyte (HClO</w:t>
      </w:r>
      <w:r w:rsidRPr="003361DD">
        <w:rPr>
          <w:vertAlign w:val="subscript"/>
        </w:rPr>
        <w:t>4</w:t>
      </w:r>
      <w:r w:rsidRPr="003361DD">
        <w:t>) before and after reaction.</w:t>
      </w:r>
    </w:p>
    <w:p w14:paraId="5AB8E884" w14:textId="77777777" w:rsidR="005F6D5F" w:rsidRPr="003361DD" w:rsidRDefault="005F6D5F" w:rsidP="005F6D5F">
      <w:pPr>
        <w:pStyle w:val="Maintext"/>
      </w:pPr>
    </w:p>
    <w:p w14:paraId="02BCE959" w14:textId="77777777" w:rsidR="005F6D5F" w:rsidRPr="003361DD" w:rsidRDefault="005F6D5F" w:rsidP="005F6D5F">
      <w:pPr>
        <w:pStyle w:val="Maintext"/>
      </w:pPr>
    </w:p>
    <w:p w14:paraId="2450A332" w14:textId="77777777" w:rsidR="005F6D5F" w:rsidRPr="003361DD" w:rsidRDefault="005F6D5F" w:rsidP="005F6D5F">
      <w:pPr>
        <w:pStyle w:val="Maintext"/>
      </w:pPr>
    </w:p>
    <w:p w14:paraId="449180EB" w14:textId="77777777" w:rsidR="005F6D5F" w:rsidRPr="003361DD" w:rsidRDefault="005F6D5F" w:rsidP="005F6D5F">
      <w:pPr>
        <w:pStyle w:val="Maintext"/>
      </w:pPr>
    </w:p>
    <w:p w14:paraId="1D0B9A5B" w14:textId="77777777" w:rsidR="005F6D5F" w:rsidRPr="003361DD" w:rsidRDefault="005F6D5F" w:rsidP="005F6D5F">
      <w:pPr>
        <w:pStyle w:val="Maintext"/>
      </w:pPr>
    </w:p>
    <w:p w14:paraId="612D4682" w14:textId="77777777" w:rsidR="005F6D5F" w:rsidRPr="003361DD" w:rsidRDefault="005F6D5F" w:rsidP="005F6D5F">
      <w:pPr>
        <w:pStyle w:val="Maintext"/>
      </w:pPr>
    </w:p>
    <w:p w14:paraId="20F6E4EF" w14:textId="77777777" w:rsidR="005F6D5F" w:rsidRPr="003361DD" w:rsidRDefault="005F6D5F" w:rsidP="005F6D5F">
      <w:pPr>
        <w:pStyle w:val="Maintext"/>
      </w:pPr>
    </w:p>
    <w:p w14:paraId="3AB97A65" w14:textId="77777777" w:rsidR="005F6D5F" w:rsidRPr="003361DD" w:rsidRDefault="005F6D5F" w:rsidP="005F6D5F">
      <w:pPr>
        <w:pStyle w:val="Maintext"/>
      </w:pPr>
    </w:p>
    <w:p w14:paraId="789938CC" w14:textId="77777777" w:rsidR="005F6D5F" w:rsidRPr="003361DD" w:rsidRDefault="005F6D5F" w:rsidP="005F6D5F">
      <w:pPr>
        <w:pStyle w:val="Maintext"/>
      </w:pPr>
    </w:p>
    <w:p w14:paraId="2924EE96" w14:textId="77777777" w:rsidR="005F6D5F" w:rsidRPr="003361DD" w:rsidRDefault="005F6D5F" w:rsidP="005F6D5F">
      <w:pPr>
        <w:pStyle w:val="Maintext"/>
      </w:pPr>
    </w:p>
    <w:p w14:paraId="08E1A95E" w14:textId="77777777" w:rsidR="005F6D5F" w:rsidRPr="003361DD" w:rsidRDefault="005F6D5F" w:rsidP="005F6D5F">
      <w:pPr>
        <w:pStyle w:val="Maintext"/>
      </w:pPr>
    </w:p>
    <w:p w14:paraId="542B2974" w14:textId="77777777" w:rsidR="005F6D5F" w:rsidRPr="003361DD" w:rsidRDefault="005F6D5F" w:rsidP="005F6D5F">
      <w:pPr>
        <w:pStyle w:val="Maintext"/>
      </w:pPr>
    </w:p>
    <w:p w14:paraId="16E22AB9" w14:textId="77777777" w:rsidR="005F6D5F" w:rsidRPr="003361DD" w:rsidRDefault="005F6D5F" w:rsidP="005F6D5F">
      <w:pPr>
        <w:pStyle w:val="Maintext"/>
      </w:pPr>
    </w:p>
    <w:p w14:paraId="7D8DBE0A" w14:textId="77777777" w:rsidR="005F6D5F" w:rsidRPr="003361DD" w:rsidRDefault="005F6D5F" w:rsidP="005F6D5F">
      <w:pPr>
        <w:pStyle w:val="Maintext"/>
      </w:pPr>
    </w:p>
    <w:p w14:paraId="41C086BC" w14:textId="77777777" w:rsidR="005F6D5F" w:rsidRPr="003361DD" w:rsidRDefault="005F6D5F" w:rsidP="005F6D5F">
      <w:pPr>
        <w:pStyle w:val="Maintext"/>
      </w:pPr>
    </w:p>
    <w:p w14:paraId="11FDB2F1" w14:textId="77777777" w:rsidR="005F6D5F" w:rsidRPr="003361DD" w:rsidRDefault="005F6D5F" w:rsidP="005F6D5F">
      <w:pPr>
        <w:pStyle w:val="Maintext"/>
      </w:pPr>
    </w:p>
    <w:p w14:paraId="4CC67675" w14:textId="77777777" w:rsidR="005F6D5F" w:rsidRPr="003361DD" w:rsidRDefault="005F6D5F" w:rsidP="005F6D5F">
      <w:pPr>
        <w:pStyle w:val="Maintext"/>
      </w:pPr>
    </w:p>
    <w:p w14:paraId="74BB351A" w14:textId="77777777" w:rsidR="005F6D5F" w:rsidRPr="003361DD" w:rsidRDefault="005F6D5F" w:rsidP="005F6D5F">
      <w:pPr>
        <w:pStyle w:val="Maintext"/>
        <w:jc w:val="center"/>
      </w:pPr>
      <w:r w:rsidRPr="00E359A7">
        <w:rPr>
          <w:noProof/>
        </w:rPr>
        <w:lastRenderedPageBreak/>
        <w:drawing>
          <wp:inline distT="0" distB="0" distL="0" distR="0" wp14:anchorId="3E24C0D3" wp14:editId="23064455">
            <wp:extent cx="3206496" cy="6662928"/>
            <wp:effectExtent l="0" t="0" r="0" b="0"/>
            <wp:docPr id="89" name="그림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Figure S16.tif"/>
                    <pic:cNvPicPr/>
                  </pic:nvPicPr>
                  <pic:blipFill>
                    <a:blip r:embed="rId21">
                      <a:extLst>
                        <a:ext uri="{28A0092B-C50C-407E-A947-70E740481C1C}">
                          <a14:useLocalDpi xmlns:a14="http://schemas.microsoft.com/office/drawing/2010/main" val="0"/>
                        </a:ext>
                      </a:extLst>
                    </a:blip>
                    <a:stretch>
                      <a:fillRect/>
                    </a:stretch>
                  </pic:blipFill>
                  <pic:spPr>
                    <a:xfrm>
                      <a:off x="0" y="0"/>
                      <a:ext cx="3206496" cy="6662928"/>
                    </a:xfrm>
                    <a:prstGeom prst="rect">
                      <a:avLst/>
                    </a:prstGeom>
                  </pic:spPr>
                </pic:pic>
              </a:graphicData>
            </a:graphic>
          </wp:inline>
        </w:drawing>
      </w:r>
    </w:p>
    <w:p w14:paraId="4CF1150A" w14:textId="77777777" w:rsidR="005F6D5F" w:rsidRPr="003361DD" w:rsidRDefault="005F6D5F" w:rsidP="005F6D5F">
      <w:pPr>
        <w:pStyle w:val="Maintext"/>
      </w:pPr>
      <w:r w:rsidRPr="003361DD">
        <w:rPr>
          <w:b/>
        </w:rPr>
        <w:t>Fig. S16</w:t>
      </w:r>
      <w:r w:rsidRPr="003361DD">
        <w:t>. GC-MS spectra of the electrolyte, captured at (a) 1, (b) 2 and (c) 3 hours under illumination. Signals attributed to impurities present in the fresh electrolyte were systematically excluded from all spectra to ensure clarity and focus on the compounds of interest generated or altered due to the PEC oxidation process.</w:t>
      </w:r>
    </w:p>
    <w:p w14:paraId="57C0FE5E" w14:textId="77777777" w:rsidR="005F6D5F" w:rsidRPr="003361DD" w:rsidRDefault="005F6D5F" w:rsidP="005F6D5F">
      <w:pPr>
        <w:pStyle w:val="Maintext"/>
        <w:rPr>
          <w:noProof/>
        </w:rPr>
      </w:pPr>
    </w:p>
    <w:p w14:paraId="21EB3EE8" w14:textId="77777777" w:rsidR="005F6D5F" w:rsidRPr="003361DD" w:rsidRDefault="005F6D5F" w:rsidP="005F6D5F">
      <w:pPr>
        <w:pStyle w:val="Maintext"/>
      </w:pPr>
      <w:r w:rsidRPr="00E359A7">
        <w:rPr>
          <w:noProof/>
        </w:rPr>
        <w:lastRenderedPageBreak/>
        <w:drawing>
          <wp:inline distT="0" distB="0" distL="0" distR="0" wp14:anchorId="42783703" wp14:editId="18E34888">
            <wp:extent cx="5943600" cy="4590288"/>
            <wp:effectExtent l="0" t="0" r="0" b="1270"/>
            <wp:docPr id="90" name="그림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Figure S17.tif"/>
                    <pic:cNvPicPr/>
                  </pic:nvPicPr>
                  <pic:blipFill>
                    <a:blip r:embed="rId22">
                      <a:extLst>
                        <a:ext uri="{28A0092B-C50C-407E-A947-70E740481C1C}">
                          <a14:useLocalDpi xmlns:a14="http://schemas.microsoft.com/office/drawing/2010/main" val="0"/>
                        </a:ext>
                      </a:extLst>
                    </a:blip>
                    <a:stretch>
                      <a:fillRect/>
                    </a:stretch>
                  </pic:blipFill>
                  <pic:spPr>
                    <a:xfrm>
                      <a:off x="0" y="0"/>
                      <a:ext cx="5943600" cy="4590288"/>
                    </a:xfrm>
                    <a:prstGeom prst="rect">
                      <a:avLst/>
                    </a:prstGeom>
                  </pic:spPr>
                </pic:pic>
              </a:graphicData>
            </a:graphic>
          </wp:inline>
        </w:drawing>
      </w:r>
    </w:p>
    <w:p w14:paraId="58D90D31" w14:textId="77777777" w:rsidR="005F6D5F" w:rsidRPr="003361DD" w:rsidRDefault="005F6D5F" w:rsidP="005F6D5F">
      <w:pPr>
        <w:pStyle w:val="Maintext"/>
      </w:pPr>
      <w:r w:rsidRPr="003361DD">
        <w:rPr>
          <w:b/>
        </w:rPr>
        <w:t>Fig. S17.</w:t>
      </w:r>
      <w:r w:rsidRPr="003361DD">
        <w:t xml:space="preserve"> Proposed mechanism for the photodegradation of PS mediated through the action of photogenerated holes and hydroxyl radicals. This schematic representation elucidates the sequential steps initiated by the absorption of photons by the photoanode, leading to the generation of charge carriers. The photogenerated holes directly participate in the oxidation of PS, while hydroxyl radicals further contribute to the breakdown of the PS polymer chain.</w:t>
      </w:r>
    </w:p>
    <w:p w14:paraId="19DBF283" w14:textId="77777777" w:rsidR="005F6D5F" w:rsidRPr="003361DD" w:rsidRDefault="005F6D5F" w:rsidP="005F6D5F">
      <w:pPr>
        <w:pStyle w:val="Maintext"/>
      </w:pPr>
    </w:p>
    <w:p w14:paraId="25F339AC" w14:textId="77777777" w:rsidR="005F6D5F" w:rsidRPr="003361DD" w:rsidRDefault="005F6D5F" w:rsidP="005F6D5F">
      <w:pPr>
        <w:pStyle w:val="Maintext"/>
      </w:pPr>
    </w:p>
    <w:p w14:paraId="7EF84A28" w14:textId="77777777" w:rsidR="005F6D5F" w:rsidRPr="003361DD" w:rsidRDefault="005F6D5F" w:rsidP="005F6D5F">
      <w:pPr>
        <w:pStyle w:val="Maintext"/>
      </w:pPr>
    </w:p>
    <w:p w14:paraId="1641D619" w14:textId="77777777" w:rsidR="005F6D5F" w:rsidRPr="003361DD" w:rsidRDefault="005F6D5F" w:rsidP="005F6D5F">
      <w:pPr>
        <w:pStyle w:val="Maintext"/>
      </w:pPr>
    </w:p>
    <w:p w14:paraId="76BF3068" w14:textId="77777777" w:rsidR="005F6D5F" w:rsidRPr="003361DD" w:rsidRDefault="005F6D5F" w:rsidP="005F6D5F">
      <w:pPr>
        <w:pStyle w:val="Maintext"/>
      </w:pPr>
    </w:p>
    <w:p w14:paraId="1FB0EFE2" w14:textId="77777777" w:rsidR="005F6D5F" w:rsidRPr="003361DD" w:rsidRDefault="005F6D5F" w:rsidP="005F6D5F">
      <w:pPr>
        <w:pStyle w:val="Maintext"/>
      </w:pPr>
    </w:p>
    <w:p w14:paraId="61EF6C5E" w14:textId="77777777" w:rsidR="005F6D5F" w:rsidRPr="003361DD" w:rsidRDefault="005F6D5F" w:rsidP="005F6D5F">
      <w:pPr>
        <w:pStyle w:val="Maintext"/>
      </w:pPr>
    </w:p>
    <w:p w14:paraId="391D45FD" w14:textId="77777777" w:rsidR="005F6D5F" w:rsidRPr="003361DD" w:rsidRDefault="005F6D5F" w:rsidP="005F6D5F">
      <w:pPr>
        <w:pStyle w:val="Maintext"/>
      </w:pPr>
    </w:p>
    <w:p w14:paraId="3312CDB5" w14:textId="77777777" w:rsidR="005F6D5F" w:rsidRPr="003361DD" w:rsidRDefault="005F6D5F" w:rsidP="005F6D5F">
      <w:pPr>
        <w:pStyle w:val="Maintext"/>
        <w:jc w:val="center"/>
      </w:pPr>
      <w:r w:rsidRPr="00E359A7">
        <w:rPr>
          <w:noProof/>
        </w:rPr>
        <w:lastRenderedPageBreak/>
        <w:drawing>
          <wp:inline distT="0" distB="0" distL="0" distR="0" wp14:anchorId="62624619" wp14:editId="6F280BDD">
            <wp:extent cx="4082415" cy="2981774"/>
            <wp:effectExtent l="0" t="0" r="0" b="0"/>
            <wp:docPr id="91" name="그림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Figure S18.tif"/>
                    <pic:cNvPicPr/>
                  </pic:nvPicPr>
                  <pic:blipFill rotWithShape="1">
                    <a:blip r:embed="rId23">
                      <a:extLst>
                        <a:ext uri="{28A0092B-C50C-407E-A947-70E740481C1C}">
                          <a14:useLocalDpi xmlns:a14="http://schemas.microsoft.com/office/drawing/2010/main" val="0"/>
                        </a:ext>
                      </a:extLst>
                    </a:blip>
                    <a:srcRect t="1751" r="6572"/>
                    <a:stretch/>
                  </pic:blipFill>
                  <pic:spPr bwMode="auto">
                    <a:xfrm>
                      <a:off x="0" y="0"/>
                      <a:ext cx="4083586" cy="2982629"/>
                    </a:xfrm>
                    <a:prstGeom prst="rect">
                      <a:avLst/>
                    </a:prstGeom>
                    <a:ln>
                      <a:noFill/>
                    </a:ln>
                    <a:extLst>
                      <a:ext uri="{53640926-AAD7-44D8-BBD7-CCE9431645EC}">
                        <a14:shadowObscured xmlns:a14="http://schemas.microsoft.com/office/drawing/2010/main"/>
                      </a:ext>
                    </a:extLst>
                  </pic:spPr>
                </pic:pic>
              </a:graphicData>
            </a:graphic>
          </wp:inline>
        </w:drawing>
      </w:r>
    </w:p>
    <w:p w14:paraId="736A6793" w14:textId="77777777" w:rsidR="005F6D5F" w:rsidRPr="003361DD" w:rsidRDefault="005F6D5F" w:rsidP="005F6D5F">
      <w:pPr>
        <w:pStyle w:val="Maintext"/>
      </w:pPr>
      <w:r w:rsidRPr="003361DD">
        <w:rPr>
          <w:b/>
        </w:rPr>
        <w:t>Fig. S18</w:t>
      </w:r>
      <w:r w:rsidRPr="003361DD">
        <w:t>. PEC Transient-CA curves of WO</w:t>
      </w:r>
      <w:r w:rsidRPr="003361DD">
        <w:rPr>
          <w:vertAlign w:val="subscript"/>
        </w:rPr>
        <w:t>3</w:t>
      </w:r>
      <w:r w:rsidRPr="003361DD">
        <w:t>/FTO.</w:t>
      </w:r>
    </w:p>
    <w:p w14:paraId="541475E7" w14:textId="77777777" w:rsidR="005F6D5F" w:rsidRPr="003361DD" w:rsidRDefault="005F6D5F" w:rsidP="005F6D5F">
      <w:pPr>
        <w:pStyle w:val="Maintext"/>
      </w:pPr>
    </w:p>
    <w:p w14:paraId="2FFBF05E" w14:textId="77777777" w:rsidR="005F6D5F" w:rsidRPr="003361DD" w:rsidRDefault="005F6D5F" w:rsidP="005F6D5F">
      <w:pPr>
        <w:pStyle w:val="Maintext"/>
      </w:pPr>
    </w:p>
    <w:p w14:paraId="6F410AA1" w14:textId="77777777" w:rsidR="005F6D5F" w:rsidRPr="003361DD" w:rsidRDefault="005F6D5F" w:rsidP="005F6D5F">
      <w:pPr>
        <w:pStyle w:val="Maintext"/>
      </w:pPr>
    </w:p>
    <w:p w14:paraId="2D41C371" w14:textId="77777777" w:rsidR="005F6D5F" w:rsidRPr="003361DD" w:rsidRDefault="005F6D5F" w:rsidP="005F6D5F">
      <w:pPr>
        <w:pStyle w:val="Maintext"/>
      </w:pPr>
    </w:p>
    <w:p w14:paraId="4EF390C1" w14:textId="77777777" w:rsidR="005F6D5F" w:rsidRPr="003361DD" w:rsidRDefault="005F6D5F" w:rsidP="005F6D5F">
      <w:pPr>
        <w:pStyle w:val="Maintext"/>
      </w:pPr>
    </w:p>
    <w:p w14:paraId="7105199F" w14:textId="77777777" w:rsidR="005F6D5F" w:rsidRPr="003361DD" w:rsidRDefault="005F6D5F" w:rsidP="005F6D5F">
      <w:pPr>
        <w:pStyle w:val="Maintext"/>
      </w:pPr>
    </w:p>
    <w:p w14:paraId="6BB4DCF9" w14:textId="77777777" w:rsidR="005F6D5F" w:rsidRPr="003361DD" w:rsidRDefault="005F6D5F" w:rsidP="005F6D5F">
      <w:pPr>
        <w:pStyle w:val="Maintext"/>
      </w:pPr>
    </w:p>
    <w:p w14:paraId="148E322C" w14:textId="77777777" w:rsidR="005F6D5F" w:rsidRPr="003361DD" w:rsidRDefault="005F6D5F" w:rsidP="005F6D5F">
      <w:pPr>
        <w:pStyle w:val="Maintext"/>
      </w:pPr>
    </w:p>
    <w:p w14:paraId="2E278340" w14:textId="77777777" w:rsidR="005F6D5F" w:rsidRPr="003361DD" w:rsidRDefault="005F6D5F" w:rsidP="005F6D5F">
      <w:pPr>
        <w:pStyle w:val="Maintext"/>
      </w:pPr>
    </w:p>
    <w:p w14:paraId="3CE2E9BE" w14:textId="77777777" w:rsidR="005F6D5F" w:rsidRPr="003361DD" w:rsidRDefault="005F6D5F" w:rsidP="005F6D5F">
      <w:pPr>
        <w:pStyle w:val="Maintext"/>
      </w:pPr>
    </w:p>
    <w:p w14:paraId="682E0067" w14:textId="77777777" w:rsidR="005F6D5F" w:rsidRPr="003361DD" w:rsidRDefault="005F6D5F" w:rsidP="005F6D5F">
      <w:pPr>
        <w:pStyle w:val="Maintext"/>
      </w:pPr>
    </w:p>
    <w:p w14:paraId="47D25C37" w14:textId="77777777" w:rsidR="005F6D5F" w:rsidRPr="003361DD" w:rsidRDefault="005F6D5F" w:rsidP="005F6D5F">
      <w:pPr>
        <w:pStyle w:val="Maintext"/>
      </w:pPr>
    </w:p>
    <w:p w14:paraId="6C2879ED" w14:textId="77777777" w:rsidR="005F6D5F" w:rsidRPr="003361DD" w:rsidRDefault="005F6D5F" w:rsidP="005F6D5F">
      <w:pPr>
        <w:pStyle w:val="Maintext"/>
      </w:pPr>
    </w:p>
    <w:p w14:paraId="67DA7208" w14:textId="77777777" w:rsidR="005F6D5F" w:rsidRPr="003361DD" w:rsidRDefault="005F6D5F" w:rsidP="005F6D5F">
      <w:pPr>
        <w:pStyle w:val="Maintext"/>
      </w:pPr>
    </w:p>
    <w:p w14:paraId="42557D57" w14:textId="77777777" w:rsidR="005F6D5F" w:rsidRPr="003361DD" w:rsidRDefault="005F6D5F" w:rsidP="005F6D5F">
      <w:pPr>
        <w:pStyle w:val="Maintext"/>
      </w:pPr>
    </w:p>
    <w:p w14:paraId="64B643AD" w14:textId="77777777" w:rsidR="005F6D5F" w:rsidRPr="003361DD" w:rsidRDefault="005F6D5F" w:rsidP="005F6D5F">
      <w:pPr>
        <w:pStyle w:val="Maintext"/>
      </w:pPr>
    </w:p>
    <w:p w14:paraId="3F4F3238" w14:textId="77777777" w:rsidR="005F6D5F" w:rsidRPr="003361DD" w:rsidRDefault="005F6D5F" w:rsidP="005F6D5F">
      <w:pPr>
        <w:pStyle w:val="Maintext"/>
      </w:pPr>
    </w:p>
    <w:p w14:paraId="5C46572C" w14:textId="77777777" w:rsidR="005F6D5F" w:rsidRPr="003361DD" w:rsidRDefault="005F6D5F" w:rsidP="005F6D5F">
      <w:pPr>
        <w:pStyle w:val="Maintext"/>
      </w:pPr>
    </w:p>
    <w:p w14:paraId="118B221B" w14:textId="77777777" w:rsidR="005F6D5F" w:rsidRPr="00E359A7" w:rsidRDefault="005F6D5F" w:rsidP="005F6D5F">
      <w:pPr>
        <w:pStyle w:val="Maintext"/>
        <w:jc w:val="center"/>
      </w:pPr>
      <w:r w:rsidRPr="00E359A7">
        <w:rPr>
          <w:noProof/>
        </w:rPr>
        <w:lastRenderedPageBreak/>
        <w:drawing>
          <wp:inline distT="0" distB="0" distL="0" distR="0" wp14:anchorId="6E5C14DE" wp14:editId="5D9984F4">
            <wp:extent cx="3877056" cy="3005328"/>
            <wp:effectExtent l="0" t="0" r="0" b="0"/>
            <wp:docPr id="92" name="그림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Figure S19.tif"/>
                    <pic:cNvPicPr/>
                  </pic:nvPicPr>
                  <pic:blipFill>
                    <a:blip r:embed="rId24">
                      <a:extLst>
                        <a:ext uri="{28A0092B-C50C-407E-A947-70E740481C1C}">
                          <a14:useLocalDpi xmlns:a14="http://schemas.microsoft.com/office/drawing/2010/main" val="0"/>
                        </a:ext>
                      </a:extLst>
                    </a:blip>
                    <a:stretch>
                      <a:fillRect/>
                    </a:stretch>
                  </pic:blipFill>
                  <pic:spPr>
                    <a:xfrm>
                      <a:off x="0" y="0"/>
                      <a:ext cx="3877056" cy="3005328"/>
                    </a:xfrm>
                    <a:prstGeom prst="rect">
                      <a:avLst/>
                    </a:prstGeom>
                  </pic:spPr>
                </pic:pic>
              </a:graphicData>
            </a:graphic>
          </wp:inline>
        </w:drawing>
      </w:r>
    </w:p>
    <w:p w14:paraId="21A82799" w14:textId="77777777" w:rsidR="005F6D5F" w:rsidRPr="00E359A7" w:rsidRDefault="005F6D5F" w:rsidP="005F6D5F">
      <w:pPr>
        <w:pStyle w:val="Maintext"/>
      </w:pPr>
      <w:r w:rsidRPr="00E359A7">
        <w:rPr>
          <w:b/>
        </w:rPr>
        <w:t>Fig. S19.</w:t>
      </w:r>
      <w:r w:rsidRPr="00E359A7">
        <w:t xml:space="preserve">  Recycling stability of the WO</w:t>
      </w:r>
      <w:r w:rsidRPr="00E359A7">
        <w:rPr>
          <w:vertAlign w:val="subscript"/>
        </w:rPr>
        <w:t>3</w:t>
      </w:r>
      <w:r w:rsidRPr="00E359A7">
        <w:t xml:space="preserve"> photoanode. After each test, the electrode was cleaned with chloroform and freshly deposited with PS.</w:t>
      </w:r>
    </w:p>
    <w:p w14:paraId="4B03DE7D" w14:textId="77777777" w:rsidR="005F6D5F" w:rsidRPr="003361DD" w:rsidRDefault="005F6D5F" w:rsidP="005F6D5F">
      <w:pPr>
        <w:pStyle w:val="Maintext"/>
      </w:pPr>
    </w:p>
    <w:p w14:paraId="6E7B4D4E" w14:textId="77777777" w:rsidR="005F6D5F" w:rsidRPr="003361DD" w:rsidRDefault="005F6D5F" w:rsidP="005F6D5F">
      <w:pPr>
        <w:pStyle w:val="Maintext"/>
      </w:pPr>
    </w:p>
    <w:p w14:paraId="0B5198C2" w14:textId="77777777" w:rsidR="005F6D5F" w:rsidRPr="003361DD" w:rsidRDefault="005F6D5F" w:rsidP="005F6D5F">
      <w:pPr>
        <w:pStyle w:val="Maintext"/>
      </w:pPr>
    </w:p>
    <w:p w14:paraId="545E01D9" w14:textId="77777777" w:rsidR="005F6D5F" w:rsidRPr="003361DD" w:rsidRDefault="005F6D5F" w:rsidP="005F6D5F">
      <w:pPr>
        <w:pStyle w:val="Maintext"/>
      </w:pPr>
    </w:p>
    <w:p w14:paraId="3579C497" w14:textId="77777777" w:rsidR="005F6D5F" w:rsidRPr="003361DD" w:rsidRDefault="005F6D5F" w:rsidP="005F6D5F">
      <w:pPr>
        <w:pStyle w:val="Maintext"/>
      </w:pPr>
    </w:p>
    <w:p w14:paraId="1B7797C5" w14:textId="77777777" w:rsidR="005F6D5F" w:rsidRPr="003361DD" w:rsidRDefault="005F6D5F" w:rsidP="005F6D5F">
      <w:pPr>
        <w:pStyle w:val="Maintext"/>
      </w:pPr>
    </w:p>
    <w:p w14:paraId="56061BE9" w14:textId="77777777" w:rsidR="005F6D5F" w:rsidRPr="003361DD" w:rsidRDefault="005F6D5F" w:rsidP="005F6D5F">
      <w:pPr>
        <w:pStyle w:val="Maintext"/>
      </w:pPr>
    </w:p>
    <w:p w14:paraId="43698E17" w14:textId="77777777" w:rsidR="005F6D5F" w:rsidRPr="003361DD" w:rsidRDefault="005F6D5F" w:rsidP="005F6D5F">
      <w:pPr>
        <w:pStyle w:val="Maintext"/>
      </w:pPr>
    </w:p>
    <w:p w14:paraId="437CD708" w14:textId="77777777" w:rsidR="005F6D5F" w:rsidRPr="003361DD" w:rsidRDefault="005F6D5F" w:rsidP="005F6D5F">
      <w:pPr>
        <w:pStyle w:val="Maintext"/>
      </w:pPr>
    </w:p>
    <w:p w14:paraId="27521D1B" w14:textId="77777777" w:rsidR="005F6D5F" w:rsidRPr="003361DD" w:rsidRDefault="005F6D5F" w:rsidP="005F6D5F">
      <w:pPr>
        <w:pStyle w:val="Maintext"/>
      </w:pPr>
    </w:p>
    <w:p w14:paraId="14336E6D" w14:textId="77777777" w:rsidR="005F6D5F" w:rsidRPr="003361DD" w:rsidRDefault="005F6D5F" w:rsidP="005F6D5F">
      <w:pPr>
        <w:pStyle w:val="Maintext"/>
      </w:pPr>
    </w:p>
    <w:p w14:paraId="1420085E" w14:textId="77777777" w:rsidR="005F6D5F" w:rsidRPr="003361DD" w:rsidRDefault="005F6D5F" w:rsidP="005F6D5F">
      <w:pPr>
        <w:pStyle w:val="Maintext"/>
      </w:pPr>
    </w:p>
    <w:p w14:paraId="2BEDBD8A" w14:textId="77777777" w:rsidR="005F6D5F" w:rsidRPr="003361DD" w:rsidRDefault="005F6D5F" w:rsidP="005F6D5F">
      <w:pPr>
        <w:pStyle w:val="Maintext"/>
      </w:pPr>
    </w:p>
    <w:p w14:paraId="5A8D243C" w14:textId="77777777" w:rsidR="005F6D5F" w:rsidRPr="003361DD" w:rsidRDefault="005F6D5F" w:rsidP="005F6D5F">
      <w:pPr>
        <w:pStyle w:val="Maintext"/>
      </w:pPr>
    </w:p>
    <w:p w14:paraId="73B3E81D" w14:textId="77777777" w:rsidR="005F6D5F" w:rsidRPr="003361DD" w:rsidRDefault="005F6D5F" w:rsidP="005F6D5F">
      <w:pPr>
        <w:pStyle w:val="Maintext"/>
      </w:pPr>
    </w:p>
    <w:p w14:paraId="57DC83F7" w14:textId="77777777" w:rsidR="005F6D5F" w:rsidRPr="003361DD" w:rsidRDefault="005F6D5F" w:rsidP="005F6D5F">
      <w:pPr>
        <w:pStyle w:val="Maintext"/>
      </w:pPr>
    </w:p>
    <w:p w14:paraId="41BF7611" w14:textId="77777777" w:rsidR="005F6D5F" w:rsidRPr="003361DD" w:rsidRDefault="005F6D5F" w:rsidP="005F6D5F">
      <w:pPr>
        <w:pStyle w:val="Maintext"/>
      </w:pPr>
    </w:p>
    <w:p w14:paraId="6921541F" w14:textId="77777777" w:rsidR="005F6D5F" w:rsidRPr="003361DD" w:rsidRDefault="005F6D5F" w:rsidP="005F6D5F">
      <w:pPr>
        <w:pStyle w:val="Maintext"/>
      </w:pPr>
      <w:r w:rsidRPr="003361DD">
        <w:rPr>
          <w:b/>
        </w:rPr>
        <w:lastRenderedPageBreak/>
        <w:t>Table S1</w:t>
      </w:r>
      <w:r w:rsidRPr="003361DD">
        <w:t>. Raman peaks of PS in WO</w:t>
      </w:r>
      <w:r w:rsidRPr="003361DD">
        <w:rPr>
          <w:vertAlign w:val="subscript"/>
        </w:rPr>
        <w:t>3</w:t>
      </w:r>
      <w:r w:rsidRPr="003361DD">
        <w:t>-PS photoanode.</w:t>
      </w:r>
    </w:p>
    <w:tbl>
      <w:tblPr>
        <w:tblW w:w="8040" w:type="dxa"/>
        <w:jc w:val="center"/>
        <w:tblCellMar>
          <w:left w:w="0" w:type="dxa"/>
          <w:right w:w="0" w:type="dxa"/>
        </w:tblCellMar>
        <w:tblLook w:val="0420" w:firstRow="1" w:lastRow="0" w:firstColumn="0" w:lastColumn="0" w:noHBand="0" w:noVBand="1"/>
      </w:tblPr>
      <w:tblGrid>
        <w:gridCol w:w="3300"/>
        <w:gridCol w:w="4740"/>
      </w:tblGrid>
      <w:tr w:rsidR="005F6D5F" w:rsidRPr="003361DD" w14:paraId="655A0B45" w14:textId="77777777" w:rsidTr="00C82114">
        <w:trPr>
          <w:trHeight w:val="584"/>
          <w:jc w:val="center"/>
        </w:trPr>
        <w:tc>
          <w:tcPr>
            <w:tcW w:w="3300" w:type="dxa"/>
            <w:tcBorders>
              <w:top w:val="single" w:sz="8" w:space="0" w:color="000000"/>
              <w:left w:val="single" w:sz="8" w:space="0" w:color="FFFFFF"/>
              <w:bottom w:val="single" w:sz="8" w:space="0" w:color="000000"/>
              <w:right w:val="single" w:sz="8" w:space="0" w:color="FFFFFF"/>
            </w:tcBorders>
            <w:shd w:val="clear" w:color="auto" w:fill="auto"/>
            <w:tcMar>
              <w:top w:w="72" w:type="dxa"/>
              <w:left w:w="144" w:type="dxa"/>
              <w:bottom w:w="72" w:type="dxa"/>
              <w:right w:w="144" w:type="dxa"/>
            </w:tcMar>
            <w:hideMark/>
          </w:tcPr>
          <w:p w14:paraId="3EA52352" w14:textId="77777777" w:rsidR="005F6D5F" w:rsidRPr="003361DD" w:rsidRDefault="005F6D5F" w:rsidP="00C82114">
            <w:pPr>
              <w:pStyle w:val="Maintext"/>
              <w:rPr>
                <w:lang w:val="en-GB"/>
              </w:rPr>
            </w:pPr>
            <w:r w:rsidRPr="003361DD">
              <w:t>PS bands cm</w:t>
            </w:r>
            <w:r w:rsidRPr="003361DD">
              <w:rPr>
                <w:vertAlign w:val="superscript"/>
              </w:rPr>
              <w:t>-1</w:t>
            </w:r>
          </w:p>
        </w:tc>
        <w:tc>
          <w:tcPr>
            <w:tcW w:w="4740" w:type="dxa"/>
            <w:tcBorders>
              <w:top w:val="single" w:sz="8" w:space="0" w:color="000000"/>
              <w:left w:val="single" w:sz="8" w:space="0" w:color="FFFFFF"/>
              <w:bottom w:val="single" w:sz="8" w:space="0" w:color="000000"/>
              <w:right w:val="single" w:sz="8" w:space="0" w:color="FFFFFF"/>
            </w:tcBorders>
            <w:shd w:val="clear" w:color="auto" w:fill="auto"/>
            <w:tcMar>
              <w:top w:w="72" w:type="dxa"/>
              <w:left w:w="144" w:type="dxa"/>
              <w:bottom w:w="72" w:type="dxa"/>
              <w:right w:w="144" w:type="dxa"/>
            </w:tcMar>
            <w:hideMark/>
          </w:tcPr>
          <w:p w14:paraId="6048D681" w14:textId="77777777" w:rsidR="005F6D5F" w:rsidRPr="003361DD" w:rsidRDefault="005F6D5F" w:rsidP="00C82114">
            <w:pPr>
              <w:pStyle w:val="Maintext"/>
              <w:rPr>
                <w:lang w:val="en-GB"/>
              </w:rPr>
            </w:pPr>
            <w:r w:rsidRPr="003361DD">
              <w:t>assignments</w:t>
            </w:r>
          </w:p>
        </w:tc>
      </w:tr>
      <w:tr w:rsidR="005F6D5F" w:rsidRPr="003361DD" w14:paraId="5BD74DD8" w14:textId="77777777" w:rsidTr="00C82114">
        <w:trPr>
          <w:trHeight w:val="584"/>
          <w:jc w:val="center"/>
        </w:trPr>
        <w:tc>
          <w:tcPr>
            <w:tcW w:w="3300" w:type="dxa"/>
            <w:tcBorders>
              <w:top w:val="single" w:sz="8" w:space="0" w:color="000000"/>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14:paraId="4A6F524C" w14:textId="77777777" w:rsidR="005F6D5F" w:rsidRPr="003361DD" w:rsidRDefault="005F6D5F" w:rsidP="00C82114">
            <w:pPr>
              <w:pStyle w:val="Maintext"/>
              <w:rPr>
                <w:lang w:val="en-GB"/>
              </w:rPr>
            </w:pPr>
            <w:r w:rsidRPr="003361DD">
              <w:t>621.6</w:t>
            </w:r>
          </w:p>
        </w:tc>
        <w:tc>
          <w:tcPr>
            <w:tcW w:w="4740" w:type="dxa"/>
            <w:tcBorders>
              <w:top w:val="single" w:sz="8" w:space="0" w:color="000000"/>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14:paraId="2BB50D98" w14:textId="77777777" w:rsidR="005F6D5F" w:rsidRPr="003361DD" w:rsidRDefault="005F6D5F" w:rsidP="00C82114">
            <w:pPr>
              <w:pStyle w:val="Maintext"/>
              <w:rPr>
                <w:lang w:val="en-GB"/>
              </w:rPr>
            </w:pPr>
            <w:r w:rsidRPr="003361DD">
              <w:t>Ring deformation mode</w:t>
            </w:r>
          </w:p>
        </w:tc>
      </w:tr>
      <w:tr w:rsidR="005F6D5F" w:rsidRPr="003361DD" w14:paraId="3483A4FE" w14:textId="77777777" w:rsidTr="00C82114">
        <w:trPr>
          <w:trHeight w:val="584"/>
          <w:jc w:val="center"/>
        </w:trPr>
        <w:tc>
          <w:tcPr>
            <w:tcW w:w="3300" w:type="dxa"/>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14:paraId="6DD23833" w14:textId="77777777" w:rsidR="005F6D5F" w:rsidRPr="003361DD" w:rsidRDefault="005F6D5F" w:rsidP="00C82114">
            <w:pPr>
              <w:pStyle w:val="Maintext"/>
              <w:rPr>
                <w:lang w:val="en-GB"/>
              </w:rPr>
            </w:pPr>
            <w:r w:rsidRPr="003361DD">
              <w:t>1001.0</w:t>
            </w:r>
          </w:p>
        </w:tc>
        <w:tc>
          <w:tcPr>
            <w:tcW w:w="4740" w:type="dxa"/>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14:paraId="34C2E979" w14:textId="77777777" w:rsidR="005F6D5F" w:rsidRPr="003361DD" w:rsidRDefault="005F6D5F" w:rsidP="00C82114">
            <w:pPr>
              <w:pStyle w:val="Maintext"/>
              <w:rPr>
                <w:lang w:val="en-GB"/>
              </w:rPr>
            </w:pPr>
            <w:r w:rsidRPr="003361DD">
              <w:t>Ring breathing</w:t>
            </w:r>
          </w:p>
        </w:tc>
      </w:tr>
      <w:tr w:rsidR="005F6D5F" w:rsidRPr="003361DD" w14:paraId="03344AF2" w14:textId="77777777" w:rsidTr="00C82114">
        <w:trPr>
          <w:trHeight w:val="584"/>
          <w:jc w:val="center"/>
        </w:trPr>
        <w:tc>
          <w:tcPr>
            <w:tcW w:w="3300" w:type="dxa"/>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14:paraId="395D7C8A" w14:textId="77777777" w:rsidR="005F6D5F" w:rsidRPr="003361DD" w:rsidRDefault="005F6D5F" w:rsidP="00C82114">
            <w:pPr>
              <w:pStyle w:val="Maintext"/>
              <w:rPr>
                <w:lang w:val="en-GB"/>
              </w:rPr>
            </w:pPr>
            <w:r w:rsidRPr="003361DD">
              <w:t>1031.3</w:t>
            </w:r>
          </w:p>
        </w:tc>
        <w:tc>
          <w:tcPr>
            <w:tcW w:w="4740" w:type="dxa"/>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14:paraId="527F92EC" w14:textId="77777777" w:rsidR="005F6D5F" w:rsidRPr="003361DD" w:rsidRDefault="005F6D5F" w:rsidP="00C82114">
            <w:pPr>
              <w:pStyle w:val="Maintext"/>
              <w:rPr>
                <w:lang w:val="en-GB"/>
              </w:rPr>
            </w:pPr>
            <w:r w:rsidRPr="003361DD">
              <w:t>In-plane CH deformation</w:t>
            </w:r>
          </w:p>
        </w:tc>
      </w:tr>
      <w:tr w:rsidR="005F6D5F" w:rsidRPr="003361DD" w14:paraId="45D99BD0" w14:textId="77777777" w:rsidTr="00C82114">
        <w:trPr>
          <w:trHeight w:val="584"/>
          <w:jc w:val="center"/>
        </w:trPr>
        <w:tc>
          <w:tcPr>
            <w:tcW w:w="3300" w:type="dxa"/>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14:paraId="082BC5EA" w14:textId="77777777" w:rsidR="005F6D5F" w:rsidRPr="003361DD" w:rsidRDefault="005F6D5F" w:rsidP="00C82114">
            <w:pPr>
              <w:pStyle w:val="Maintext"/>
              <w:rPr>
                <w:lang w:val="en-GB"/>
              </w:rPr>
            </w:pPr>
            <w:r w:rsidRPr="003361DD">
              <w:t>1153.5</w:t>
            </w:r>
          </w:p>
        </w:tc>
        <w:tc>
          <w:tcPr>
            <w:tcW w:w="4740" w:type="dxa"/>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14:paraId="125444A1" w14:textId="77777777" w:rsidR="005F6D5F" w:rsidRPr="003361DD" w:rsidRDefault="005F6D5F" w:rsidP="00C82114">
            <w:pPr>
              <w:pStyle w:val="Maintext"/>
              <w:rPr>
                <w:lang w:val="en-GB"/>
              </w:rPr>
            </w:pPr>
            <w:r w:rsidRPr="003361DD">
              <w:t>C-C stretch</w:t>
            </w:r>
          </w:p>
        </w:tc>
      </w:tr>
      <w:tr w:rsidR="005F6D5F" w:rsidRPr="003361DD" w14:paraId="7197B46E" w14:textId="77777777" w:rsidTr="00C82114">
        <w:trPr>
          <w:trHeight w:val="584"/>
          <w:jc w:val="center"/>
        </w:trPr>
        <w:tc>
          <w:tcPr>
            <w:tcW w:w="3300" w:type="dxa"/>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14:paraId="483B4228" w14:textId="77777777" w:rsidR="005F6D5F" w:rsidRPr="003361DD" w:rsidRDefault="005F6D5F" w:rsidP="00C82114">
            <w:pPr>
              <w:pStyle w:val="Maintext"/>
              <w:rPr>
                <w:lang w:val="en-GB"/>
              </w:rPr>
            </w:pPr>
            <w:r w:rsidRPr="003361DD">
              <w:t>1445.0</w:t>
            </w:r>
          </w:p>
        </w:tc>
        <w:tc>
          <w:tcPr>
            <w:tcW w:w="4740" w:type="dxa"/>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14:paraId="2465D48C" w14:textId="77777777" w:rsidR="005F6D5F" w:rsidRPr="003361DD" w:rsidRDefault="005F6D5F" w:rsidP="00C82114">
            <w:pPr>
              <w:pStyle w:val="Maintext"/>
              <w:rPr>
                <w:lang w:val="en-GB"/>
              </w:rPr>
            </w:pPr>
            <w:r w:rsidRPr="003361DD">
              <w:t>CH</w:t>
            </w:r>
            <w:r w:rsidRPr="003361DD">
              <w:rPr>
                <w:vertAlign w:val="subscript"/>
              </w:rPr>
              <w:t>2</w:t>
            </w:r>
            <w:r w:rsidRPr="003361DD">
              <w:t xml:space="preserve"> scissoring</w:t>
            </w:r>
          </w:p>
        </w:tc>
      </w:tr>
      <w:tr w:rsidR="005F6D5F" w:rsidRPr="003361DD" w14:paraId="72B76CB2" w14:textId="77777777" w:rsidTr="00C82114">
        <w:trPr>
          <w:trHeight w:val="584"/>
          <w:jc w:val="center"/>
        </w:trPr>
        <w:tc>
          <w:tcPr>
            <w:tcW w:w="3300" w:type="dxa"/>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14:paraId="63F1DB4B" w14:textId="77777777" w:rsidR="005F6D5F" w:rsidRPr="003361DD" w:rsidRDefault="005F6D5F" w:rsidP="00C82114">
            <w:pPr>
              <w:pStyle w:val="Maintext"/>
              <w:rPr>
                <w:lang w:val="en-GB"/>
              </w:rPr>
            </w:pPr>
            <w:r w:rsidRPr="003361DD">
              <w:t>1581.8</w:t>
            </w:r>
          </w:p>
        </w:tc>
        <w:tc>
          <w:tcPr>
            <w:tcW w:w="4740" w:type="dxa"/>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14:paraId="5076A57C" w14:textId="77777777" w:rsidR="005F6D5F" w:rsidRPr="003361DD" w:rsidRDefault="005F6D5F" w:rsidP="00C82114">
            <w:pPr>
              <w:pStyle w:val="Maintext"/>
              <w:rPr>
                <w:lang w:val="en-GB"/>
              </w:rPr>
            </w:pPr>
            <w:r w:rsidRPr="003361DD">
              <w:t>C=C stretch</w:t>
            </w:r>
          </w:p>
        </w:tc>
      </w:tr>
      <w:tr w:rsidR="005F6D5F" w:rsidRPr="003361DD" w14:paraId="36C0E595" w14:textId="77777777" w:rsidTr="00C82114">
        <w:trPr>
          <w:trHeight w:val="584"/>
          <w:jc w:val="center"/>
        </w:trPr>
        <w:tc>
          <w:tcPr>
            <w:tcW w:w="3300" w:type="dxa"/>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14:paraId="01D1E307" w14:textId="77777777" w:rsidR="005F6D5F" w:rsidRPr="003361DD" w:rsidRDefault="005F6D5F" w:rsidP="00C82114">
            <w:pPr>
              <w:pStyle w:val="Maintext"/>
              <w:rPr>
                <w:lang w:val="en-GB"/>
              </w:rPr>
            </w:pPr>
            <w:r w:rsidRPr="003361DD">
              <w:t>1601.4</w:t>
            </w:r>
          </w:p>
        </w:tc>
        <w:tc>
          <w:tcPr>
            <w:tcW w:w="4740" w:type="dxa"/>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14:paraId="6BFF287B" w14:textId="77777777" w:rsidR="005F6D5F" w:rsidRPr="003361DD" w:rsidRDefault="005F6D5F" w:rsidP="00C82114">
            <w:pPr>
              <w:pStyle w:val="Maintext"/>
              <w:rPr>
                <w:lang w:val="en-GB"/>
              </w:rPr>
            </w:pPr>
            <w:r w:rsidRPr="003361DD">
              <w:t>Ring-skeletal stretches</w:t>
            </w:r>
          </w:p>
        </w:tc>
      </w:tr>
      <w:tr w:rsidR="005F6D5F" w:rsidRPr="003361DD" w14:paraId="7CC76D84" w14:textId="77777777" w:rsidTr="00C82114">
        <w:trPr>
          <w:trHeight w:val="584"/>
          <w:jc w:val="center"/>
        </w:trPr>
        <w:tc>
          <w:tcPr>
            <w:tcW w:w="3300" w:type="dxa"/>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14:paraId="21344917" w14:textId="77777777" w:rsidR="005F6D5F" w:rsidRPr="003361DD" w:rsidRDefault="005F6D5F" w:rsidP="00C82114">
            <w:pPr>
              <w:pStyle w:val="Maintext"/>
              <w:rPr>
                <w:lang w:val="en-GB"/>
              </w:rPr>
            </w:pPr>
            <w:r w:rsidRPr="003361DD">
              <w:t>2846.3</w:t>
            </w:r>
          </w:p>
        </w:tc>
        <w:tc>
          <w:tcPr>
            <w:tcW w:w="4740" w:type="dxa"/>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14:paraId="6DE4C787" w14:textId="77777777" w:rsidR="005F6D5F" w:rsidRPr="003361DD" w:rsidRDefault="005F6D5F" w:rsidP="00C82114">
            <w:pPr>
              <w:pStyle w:val="Maintext"/>
              <w:rPr>
                <w:lang w:val="en-GB"/>
              </w:rPr>
            </w:pPr>
            <w:r w:rsidRPr="003361DD">
              <w:t>Ring stretch</w:t>
            </w:r>
          </w:p>
        </w:tc>
      </w:tr>
      <w:tr w:rsidR="005F6D5F" w:rsidRPr="003361DD" w14:paraId="6ECAF9AD" w14:textId="77777777" w:rsidTr="00C82114">
        <w:trPr>
          <w:trHeight w:val="584"/>
          <w:jc w:val="center"/>
        </w:trPr>
        <w:tc>
          <w:tcPr>
            <w:tcW w:w="3300" w:type="dxa"/>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14:paraId="09C15B51" w14:textId="77777777" w:rsidR="005F6D5F" w:rsidRPr="003361DD" w:rsidRDefault="005F6D5F" w:rsidP="00C82114">
            <w:pPr>
              <w:pStyle w:val="Maintext"/>
              <w:rPr>
                <w:lang w:val="en-GB"/>
              </w:rPr>
            </w:pPr>
            <w:r w:rsidRPr="003361DD">
              <w:t>2901.7</w:t>
            </w:r>
          </w:p>
        </w:tc>
        <w:tc>
          <w:tcPr>
            <w:tcW w:w="4740" w:type="dxa"/>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14:paraId="59D8D75D" w14:textId="77777777" w:rsidR="005F6D5F" w:rsidRPr="003361DD" w:rsidRDefault="005F6D5F" w:rsidP="00C82114">
            <w:pPr>
              <w:pStyle w:val="Maintext"/>
              <w:rPr>
                <w:lang w:val="en-GB"/>
              </w:rPr>
            </w:pPr>
            <w:r w:rsidRPr="003361DD">
              <w:t>Anti-symmetric CH</w:t>
            </w:r>
            <w:r w:rsidRPr="003361DD">
              <w:rPr>
                <w:vertAlign w:val="subscript"/>
              </w:rPr>
              <w:t>2</w:t>
            </w:r>
            <w:r w:rsidRPr="003361DD">
              <w:t xml:space="preserve"> stretch</w:t>
            </w:r>
          </w:p>
        </w:tc>
      </w:tr>
      <w:tr w:rsidR="005F6D5F" w:rsidRPr="003361DD" w14:paraId="11679BA7" w14:textId="77777777" w:rsidTr="00C82114">
        <w:trPr>
          <w:trHeight w:val="584"/>
          <w:jc w:val="center"/>
        </w:trPr>
        <w:tc>
          <w:tcPr>
            <w:tcW w:w="3300" w:type="dxa"/>
            <w:tcBorders>
              <w:top w:val="single" w:sz="8" w:space="0" w:color="FFFFFF"/>
              <w:left w:val="single" w:sz="8" w:space="0" w:color="FFFFFF"/>
              <w:bottom w:val="single" w:sz="8" w:space="0" w:color="000000"/>
              <w:right w:val="single" w:sz="8" w:space="0" w:color="FFFFFF"/>
            </w:tcBorders>
            <w:shd w:val="clear" w:color="auto" w:fill="auto"/>
            <w:tcMar>
              <w:top w:w="72" w:type="dxa"/>
              <w:left w:w="144" w:type="dxa"/>
              <w:bottom w:w="72" w:type="dxa"/>
              <w:right w:w="144" w:type="dxa"/>
            </w:tcMar>
            <w:hideMark/>
          </w:tcPr>
          <w:p w14:paraId="7BD95B74" w14:textId="77777777" w:rsidR="005F6D5F" w:rsidRPr="003361DD" w:rsidRDefault="005F6D5F" w:rsidP="00C82114">
            <w:pPr>
              <w:pStyle w:val="Maintext"/>
              <w:rPr>
                <w:lang w:val="en-GB"/>
              </w:rPr>
            </w:pPr>
            <w:r w:rsidRPr="003361DD">
              <w:t>3050.1</w:t>
            </w:r>
          </w:p>
        </w:tc>
        <w:tc>
          <w:tcPr>
            <w:tcW w:w="4740" w:type="dxa"/>
            <w:tcBorders>
              <w:top w:val="single" w:sz="8" w:space="0" w:color="FFFFFF"/>
              <w:left w:val="single" w:sz="8" w:space="0" w:color="FFFFFF"/>
              <w:bottom w:val="single" w:sz="8" w:space="0" w:color="000000"/>
              <w:right w:val="single" w:sz="8" w:space="0" w:color="FFFFFF"/>
            </w:tcBorders>
            <w:shd w:val="clear" w:color="auto" w:fill="auto"/>
            <w:tcMar>
              <w:top w:w="72" w:type="dxa"/>
              <w:left w:w="144" w:type="dxa"/>
              <w:bottom w:w="72" w:type="dxa"/>
              <w:right w:w="144" w:type="dxa"/>
            </w:tcMar>
            <w:hideMark/>
          </w:tcPr>
          <w:p w14:paraId="5C9669D9" w14:textId="77777777" w:rsidR="005F6D5F" w:rsidRPr="003361DD" w:rsidRDefault="005F6D5F" w:rsidP="00C82114">
            <w:pPr>
              <w:pStyle w:val="Maintext"/>
              <w:rPr>
                <w:lang w:val="en-GB"/>
              </w:rPr>
            </w:pPr>
            <w:r w:rsidRPr="003361DD">
              <w:t>Aromatic CH stretch</w:t>
            </w:r>
          </w:p>
        </w:tc>
      </w:tr>
    </w:tbl>
    <w:p w14:paraId="4ECB05C5" w14:textId="77777777" w:rsidR="005F6D5F" w:rsidRPr="003361DD" w:rsidRDefault="005F6D5F" w:rsidP="005F6D5F">
      <w:pPr>
        <w:pStyle w:val="Maintext"/>
      </w:pPr>
    </w:p>
    <w:p w14:paraId="5DA947EE" w14:textId="77777777" w:rsidR="005F6D5F" w:rsidRPr="003361DD" w:rsidRDefault="005F6D5F" w:rsidP="005F6D5F">
      <w:pPr>
        <w:pStyle w:val="Maintext"/>
      </w:pPr>
    </w:p>
    <w:p w14:paraId="42396ED8" w14:textId="77777777" w:rsidR="005F6D5F" w:rsidRPr="003361DD" w:rsidRDefault="005F6D5F" w:rsidP="005F6D5F">
      <w:pPr>
        <w:pStyle w:val="Maintext"/>
      </w:pPr>
    </w:p>
    <w:p w14:paraId="305E3833" w14:textId="77777777" w:rsidR="005F6D5F" w:rsidRPr="003361DD" w:rsidRDefault="005F6D5F" w:rsidP="005F6D5F">
      <w:pPr>
        <w:pStyle w:val="Maintext"/>
      </w:pPr>
    </w:p>
    <w:p w14:paraId="299ECD4D" w14:textId="77777777" w:rsidR="005F6D5F" w:rsidRPr="003361DD" w:rsidRDefault="005F6D5F" w:rsidP="005F6D5F">
      <w:pPr>
        <w:pStyle w:val="Maintext"/>
      </w:pPr>
    </w:p>
    <w:p w14:paraId="4C36D578" w14:textId="77777777" w:rsidR="005F6D5F" w:rsidRPr="003361DD" w:rsidRDefault="005F6D5F" w:rsidP="005F6D5F">
      <w:pPr>
        <w:pStyle w:val="Maintext"/>
      </w:pPr>
    </w:p>
    <w:p w14:paraId="6EA835E8" w14:textId="77777777" w:rsidR="005F6D5F" w:rsidRPr="003361DD" w:rsidRDefault="005F6D5F" w:rsidP="005F6D5F">
      <w:pPr>
        <w:pStyle w:val="Maintext"/>
      </w:pPr>
    </w:p>
    <w:p w14:paraId="4628F2E7" w14:textId="77777777" w:rsidR="005F6D5F" w:rsidRPr="003361DD" w:rsidRDefault="005F6D5F" w:rsidP="005F6D5F">
      <w:pPr>
        <w:pStyle w:val="Maintext"/>
      </w:pPr>
    </w:p>
    <w:p w14:paraId="2BFB57DE" w14:textId="77777777" w:rsidR="005F6D5F" w:rsidRPr="003361DD" w:rsidRDefault="005F6D5F" w:rsidP="005F6D5F">
      <w:pPr>
        <w:pStyle w:val="Maintext"/>
      </w:pPr>
    </w:p>
    <w:p w14:paraId="6466B238" w14:textId="77777777" w:rsidR="005F6D5F" w:rsidRPr="003361DD" w:rsidRDefault="005F6D5F" w:rsidP="005F6D5F">
      <w:pPr>
        <w:pStyle w:val="Maintext"/>
      </w:pPr>
    </w:p>
    <w:p w14:paraId="52CFEEA0" w14:textId="77777777" w:rsidR="005F6D5F" w:rsidRPr="003361DD" w:rsidRDefault="005F6D5F" w:rsidP="005F6D5F">
      <w:pPr>
        <w:pStyle w:val="Maintext"/>
      </w:pPr>
      <w:r w:rsidRPr="003361DD">
        <w:rPr>
          <w:b/>
        </w:rPr>
        <w:t>Table S2.</w:t>
      </w:r>
      <w:r w:rsidRPr="003361DD">
        <w:t xml:space="preserve"> IR peaks of PS in WO</w:t>
      </w:r>
      <w:r w:rsidRPr="003361DD">
        <w:rPr>
          <w:vertAlign w:val="subscript"/>
        </w:rPr>
        <w:t>3</w:t>
      </w:r>
      <w:r w:rsidRPr="003361DD">
        <w:t>-PS photoanode.</w:t>
      </w:r>
    </w:p>
    <w:tbl>
      <w:tblPr>
        <w:tblW w:w="8040" w:type="dxa"/>
        <w:jc w:val="center"/>
        <w:tblCellMar>
          <w:left w:w="0" w:type="dxa"/>
          <w:right w:w="0" w:type="dxa"/>
        </w:tblCellMar>
        <w:tblLook w:val="0420" w:firstRow="1" w:lastRow="0" w:firstColumn="0" w:lastColumn="0" w:noHBand="0" w:noVBand="1"/>
      </w:tblPr>
      <w:tblGrid>
        <w:gridCol w:w="3300"/>
        <w:gridCol w:w="4740"/>
      </w:tblGrid>
      <w:tr w:rsidR="005F6D5F" w:rsidRPr="003361DD" w14:paraId="10016DF6" w14:textId="77777777" w:rsidTr="00C82114">
        <w:trPr>
          <w:trHeight w:val="584"/>
          <w:jc w:val="center"/>
        </w:trPr>
        <w:tc>
          <w:tcPr>
            <w:tcW w:w="3300" w:type="dxa"/>
            <w:tcBorders>
              <w:top w:val="single" w:sz="8" w:space="0" w:color="000000"/>
              <w:left w:val="single" w:sz="8" w:space="0" w:color="FFFFFF"/>
              <w:bottom w:val="single" w:sz="8" w:space="0" w:color="000000"/>
              <w:right w:val="single" w:sz="8" w:space="0" w:color="FFFFFF"/>
            </w:tcBorders>
            <w:shd w:val="clear" w:color="auto" w:fill="auto"/>
            <w:tcMar>
              <w:top w:w="72" w:type="dxa"/>
              <w:left w:w="144" w:type="dxa"/>
              <w:bottom w:w="72" w:type="dxa"/>
              <w:right w:w="144" w:type="dxa"/>
            </w:tcMar>
            <w:hideMark/>
          </w:tcPr>
          <w:p w14:paraId="0E0259A1" w14:textId="77777777" w:rsidR="005F6D5F" w:rsidRPr="003361DD" w:rsidRDefault="005F6D5F" w:rsidP="00C82114">
            <w:pPr>
              <w:pStyle w:val="Maintext"/>
              <w:rPr>
                <w:lang w:val="en-GB"/>
              </w:rPr>
            </w:pPr>
            <w:r w:rsidRPr="003361DD">
              <w:lastRenderedPageBreak/>
              <w:t>PS bands cm</w:t>
            </w:r>
            <w:r w:rsidRPr="003361DD">
              <w:rPr>
                <w:vertAlign w:val="superscript"/>
              </w:rPr>
              <w:t>-1</w:t>
            </w:r>
          </w:p>
        </w:tc>
        <w:tc>
          <w:tcPr>
            <w:tcW w:w="4740" w:type="dxa"/>
            <w:tcBorders>
              <w:top w:val="single" w:sz="8" w:space="0" w:color="000000"/>
              <w:left w:val="single" w:sz="8" w:space="0" w:color="FFFFFF"/>
              <w:bottom w:val="single" w:sz="8" w:space="0" w:color="000000"/>
              <w:right w:val="single" w:sz="8" w:space="0" w:color="FFFFFF"/>
            </w:tcBorders>
            <w:shd w:val="clear" w:color="auto" w:fill="auto"/>
            <w:tcMar>
              <w:top w:w="72" w:type="dxa"/>
              <w:left w:w="144" w:type="dxa"/>
              <w:bottom w:w="72" w:type="dxa"/>
              <w:right w:w="144" w:type="dxa"/>
            </w:tcMar>
            <w:hideMark/>
          </w:tcPr>
          <w:p w14:paraId="0B351F60" w14:textId="77777777" w:rsidR="005F6D5F" w:rsidRPr="003361DD" w:rsidRDefault="005F6D5F" w:rsidP="00C82114">
            <w:pPr>
              <w:pStyle w:val="Maintext"/>
              <w:rPr>
                <w:lang w:val="en-GB"/>
              </w:rPr>
            </w:pPr>
            <w:r w:rsidRPr="003361DD">
              <w:t>assignments</w:t>
            </w:r>
          </w:p>
        </w:tc>
      </w:tr>
      <w:tr w:rsidR="005F6D5F" w:rsidRPr="003361DD" w14:paraId="1C2A721F" w14:textId="77777777" w:rsidTr="00C82114">
        <w:trPr>
          <w:trHeight w:val="584"/>
          <w:jc w:val="center"/>
        </w:trPr>
        <w:tc>
          <w:tcPr>
            <w:tcW w:w="3300" w:type="dxa"/>
            <w:tcBorders>
              <w:top w:val="single" w:sz="8" w:space="0" w:color="000000"/>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14:paraId="21E41FCE" w14:textId="77777777" w:rsidR="005F6D5F" w:rsidRPr="003361DD" w:rsidRDefault="005F6D5F" w:rsidP="00C82114">
            <w:pPr>
              <w:pStyle w:val="Maintext"/>
              <w:rPr>
                <w:lang w:val="en-GB"/>
              </w:rPr>
            </w:pPr>
            <w:r w:rsidRPr="003361DD">
              <w:t>930</w:t>
            </w:r>
          </w:p>
        </w:tc>
        <w:tc>
          <w:tcPr>
            <w:tcW w:w="4740" w:type="dxa"/>
            <w:tcBorders>
              <w:top w:val="single" w:sz="8" w:space="0" w:color="000000"/>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14:paraId="47A4E678" w14:textId="77777777" w:rsidR="005F6D5F" w:rsidRPr="003361DD" w:rsidRDefault="005F6D5F" w:rsidP="00C82114">
            <w:pPr>
              <w:pStyle w:val="Maintext"/>
              <w:rPr>
                <w:lang w:val="en-GB"/>
              </w:rPr>
            </w:pPr>
            <w:r w:rsidRPr="003361DD">
              <w:t xml:space="preserve">C-H vibrational bending out-of-plane of the benzene ring </w:t>
            </w:r>
          </w:p>
        </w:tc>
      </w:tr>
      <w:tr w:rsidR="005F6D5F" w:rsidRPr="003361DD" w14:paraId="2F9A4C83" w14:textId="77777777" w:rsidTr="00C82114">
        <w:trPr>
          <w:trHeight w:val="584"/>
          <w:jc w:val="center"/>
        </w:trPr>
        <w:tc>
          <w:tcPr>
            <w:tcW w:w="3300" w:type="dxa"/>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14:paraId="2368D1A6" w14:textId="77777777" w:rsidR="005F6D5F" w:rsidRPr="003361DD" w:rsidRDefault="005F6D5F" w:rsidP="00C82114">
            <w:pPr>
              <w:pStyle w:val="Maintext"/>
              <w:rPr>
                <w:lang w:val="en-GB"/>
              </w:rPr>
            </w:pPr>
            <w:r w:rsidRPr="003361DD">
              <w:t>1026</w:t>
            </w:r>
          </w:p>
        </w:tc>
        <w:tc>
          <w:tcPr>
            <w:tcW w:w="4740" w:type="dxa"/>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14:paraId="073FA49A" w14:textId="77777777" w:rsidR="005F6D5F" w:rsidRPr="003361DD" w:rsidRDefault="005F6D5F" w:rsidP="00C82114">
            <w:pPr>
              <w:pStyle w:val="Maintext"/>
              <w:rPr>
                <w:lang w:val="en-GB"/>
              </w:rPr>
            </w:pPr>
            <w:r w:rsidRPr="003361DD">
              <w:t>C-O bond</w:t>
            </w:r>
          </w:p>
        </w:tc>
      </w:tr>
      <w:tr w:rsidR="005F6D5F" w:rsidRPr="003361DD" w14:paraId="354F0C5C" w14:textId="77777777" w:rsidTr="00C82114">
        <w:trPr>
          <w:trHeight w:val="584"/>
          <w:jc w:val="center"/>
        </w:trPr>
        <w:tc>
          <w:tcPr>
            <w:tcW w:w="3300" w:type="dxa"/>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14:paraId="4D7609A4" w14:textId="77777777" w:rsidR="005F6D5F" w:rsidRPr="003361DD" w:rsidRDefault="005F6D5F" w:rsidP="00C82114">
            <w:pPr>
              <w:pStyle w:val="Maintext"/>
              <w:rPr>
                <w:lang w:val="en-GB"/>
              </w:rPr>
            </w:pPr>
            <w:r w:rsidRPr="003361DD">
              <w:t>1450-1600</w:t>
            </w:r>
          </w:p>
        </w:tc>
        <w:tc>
          <w:tcPr>
            <w:tcW w:w="4740" w:type="dxa"/>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14:paraId="445CC06E" w14:textId="77777777" w:rsidR="005F6D5F" w:rsidRPr="003361DD" w:rsidRDefault="005F6D5F" w:rsidP="00C82114">
            <w:pPr>
              <w:pStyle w:val="Maintext"/>
              <w:rPr>
                <w:lang w:val="en-GB"/>
              </w:rPr>
            </w:pPr>
            <w:r w:rsidRPr="003361DD">
              <w:t xml:space="preserve">C=C bond stretching vibration of the benzene ring </w:t>
            </w:r>
          </w:p>
        </w:tc>
      </w:tr>
      <w:tr w:rsidR="005F6D5F" w:rsidRPr="003361DD" w14:paraId="1E28570F" w14:textId="77777777" w:rsidTr="00C82114">
        <w:trPr>
          <w:trHeight w:val="584"/>
          <w:jc w:val="center"/>
        </w:trPr>
        <w:tc>
          <w:tcPr>
            <w:tcW w:w="3300" w:type="dxa"/>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14:paraId="3499FB71" w14:textId="77777777" w:rsidR="005F6D5F" w:rsidRPr="003361DD" w:rsidRDefault="005F6D5F" w:rsidP="00C82114">
            <w:pPr>
              <w:pStyle w:val="Maintext"/>
              <w:rPr>
                <w:lang w:val="en-GB"/>
              </w:rPr>
            </w:pPr>
            <w:r w:rsidRPr="003361DD">
              <w:t>2850</w:t>
            </w:r>
          </w:p>
        </w:tc>
        <w:tc>
          <w:tcPr>
            <w:tcW w:w="4740" w:type="dxa"/>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14:paraId="124FE59C" w14:textId="77777777" w:rsidR="005F6D5F" w:rsidRPr="003361DD" w:rsidRDefault="005F6D5F" w:rsidP="00C82114">
            <w:pPr>
              <w:pStyle w:val="Maintext"/>
              <w:rPr>
                <w:lang w:val="en-GB"/>
              </w:rPr>
            </w:pPr>
            <w:r w:rsidRPr="003361DD">
              <w:t>Symmetrical stretching vibration of CH</w:t>
            </w:r>
            <w:r w:rsidRPr="003361DD">
              <w:rPr>
                <w:vertAlign w:val="subscript"/>
              </w:rPr>
              <w:t xml:space="preserve">2 </w:t>
            </w:r>
            <w:r w:rsidRPr="003361DD">
              <w:t>bonds</w:t>
            </w:r>
          </w:p>
        </w:tc>
      </w:tr>
      <w:tr w:rsidR="005F6D5F" w:rsidRPr="003361DD" w14:paraId="3D8D25CE" w14:textId="77777777" w:rsidTr="00C82114">
        <w:trPr>
          <w:trHeight w:val="584"/>
          <w:jc w:val="center"/>
        </w:trPr>
        <w:tc>
          <w:tcPr>
            <w:tcW w:w="3300" w:type="dxa"/>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14:paraId="0CA09592" w14:textId="77777777" w:rsidR="005F6D5F" w:rsidRPr="003361DD" w:rsidRDefault="005F6D5F" w:rsidP="00C82114">
            <w:pPr>
              <w:pStyle w:val="Maintext"/>
              <w:rPr>
                <w:lang w:val="en-GB"/>
              </w:rPr>
            </w:pPr>
            <w:r w:rsidRPr="003361DD">
              <w:t>2920</w:t>
            </w:r>
          </w:p>
        </w:tc>
        <w:tc>
          <w:tcPr>
            <w:tcW w:w="4740" w:type="dxa"/>
            <w:tcBorders>
              <w:top w:val="single" w:sz="8" w:space="0" w:color="FFFFFF"/>
              <w:left w:val="single" w:sz="8" w:space="0" w:color="FFFFFF"/>
              <w:bottom w:val="single" w:sz="8" w:space="0" w:color="FFFFFF"/>
              <w:right w:val="single" w:sz="8" w:space="0" w:color="FFFFFF"/>
            </w:tcBorders>
            <w:shd w:val="clear" w:color="auto" w:fill="auto"/>
            <w:tcMar>
              <w:top w:w="72" w:type="dxa"/>
              <w:left w:w="144" w:type="dxa"/>
              <w:bottom w:w="72" w:type="dxa"/>
              <w:right w:w="144" w:type="dxa"/>
            </w:tcMar>
            <w:hideMark/>
          </w:tcPr>
          <w:p w14:paraId="0796C195" w14:textId="77777777" w:rsidR="005F6D5F" w:rsidRPr="003361DD" w:rsidRDefault="005F6D5F" w:rsidP="00C82114">
            <w:pPr>
              <w:pStyle w:val="Maintext"/>
              <w:rPr>
                <w:lang w:val="en-GB"/>
              </w:rPr>
            </w:pPr>
            <w:r w:rsidRPr="003361DD">
              <w:t>Asymmetrical stretching vibration of CH</w:t>
            </w:r>
            <w:r w:rsidRPr="003361DD">
              <w:rPr>
                <w:vertAlign w:val="subscript"/>
              </w:rPr>
              <w:t xml:space="preserve">2 </w:t>
            </w:r>
            <w:r w:rsidRPr="003361DD">
              <w:t>bonds</w:t>
            </w:r>
          </w:p>
        </w:tc>
      </w:tr>
      <w:tr w:rsidR="005F6D5F" w:rsidRPr="003361DD" w14:paraId="730E0DF2" w14:textId="77777777" w:rsidTr="00C82114">
        <w:trPr>
          <w:trHeight w:val="584"/>
          <w:jc w:val="center"/>
        </w:trPr>
        <w:tc>
          <w:tcPr>
            <w:tcW w:w="3300" w:type="dxa"/>
            <w:tcBorders>
              <w:top w:val="single" w:sz="8" w:space="0" w:color="FFFFFF"/>
              <w:left w:val="single" w:sz="8" w:space="0" w:color="FFFFFF"/>
              <w:bottom w:val="single" w:sz="8" w:space="0" w:color="000000"/>
              <w:right w:val="single" w:sz="8" w:space="0" w:color="FFFFFF"/>
            </w:tcBorders>
            <w:shd w:val="clear" w:color="auto" w:fill="auto"/>
            <w:tcMar>
              <w:top w:w="72" w:type="dxa"/>
              <w:left w:w="144" w:type="dxa"/>
              <w:bottom w:w="72" w:type="dxa"/>
              <w:right w:w="144" w:type="dxa"/>
            </w:tcMar>
          </w:tcPr>
          <w:p w14:paraId="6AF01DE9" w14:textId="77777777" w:rsidR="005F6D5F" w:rsidRPr="003361DD" w:rsidRDefault="005F6D5F" w:rsidP="00C82114">
            <w:pPr>
              <w:pStyle w:val="Maintext"/>
              <w:rPr>
                <w:lang w:val="en-GB"/>
              </w:rPr>
            </w:pPr>
            <w:r w:rsidRPr="003361DD">
              <w:t>3000-3100</w:t>
            </w:r>
          </w:p>
        </w:tc>
        <w:tc>
          <w:tcPr>
            <w:tcW w:w="4740" w:type="dxa"/>
            <w:tcBorders>
              <w:top w:val="single" w:sz="8" w:space="0" w:color="FFFFFF"/>
              <w:left w:val="single" w:sz="8" w:space="0" w:color="FFFFFF"/>
              <w:bottom w:val="single" w:sz="8" w:space="0" w:color="000000"/>
              <w:right w:val="single" w:sz="8" w:space="0" w:color="FFFFFF"/>
            </w:tcBorders>
            <w:shd w:val="clear" w:color="auto" w:fill="auto"/>
            <w:tcMar>
              <w:top w:w="72" w:type="dxa"/>
              <w:left w:w="144" w:type="dxa"/>
              <w:bottom w:w="72" w:type="dxa"/>
              <w:right w:w="144" w:type="dxa"/>
            </w:tcMar>
          </w:tcPr>
          <w:p w14:paraId="18B857D4" w14:textId="77777777" w:rsidR="005F6D5F" w:rsidRPr="003361DD" w:rsidRDefault="005F6D5F" w:rsidP="00C82114">
            <w:pPr>
              <w:pStyle w:val="Maintext"/>
              <w:rPr>
                <w:lang w:val="en-GB"/>
              </w:rPr>
            </w:pPr>
            <w:r w:rsidRPr="003361DD">
              <w:t>=C-H stretching of the aromatic ring</w:t>
            </w:r>
          </w:p>
        </w:tc>
      </w:tr>
    </w:tbl>
    <w:p w14:paraId="7D39E403" w14:textId="77777777" w:rsidR="005F6D5F" w:rsidRPr="003361DD" w:rsidRDefault="005F6D5F" w:rsidP="005F6D5F">
      <w:pPr>
        <w:pStyle w:val="Maintext"/>
      </w:pPr>
    </w:p>
    <w:p w14:paraId="30ED44E5" w14:textId="77777777" w:rsidR="005F6D5F" w:rsidRPr="003361DD" w:rsidRDefault="005F6D5F" w:rsidP="005F6D5F">
      <w:pPr>
        <w:pStyle w:val="Maintext"/>
      </w:pPr>
    </w:p>
    <w:p w14:paraId="1978DE22" w14:textId="77777777" w:rsidR="005F6D5F" w:rsidRPr="003361DD" w:rsidRDefault="005F6D5F" w:rsidP="005F6D5F">
      <w:pPr>
        <w:pStyle w:val="Maintext"/>
      </w:pPr>
    </w:p>
    <w:p w14:paraId="4CEE8921" w14:textId="77777777" w:rsidR="005F6D5F" w:rsidRPr="003361DD" w:rsidRDefault="005F6D5F" w:rsidP="005F6D5F">
      <w:pPr>
        <w:pStyle w:val="Maintext"/>
      </w:pPr>
    </w:p>
    <w:p w14:paraId="760F9B77" w14:textId="77777777" w:rsidR="005F6D5F" w:rsidRPr="003361DD" w:rsidRDefault="005F6D5F" w:rsidP="005F6D5F">
      <w:pPr>
        <w:pStyle w:val="Maintext"/>
      </w:pPr>
    </w:p>
    <w:p w14:paraId="4FCC1453" w14:textId="77777777" w:rsidR="005F6D5F" w:rsidRPr="003361DD" w:rsidRDefault="005F6D5F" w:rsidP="005F6D5F">
      <w:pPr>
        <w:pStyle w:val="Maintext"/>
      </w:pPr>
    </w:p>
    <w:p w14:paraId="633483CD" w14:textId="77777777" w:rsidR="005F6D5F" w:rsidRPr="003361DD" w:rsidRDefault="005F6D5F" w:rsidP="005F6D5F">
      <w:pPr>
        <w:pStyle w:val="Maintext"/>
      </w:pPr>
    </w:p>
    <w:p w14:paraId="70B12C88" w14:textId="77777777" w:rsidR="005F6D5F" w:rsidRPr="003361DD" w:rsidRDefault="005F6D5F" w:rsidP="005F6D5F">
      <w:pPr>
        <w:pStyle w:val="Maintext"/>
      </w:pPr>
    </w:p>
    <w:p w14:paraId="58064E2C" w14:textId="77777777" w:rsidR="005F6D5F" w:rsidRPr="003361DD" w:rsidRDefault="005F6D5F" w:rsidP="005F6D5F">
      <w:pPr>
        <w:pStyle w:val="Maintext"/>
      </w:pPr>
    </w:p>
    <w:p w14:paraId="04F1D610" w14:textId="77777777" w:rsidR="005F6D5F" w:rsidRPr="003361DD" w:rsidRDefault="005F6D5F" w:rsidP="005F6D5F">
      <w:pPr>
        <w:pStyle w:val="Maintext"/>
      </w:pPr>
    </w:p>
    <w:p w14:paraId="4CADE2C0" w14:textId="77777777" w:rsidR="005F6D5F" w:rsidRPr="003361DD" w:rsidRDefault="005F6D5F" w:rsidP="005F6D5F">
      <w:pPr>
        <w:pStyle w:val="Maintext"/>
      </w:pPr>
    </w:p>
    <w:p w14:paraId="45E0CFC5" w14:textId="77777777" w:rsidR="005F6D5F" w:rsidRPr="003361DD" w:rsidRDefault="005F6D5F" w:rsidP="005F6D5F">
      <w:pPr>
        <w:pStyle w:val="Maintext"/>
      </w:pPr>
    </w:p>
    <w:p w14:paraId="5C8F813F" w14:textId="77777777" w:rsidR="005F6D5F" w:rsidRPr="003361DD" w:rsidRDefault="005F6D5F" w:rsidP="005F6D5F">
      <w:pPr>
        <w:pStyle w:val="Maintext"/>
      </w:pPr>
    </w:p>
    <w:p w14:paraId="085E2F13" w14:textId="77777777" w:rsidR="005F6D5F" w:rsidRPr="003361DD" w:rsidRDefault="005F6D5F" w:rsidP="005F6D5F">
      <w:pPr>
        <w:pStyle w:val="Maintext"/>
      </w:pPr>
    </w:p>
    <w:p w14:paraId="20408F92" w14:textId="77777777" w:rsidR="005F6D5F" w:rsidRPr="003361DD" w:rsidRDefault="005F6D5F" w:rsidP="005F6D5F">
      <w:pPr>
        <w:pStyle w:val="Maintext"/>
      </w:pPr>
    </w:p>
    <w:p w14:paraId="67D09932" w14:textId="77777777" w:rsidR="005F6D5F" w:rsidRPr="003361DD" w:rsidRDefault="005F6D5F" w:rsidP="005F6D5F">
      <w:pPr>
        <w:pStyle w:val="Maintext"/>
      </w:pPr>
    </w:p>
    <w:p w14:paraId="4892061B" w14:textId="77777777" w:rsidR="005F6D5F" w:rsidRPr="003361DD" w:rsidRDefault="005F6D5F" w:rsidP="005F6D5F">
      <w:pPr>
        <w:pStyle w:val="Maintext"/>
      </w:pPr>
      <w:r w:rsidRPr="003361DD">
        <w:rPr>
          <w:b/>
        </w:rPr>
        <w:lastRenderedPageBreak/>
        <w:t>Table S3.</w:t>
      </w:r>
      <w:r w:rsidRPr="003361DD">
        <w:t xml:space="preserve"> EIS fitted equivalent circuit model and determined fitted values of circuit components of WO</w:t>
      </w:r>
      <w:r w:rsidRPr="003361DD">
        <w:rPr>
          <w:vertAlign w:val="subscript"/>
        </w:rPr>
        <w:t>3</w:t>
      </w:r>
      <w:r w:rsidRPr="003361DD">
        <w:t>, WO</w:t>
      </w:r>
      <w:r w:rsidRPr="003361DD">
        <w:rPr>
          <w:vertAlign w:val="subscript"/>
        </w:rPr>
        <w:t>3</w:t>
      </w:r>
      <w:r w:rsidRPr="003361DD">
        <w:t>-PS and WO</w:t>
      </w:r>
      <w:r w:rsidRPr="003361DD">
        <w:rPr>
          <w:vertAlign w:val="subscript"/>
        </w:rPr>
        <w:t>3</w:t>
      </w:r>
      <w:r w:rsidRPr="003361DD">
        <w:t>-PS-A.</w:t>
      </w:r>
    </w:p>
    <w:p w14:paraId="250105B7" w14:textId="77777777" w:rsidR="005F6D5F" w:rsidRPr="003361DD" w:rsidRDefault="005F6D5F" w:rsidP="005F6D5F">
      <w:pPr>
        <w:pStyle w:val="Maintext"/>
        <w:jc w:val="center"/>
      </w:pPr>
      <w:r w:rsidRPr="00E359A7">
        <w:rPr>
          <w:noProof/>
        </w:rPr>
        <w:drawing>
          <wp:inline distT="0" distB="0" distL="0" distR="0" wp14:anchorId="658E6BAA" wp14:editId="23C54F99">
            <wp:extent cx="3974592" cy="2712720"/>
            <wp:effectExtent l="0" t="0" r="6985" b="0"/>
            <wp:docPr id="93" name="그림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Table S3.tif"/>
                    <pic:cNvPicPr/>
                  </pic:nvPicPr>
                  <pic:blipFill>
                    <a:blip r:embed="rId25">
                      <a:extLst>
                        <a:ext uri="{28A0092B-C50C-407E-A947-70E740481C1C}">
                          <a14:useLocalDpi xmlns:a14="http://schemas.microsoft.com/office/drawing/2010/main" val="0"/>
                        </a:ext>
                      </a:extLst>
                    </a:blip>
                    <a:stretch>
                      <a:fillRect/>
                    </a:stretch>
                  </pic:blipFill>
                  <pic:spPr>
                    <a:xfrm>
                      <a:off x="0" y="0"/>
                      <a:ext cx="3974592" cy="2712720"/>
                    </a:xfrm>
                    <a:prstGeom prst="rect">
                      <a:avLst/>
                    </a:prstGeom>
                  </pic:spPr>
                </pic:pic>
              </a:graphicData>
            </a:graphic>
          </wp:inline>
        </w:drawing>
      </w:r>
    </w:p>
    <w:p w14:paraId="3344F108" w14:textId="77777777" w:rsidR="005F6D5F" w:rsidRPr="00E359A7" w:rsidRDefault="005F6D5F" w:rsidP="005F6D5F">
      <w:pPr>
        <w:spacing w:line="360" w:lineRule="auto"/>
        <w:jc w:val="both"/>
        <w:rPr>
          <w:rFonts w:ascii="Times New Roman" w:hAnsi="Times New Roman" w:cs="Times New Roman"/>
          <w:sz w:val="24"/>
          <w:szCs w:val="24"/>
          <w:lang w:val="en-GB"/>
        </w:rPr>
      </w:pPr>
    </w:p>
    <w:p w14:paraId="2ED1DF68" w14:textId="77777777" w:rsidR="00A710D1" w:rsidRDefault="00A710D1">
      <w:pPr>
        <w:rPr>
          <w:rFonts w:hint="eastAsia"/>
        </w:rPr>
      </w:pPr>
    </w:p>
    <w:sectPr w:rsidR="00A710D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42A8DC" w14:textId="77777777" w:rsidR="00E23AC2" w:rsidRDefault="00E23AC2" w:rsidP="005F6D5F">
      <w:pPr>
        <w:spacing w:after="0" w:line="240" w:lineRule="auto"/>
        <w:rPr>
          <w:rFonts w:hint="eastAsia"/>
        </w:rPr>
      </w:pPr>
      <w:r>
        <w:separator/>
      </w:r>
    </w:p>
  </w:endnote>
  <w:endnote w:type="continuationSeparator" w:id="0">
    <w:p w14:paraId="6ADC20DC" w14:textId="77777777" w:rsidR="00E23AC2" w:rsidRDefault="00E23AC2" w:rsidP="005F6D5F">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Malgun Gothic">
    <w:panose1 w:val="020B0503020000020004"/>
    <w:charset w:val="81"/>
    <w:family w:val="swiss"/>
    <w:pitch w:val="variable"/>
    <w:sig w:usb0="9000002F" w:usb1="29D77CFB" w:usb2="00000012" w:usb3="00000000" w:csb0="0008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88D5E1" w14:textId="77777777" w:rsidR="00E23AC2" w:rsidRDefault="00E23AC2" w:rsidP="005F6D5F">
      <w:pPr>
        <w:spacing w:after="0" w:line="240" w:lineRule="auto"/>
        <w:rPr>
          <w:rFonts w:hint="eastAsia"/>
        </w:rPr>
      </w:pPr>
      <w:r>
        <w:separator/>
      </w:r>
    </w:p>
  </w:footnote>
  <w:footnote w:type="continuationSeparator" w:id="0">
    <w:p w14:paraId="7EB63639" w14:textId="77777777" w:rsidR="00E23AC2" w:rsidRDefault="00E23AC2" w:rsidP="005F6D5F">
      <w:pPr>
        <w:spacing w:after="0" w:line="240" w:lineRule="auto"/>
        <w:rPr>
          <w:rFonts w:hint="eastAsia"/>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M0sjQ0NTIxM7I0MjBR0lEKTi0uzszPAykwqgUADNdadSwAAAA="/>
  </w:docVars>
  <w:rsids>
    <w:rsidRoot w:val="00733EE8"/>
    <w:rsid w:val="00371792"/>
    <w:rsid w:val="00383AEA"/>
    <w:rsid w:val="003C5F20"/>
    <w:rsid w:val="005F6D5F"/>
    <w:rsid w:val="00640A75"/>
    <w:rsid w:val="00703DEA"/>
    <w:rsid w:val="00733EE8"/>
    <w:rsid w:val="007E4C53"/>
    <w:rsid w:val="00A710D1"/>
    <w:rsid w:val="00C32D8E"/>
    <w:rsid w:val="00E23AC2"/>
    <w:rsid w:val="00ED21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4EE3CB"/>
  <w15:chartTrackingRefBased/>
  <w15:docId w15:val="{10C577BE-E59C-4D2C-861E-47E1D47E5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F6D5F"/>
    <w:pPr>
      <w:spacing w:after="160" w:line="259" w:lineRule="auto"/>
    </w:pPr>
    <w:rPr>
      <w:kern w:val="0"/>
      <w:sz w:val="22"/>
      <w:lang w:eastAsia="en-US"/>
      <w14:ligatures w14:val="none"/>
    </w:rPr>
  </w:style>
  <w:style w:type="paragraph" w:styleId="1">
    <w:name w:val="heading 1"/>
    <w:basedOn w:val="a"/>
    <w:next w:val="a"/>
    <w:link w:val="10"/>
    <w:uiPriority w:val="9"/>
    <w:qFormat/>
    <w:rsid w:val="00A710D1"/>
    <w:pPr>
      <w:keepNext/>
      <w:keepLines/>
      <w:widowControl w:val="0"/>
      <w:spacing w:before="340" w:after="330" w:line="578" w:lineRule="auto"/>
      <w:jc w:val="both"/>
      <w:outlineLvl w:val="0"/>
    </w:pPr>
    <w:rPr>
      <w:b/>
      <w:bCs/>
      <w:kern w:val="44"/>
      <w:sz w:val="44"/>
      <w:szCs w:val="44"/>
      <w:lang w:eastAsia="zh-CN"/>
      <w14:ligatures w14:val="standardContextual"/>
    </w:rPr>
  </w:style>
  <w:style w:type="paragraph" w:styleId="2">
    <w:name w:val="heading 2"/>
    <w:basedOn w:val="a"/>
    <w:next w:val="a"/>
    <w:link w:val="20"/>
    <w:uiPriority w:val="9"/>
    <w:semiHidden/>
    <w:unhideWhenUsed/>
    <w:qFormat/>
    <w:rsid w:val="00A710D1"/>
    <w:pPr>
      <w:keepNext/>
      <w:keepLines/>
      <w:widowControl w:val="0"/>
      <w:spacing w:before="260" w:after="260" w:line="416" w:lineRule="auto"/>
      <w:jc w:val="both"/>
      <w:outlineLvl w:val="1"/>
    </w:pPr>
    <w:rPr>
      <w:rFonts w:asciiTheme="majorHAnsi" w:eastAsiaTheme="majorEastAsia" w:hAnsiTheme="majorHAnsi" w:cstheme="majorBidi"/>
      <w:b/>
      <w:bCs/>
      <w:kern w:val="2"/>
      <w:sz w:val="32"/>
      <w:szCs w:val="32"/>
      <w:lang w:eastAsia="zh-CN"/>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0-1-ENG">
    <w:name w:val="0-1-ENG"/>
    <w:basedOn w:val="1"/>
    <w:qFormat/>
    <w:rsid w:val="00A710D1"/>
    <w:pPr>
      <w:snapToGrid w:val="0"/>
      <w:spacing w:beforeLines="50" w:before="50" w:afterLines="50" w:after="50" w:line="240" w:lineRule="auto"/>
      <w:contextualSpacing/>
      <w:jc w:val="left"/>
    </w:pPr>
    <w:rPr>
      <w:rFonts w:ascii="Times New Roman" w:eastAsia="等线" w:hAnsi="Times New Roman" w:cs="Times New Roman"/>
      <w:sz w:val="21"/>
      <w:szCs w:val="28"/>
      <w14:ligatures w14:val="none"/>
    </w:rPr>
  </w:style>
  <w:style w:type="character" w:customStyle="1" w:styleId="10">
    <w:name w:val="标题 1 字符"/>
    <w:basedOn w:val="a0"/>
    <w:link w:val="1"/>
    <w:uiPriority w:val="9"/>
    <w:rsid w:val="00A710D1"/>
    <w:rPr>
      <w:b/>
      <w:bCs/>
      <w:kern w:val="44"/>
      <w:sz w:val="44"/>
      <w:szCs w:val="44"/>
    </w:rPr>
  </w:style>
  <w:style w:type="paragraph" w:customStyle="1" w:styleId="1-11-ENG">
    <w:name w:val="1-1.1-ENG"/>
    <w:basedOn w:val="2"/>
    <w:link w:val="1-11-ENG0"/>
    <w:qFormat/>
    <w:rsid w:val="00A710D1"/>
    <w:pPr>
      <w:snapToGrid w:val="0"/>
      <w:spacing w:beforeLines="50" w:before="50" w:afterLines="50" w:after="50" w:line="240" w:lineRule="auto"/>
      <w:contextualSpacing/>
    </w:pPr>
    <w:rPr>
      <w:rFonts w:ascii="Times New Roman" w:eastAsia="Times New Roman" w:hAnsi="Times New Roman"/>
      <w:b w:val="0"/>
      <w:bCs w:val="0"/>
      <w:i/>
      <w:sz w:val="21"/>
      <w:szCs w:val="28"/>
      <w14:ligatures w14:val="none"/>
    </w:rPr>
  </w:style>
  <w:style w:type="character" w:customStyle="1" w:styleId="1-11-ENG0">
    <w:name w:val="1-1.1-ENG 字符"/>
    <w:link w:val="1-11-ENG"/>
    <w:rsid w:val="00A710D1"/>
    <w:rPr>
      <w:rFonts w:ascii="Times New Roman" w:eastAsia="Times New Roman" w:hAnsi="Times New Roman" w:cstheme="majorBidi"/>
      <w:i/>
      <w:szCs w:val="28"/>
      <w14:ligatures w14:val="none"/>
    </w:rPr>
  </w:style>
  <w:style w:type="character" w:customStyle="1" w:styleId="20">
    <w:name w:val="标题 2 字符"/>
    <w:basedOn w:val="a0"/>
    <w:link w:val="2"/>
    <w:uiPriority w:val="9"/>
    <w:semiHidden/>
    <w:rsid w:val="00A710D1"/>
    <w:rPr>
      <w:rFonts w:asciiTheme="majorHAnsi" w:eastAsiaTheme="majorEastAsia" w:hAnsiTheme="majorHAnsi" w:cstheme="majorBidi"/>
      <w:b/>
      <w:bCs/>
      <w:sz w:val="32"/>
      <w:szCs w:val="32"/>
    </w:rPr>
  </w:style>
  <w:style w:type="paragraph" w:customStyle="1" w:styleId="2-111-ENG">
    <w:name w:val="2-1.1.1-ENG"/>
    <w:basedOn w:val="a"/>
    <w:link w:val="2-111-ENG0"/>
    <w:qFormat/>
    <w:rsid w:val="00A710D1"/>
    <w:pPr>
      <w:widowControl w:val="0"/>
      <w:snapToGrid w:val="0"/>
      <w:spacing w:beforeLines="50" w:before="50" w:after="0" w:line="240" w:lineRule="auto"/>
      <w:contextualSpacing/>
      <w:jc w:val="both"/>
    </w:pPr>
    <w:rPr>
      <w:rFonts w:ascii="Times New Roman" w:eastAsia="等线" w:hAnsi="Times New Roman" w:cs="Times New Roman"/>
      <w:bCs/>
      <w:i/>
      <w:kern w:val="2"/>
      <w:sz w:val="21"/>
      <w:szCs w:val="28"/>
      <w:lang w:eastAsia="zh-CN"/>
    </w:rPr>
  </w:style>
  <w:style w:type="character" w:customStyle="1" w:styleId="2-111-ENG0">
    <w:name w:val="2-1.1.1-ENG 字符"/>
    <w:link w:val="2-111-ENG"/>
    <w:rsid w:val="00A710D1"/>
    <w:rPr>
      <w:rFonts w:ascii="Times New Roman" w:eastAsia="等线" w:hAnsi="Times New Roman" w:cs="Times New Roman"/>
      <w:bCs/>
      <w:i/>
      <w:szCs w:val="28"/>
      <w14:ligatures w14:val="none"/>
    </w:rPr>
  </w:style>
  <w:style w:type="paragraph" w:customStyle="1" w:styleId="3-mainbody-ENG">
    <w:name w:val="3-mainbody-ENG"/>
    <w:basedOn w:val="a"/>
    <w:link w:val="3-mainbody-ENG0"/>
    <w:qFormat/>
    <w:rsid w:val="00A710D1"/>
    <w:pPr>
      <w:widowControl w:val="0"/>
      <w:snapToGrid w:val="0"/>
      <w:spacing w:after="0" w:line="240" w:lineRule="auto"/>
      <w:ind w:firstLineChars="100" w:firstLine="100"/>
      <w:contextualSpacing/>
      <w:jc w:val="both"/>
    </w:pPr>
    <w:rPr>
      <w:rFonts w:ascii="Times New Roman" w:eastAsia="等线" w:hAnsi="Times New Roman" w:cs="Times New Roman"/>
      <w:kern w:val="2"/>
      <w:sz w:val="21"/>
      <w:szCs w:val="28"/>
      <w:lang w:eastAsia="zh-CN"/>
    </w:rPr>
  </w:style>
  <w:style w:type="character" w:customStyle="1" w:styleId="3-mainbody-ENG0">
    <w:name w:val="3-mainbody-ENG 字符"/>
    <w:link w:val="3-mainbody-ENG"/>
    <w:rsid w:val="00A710D1"/>
    <w:rPr>
      <w:rFonts w:ascii="Times New Roman" w:eastAsia="等线" w:hAnsi="Times New Roman" w:cs="Times New Roman"/>
      <w:szCs w:val="28"/>
      <w14:ligatures w14:val="none"/>
    </w:rPr>
  </w:style>
  <w:style w:type="paragraph" w:customStyle="1" w:styleId="4-Fig-ENG">
    <w:name w:val="4-Fig-ENG"/>
    <w:basedOn w:val="a"/>
    <w:link w:val="4-Fig-ENG0"/>
    <w:qFormat/>
    <w:rsid w:val="00A710D1"/>
    <w:pPr>
      <w:widowControl w:val="0"/>
      <w:snapToGrid w:val="0"/>
      <w:spacing w:after="0" w:line="240" w:lineRule="auto"/>
      <w:contextualSpacing/>
      <w:jc w:val="both"/>
    </w:pPr>
    <w:rPr>
      <w:rFonts w:ascii="Times New Roman" w:eastAsia="等线" w:hAnsi="Times New Roman" w:cs="Times New Roman"/>
      <w:kern w:val="2"/>
      <w:sz w:val="18"/>
      <w:lang w:eastAsia="zh-CN"/>
    </w:rPr>
  </w:style>
  <w:style w:type="character" w:customStyle="1" w:styleId="4-Fig-ENG0">
    <w:name w:val="4-Fig-ENG 字符"/>
    <w:link w:val="4-Fig-ENG"/>
    <w:rsid w:val="00A710D1"/>
    <w:rPr>
      <w:rFonts w:ascii="Times New Roman" w:eastAsia="等线" w:hAnsi="Times New Roman" w:cs="Times New Roman"/>
      <w:sz w:val="18"/>
      <w14:ligatures w14:val="none"/>
    </w:rPr>
  </w:style>
  <w:style w:type="paragraph" w:customStyle="1" w:styleId="4-Tabbody-ENG">
    <w:name w:val="4-Tabbody-ENG"/>
    <w:basedOn w:val="4-Fig-ENG"/>
    <w:qFormat/>
    <w:rsid w:val="00A710D1"/>
    <w:pPr>
      <w:adjustRightInd w:val="0"/>
      <w:jc w:val="left"/>
    </w:pPr>
    <w:rPr>
      <w:sz w:val="15"/>
    </w:rPr>
  </w:style>
  <w:style w:type="paragraph" w:customStyle="1" w:styleId="5-Ref-ENG">
    <w:name w:val="5-Ref-ENG"/>
    <w:basedOn w:val="a"/>
    <w:link w:val="5-Ref-ENG0"/>
    <w:qFormat/>
    <w:rsid w:val="00A710D1"/>
    <w:pPr>
      <w:widowControl w:val="0"/>
      <w:snapToGrid w:val="0"/>
      <w:spacing w:after="0" w:line="240" w:lineRule="auto"/>
      <w:contextualSpacing/>
      <w:jc w:val="both"/>
    </w:pPr>
    <w:rPr>
      <w:rFonts w:ascii="Times New Roman" w:eastAsia="等线" w:hAnsi="Times New Roman" w:cs="Times New Roman"/>
      <w:kern w:val="2"/>
      <w:sz w:val="17"/>
      <w:lang w:eastAsia="zh-CN"/>
    </w:rPr>
  </w:style>
  <w:style w:type="character" w:customStyle="1" w:styleId="5-Ref-ENG0">
    <w:name w:val="5-Ref-ENG 字符"/>
    <w:link w:val="5-Ref-ENG"/>
    <w:rsid w:val="00A710D1"/>
    <w:rPr>
      <w:rFonts w:ascii="Times New Roman" w:eastAsia="等线" w:hAnsi="Times New Roman" w:cs="Times New Roman"/>
      <w:sz w:val="17"/>
      <w14:ligatures w14:val="none"/>
    </w:rPr>
  </w:style>
  <w:style w:type="paragraph" w:customStyle="1" w:styleId="6-Author-ENG">
    <w:name w:val="6-Author-ENG"/>
    <w:basedOn w:val="a"/>
    <w:qFormat/>
    <w:rsid w:val="00A710D1"/>
    <w:pPr>
      <w:autoSpaceDE w:val="0"/>
      <w:autoSpaceDN w:val="0"/>
      <w:adjustRightInd w:val="0"/>
      <w:snapToGrid w:val="0"/>
      <w:spacing w:after="0" w:line="240" w:lineRule="auto"/>
    </w:pPr>
    <w:rPr>
      <w:rFonts w:ascii="Times New Roman" w:eastAsia="宋体" w:hAnsi="Times New Roman" w:cs="Times New Roman"/>
      <w:sz w:val="24"/>
      <w:szCs w:val="24"/>
    </w:rPr>
  </w:style>
  <w:style w:type="paragraph" w:customStyle="1" w:styleId="6-Corre-ENG">
    <w:name w:val="6-Corre-ENG"/>
    <w:basedOn w:val="3-mainbody-ENG"/>
    <w:qFormat/>
    <w:rsid w:val="00A710D1"/>
    <w:pPr>
      <w:adjustRightInd w:val="0"/>
      <w:ind w:firstLineChars="0" w:firstLine="0"/>
      <w:jc w:val="left"/>
    </w:pPr>
    <w:rPr>
      <w:sz w:val="18"/>
    </w:rPr>
  </w:style>
  <w:style w:type="paragraph" w:customStyle="1" w:styleId="7-Affili-ENG">
    <w:name w:val="7-Affili-ENG"/>
    <w:basedOn w:val="a"/>
    <w:qFormat/>
    <w:rsid w:val="00A710D1"/>
    <w:pPr>
      <w:autoSpaceDE w:val="0"/>
      <w:autoSpaceDN w:val="0"/>
      <w:adjustRightInd w:val="0"/>
      <w:snapToGrid w:val="0"/>
      <w:spacing w:after="0" w:line="240" w:lineRule="auto"/>
    </w:pPr>
    <w:rPr>
      <w:rFonts w:ascii="Times New Roman" w:eastAsia="宋体" w:hAnsi="Times New Roman" w:cs="Times New Roman"/>
      <w:i/>
      <w:sz w:val="18"/>
      <w:szCs w:val="24"/>
    </w:rPr>
  </w:style>
  <w:style w:type="paragraph" w:customStyle="1" w:styleId="8-Title-ENG">
    <w:name w:val="8-Title-ENG"/>
    <w:basedOn w:val="0-1-ENG"/>
    <w:qFormat/>
    <w:rsid w:val="00A710D1"/>
    <w:pPr>
      <w:spacing w:beforeLines="0" w:before="0" w:afterLines="0" w:after="0"/>
    </w:pPr>
    <w:rPr>
      <w:sz w:val="30"/>
      <w:szCs w:val="30"/>
    </w:rPr>
  </w:style>
  <w:style w:type="paragraph" w:customStyle="1" w:styleId="9-Abstract">
    <w:name w:val="9-Abstract"/>
    <w:basedOn w:val="a"/>
    <w:qFormat/>
    <w:rsid w:val="00A710D1"/>
    <w:pPr>
      <w:widowControl w:val="0"/>
      <w:autoSpaceDE w:val="0"/>
      <w:autoSpaceDN w:val="0"/>
      <w:adjustRightInd w:val="0"/>
      <w:snapToGrid w:val="0"/>
      <w:spacing w:after="0" w:line="240" w:lineRule="auto"/>
      <w:jc w:val="both"/>
    </w:pPr>
    <w:rPr>
      <w:rFonts w:ascii="Times New Roman" w:eastAsia="等线" w:hAnsi="Times New Roman" w:cs="Times New Roman"/>
      <w:sz w:val="18"/>
      <w:szCs w:val="18"/>
    </w:rPr>
  </w:style>
  <w:style w:type="paragraph" w:styleId="a3">
    <w:name w:val="Title"/>
    <w:basedOn w:val="a"/>
    <w:next w:val="a"/>
    <w:link w:val="a4"/>
    <w:uiPriority w:val="10"/>
    <w:qFormat/>
    <w:rsid w:val="00640A75"/>
    <w:pPr>
      <w:widowControl w:val="0"/>
      <w:spacing w:before="240" w:after="60" w:line="240" w:lineRule="auto"/>
      <w:jc w:val="center"/>
      <w:outlineLvl w:val="0"/>
    </w:pPr>
    <w:rPr>
      <w:rFonts w:asciiTheme="majorHAnsi" w:eastAsiaTheme="majorEastAsia" w:hAnsiTheme="majorHAnsi" w:cstheme="majorBidi"/>
      <w:b/>
      <w:bCs/>
      <w:kern w:val="2"/>
      <w:sz w:val="32"/>
      <w:szCs w:val="32"/>
      <w:lang w:eastAsia="zh-CN"/>
      <w14:ligatures w14:val="standardContextual"/>
    </w:rPr>
  </w:style>
  <w:style w:type="character" w:customStyle="1" w:styleId="a4">
    <w:name w:val="标题 字符"/>
    <w:basedOn w:val="a0"/>
    <w:link w:val="a3"/>
    <w:uiPriority w:val="10"/>
    <w:rsid w:val="00640A75"/>
    <w:rPr>
      <w:rFonts w:asciiTheme="majorHAnsi" w:eastAsiaTheme="majorEastAsia" w:hAnsiTheme="majorHAnsi" w:cstheme="majorBidi"/>
      <w:b/>
      <w:bCs/>
      <w:sz w:val="32"/>
      <w:szCs w:val="32"/>
    </w:rPr>
  </w:style>
  <w:style w:type="paragraph" w:styleId="a5">
    <w:name w:val="header"/>
    <w:basedOn w:val="a"/>
    <w:link w:val="a6"/>
    <w:uiPriority w:val="99"/>
    <w:unhideWhenUsed/>
    <w:rsid w:val="005F6D5F"/>
    <w:pPr>
      <w:widowControl w:val="0"/>
      <w:tabs>
        <w:tab w:val="center" w:pos="4153"/>
        <w:tab w:val="right" w:pos="8306"/>
      </w:tabs>
      <w:snapToGrid w:val="0"/>
      <w:spacing w:after="0" w:line="240" w:lineRule="auto"/>
      <w:jc w:val="center"/>
    </w:pPr>
    <w:rPr>
      <w:kern w:val="2"/>
      <w:sz w:val="18"/>
      <w:szCs w:val="18"/>
      <w:lang w:eastAsia="zh-CN"/>
      <w14:ligatures w14:val="standardContextual"/>
    </w:rPr>
  </w:style>
  <w:style w:type="character" w:customStyle="1" w:styleId="a6">
    <w:name w:val="页眉 字符"/>
    <w:basedOn w:val="a0"/>
    <w:link w:val="a5"/>
    <w:uiPriority w:val="99"/>
    <w:rsid w:val="005F6D5F"/>
    <w:rPr>
      <w:sz w:val="18"/>
      <w:szCs w:val="18"/>
    </w:rPr>
  </w:style>
  <w:style w:type="paragraph" w:styleId="a7">
    <w:name w:val="footer"/>
    <w:basedOn w:val="a"/>
    <w:link w:val="a8"/>
    <w:uiPriority w:val="99"/>
    <w:unhideWhenUsed/>
    <w:rsid w:val="005F6D5F"/>
    <w:pPr>
      <w:widowControl w:val="0"/>
      <w:tabs>
        <w:tab w:val="center" w:pos="4153"/>
        <w:tab w:val="right" w:pos="8306"/>
      </w:tabs>
      <w:snapToGrid w:val="0"/>
      <w:spacing w:after="0" w:line="240" w:lineRule="auto"/>
    </w:pPr>
    <w:rPr>
      <w:kern w:val="2"/>
      <w:sz w:val="18"/>
      <w:szCs w:val="18"/>
      <w:lang w:eastAsia="zh-CN"/>
      <w14:ligatures w14:val="standardContextual"/>
    </w:rPr>
  </w:style>
  <w:style w:type="character" w:customStyle="1" w:styleId="a8">
    <w:name w:val="页脚 字符"/>
    <w:basedOn w:val="a0"/>
    <w:link w:val="a7"/>
    <w:uiPriority w:val="99"/>
    <w:rsid w:val="005F6D5F"/>
    <w:rPr>
      <w:sz w:val="18"/>
      <w:szCs w:val="18"/>
    </w:rPr>
  </w:style>
  <w:style w:type="paragraph" w:customStyle="1" w:styleId="Maintext">
    <w:name w:val="Main text"/>
    <w:basedOn w:val="a"/>
    <w:link w:val="MaintextChar"/>
    <w:autoRedefine/>
    <w:rsid w:val="005F6D5F"/>
    <w:pPr>
      <w:spacing w:after="0" w:line="360" w:lineRule="auto"/>
      <w:jc w:val="both"/>
    </w:pPr>
    <w:rPr>
      <w:rFonts w:ascii="Times New Roman" w:eastAsia="Malgun Gothic" w:hAnsi="Times New Roman" w:cs="Times New Roman"/>
      <w:sz w:val="24"/>
      <w:szCs w:val="24"/>
      <w:lang w:eastAsia="ko-KR"/>
    </w:rPr>
  </w:style>
  <w:style w:type="character" w:customStyle="1" w:styleId="MaintextChar">
    <w:name w:val="Main text Char"/>
    <w:link w:val="Maintext"/>
    <w:rsid w:val="005F6D5F"/>
    <w:rPr>
      <w:rFonts w:ascii="Times New Roman" w:eastAsia="Malgun Gothic" w:hAnsi="Times New Roman" w:cs="Times New Roman"/>
      <w:kern w:val="0"/>
      <w:sz w:val="24"/>
      <w:szCs w:val="24"/>
      <w:lang w:eastAsia="ko-KR"/>
      <w14:ligatures w14:val="none"/>
    </w:rPr>
  </w:style>
  <w:style w:type="character" w:styleId="a9">
    <w:name w:val="annotation reference"/>
    <w:basedOn w:val="a0"/>
    <w:uiPriority w:val="99"/>
    <w:rsid w:val="00ED2158"/>
    <w:rPr>
      <w:sz w:val="16"/>
      <w:szCs w:val="16"/>
    </w:rPr>
  </w:style>
  <w:style w:type="paragraph" w:styleId="aa">
    <w:name w:val="annotation text"/>
    <w:aliases w:val="Char11"/>
    <w:basedOn w:val="a"/>
    <w:link w:val="ab"/>
    <w:uiPriority w:val="99"/>
    <w:unhideWhenUsed/>
    <w:qFormat/>
    <w:rsid w:val="00ED2158"/>
    <w:pPr>
      <w:spacing w:line="240" w:lineRule="auto"/>
    </w:pPr>
    <w:rPr>
      <w:sz w:val="20"/>
      <w:szCs w:val="20"/>
    </w:rPr>
  </w:style>
  <w:style w:type="character" w:customStyle="1" w:styleId="ab">
    <w:name w:val="批注文字 字符"/>
    <w:aliases w:val="Char11 字符"/>
    <w:basedOn w:val="a0"/>
    <w:link w:val="aa"/>
    <w:uiPriority w:val="99"/>
    <w:qFormat/>
    <w:rsid w:val="00ED2158"/>
    <w:rPr>
      <w:kern w:val="0"/>
      <w:sz w:val="20"/>
      <w:szCs w:val="2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tif"/><Relationship Id="rId13" Type="http://schemas.openxmlformats.org/officeDocument/2006/relationships/image" Target="media/image8.tif"/><Relationship Id="rId18" Type="http://schemas.openxmlformats.org/officeDocument/2006/relationships/image" Target="media/image13.tif"/><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image" Target="media/image16.tif"/><Relationship Id="rId7" Type="http://schemas.openxmlformats.org/officeDocument/2006/relationships/image" Target="media/image2.tif"/><Relationship Id="rId12" Type="http://schemas.openxmlformats.org/officeDocument/2006/relationships/image" Target="media/image7.tif"/><Relationship Id="rId17" Type="http://schemas.openxmlformats.org/officeDocument/2006/relationships/image" Target="media/image12.tif"/><Relationship Id="rId25" Type="http://schemas.openxmlformats.org/officeDocument/2006/relationships/image" Target="media/image20.tif"/><Relationship Id="rId2" Type="http://schemas.openxmlformats.org/officeDocument/2006/relationships/settings" Target="settings.xml"/><Relationship Id="rId16" Type="http://schemas.openxmlformats.org/officeDocument/2006/relationships/image" Target="media/image11.tif"/><Relationship Id="rId20" Type="http://schemas.openxmlformats.org/officeDocument/2006/relationships/image" Target="media/image15.tif"/><Relationship Id="rId1" Type="http://schemas.openxmlformats.org/officeDocument/2006/relationships/styles" Target="styles.xml"/><Relationship Id="rId6" Type="http://schemas.openxmlformats.org/officeDocument/2006/relationships/image" Target="media/image1.tif"/><Relationship Id="rId11" Type="http://schemas.openxmlformats.org/officeDocument/2006/relationships/image" Target="media/image6.tif"/><Relationship Id="rId24" Type="http://schemas.openxmlformats.org/officeDocument/2006/relationships/image" Target="media/image19.tif"/><Relationship Id="rId5" Type="http://schemas.openxmlformats.org/officeDocument/2006/relationships/endnotes" Target="endnotes.xml"/><Relationship Id="rId15" Type="http://schemas.openxmlformats.org/officeDocument/2006/relationships/image" Target="media/image10.tif"/><Relationship Id="rId23" Type="http://schemas.openxmlformats.org/officeDocument/2006/relationships/image" Target="media/image18.tif"/><Relationship Id="rId10" Type="http://schemas.openxmlformats.org/officeDocument/2006/relationships/image" Target="media/image5.tif"/><Relationship Id="rId19" Type="http://schemas.openxmlformats.org/officeDocument/2006/relationships/image" Target="media/image14.tif"/><Relationship Id="rId4" Type="http://schemas.openxmlformats.org/officeDocument/2006/relationships/footnotes" Target="footnotes.xml"/><Relationship Id="rId9" Type="http://schemas.openxmlformats.org/officeDocument/2006/relationships/image" Target="media/image4.tif"/><Relationship Id="rId14" Type="http://schemas.openxmlformats.org/officeDocument/2006/relationships/image" Target="media/image9.tif"/><Relationship Id="rId22" Type="http://schemas.openxmlformats.org/officeDocument/2006/relationships/image" Target="media/image17.tif"/><Relationship Id="rId27"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737</Words>
  <Characters>4207</Characters>
  <Application>Microsoft Office Word</Application>
  <DocSecurity>0</DocSecurity>
  <Lines>35</Lines>
  <Paragraphs>9</Paragraphs>
  <ScaleCrop>false</ScaleCrop>
  <Company/>
  <LinksUpToDate>false</LinksUpToDate>
  <CharactersWithSpaces>4935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 Yin</dc:creator>
  <cp:keywords/>
  <dc:description/>
  <cp:lastModifiedBy>WW Yin</cp:lastModifiedBy>
  <cp:revision>3</cp:revision>
  <dcterms:created xsi:type="dcterms:W3CDTF">2024-11-15T07:25:00Z</dcterms:created>
  <dcterms:modified xsi:type="dcterms:W3CDTF">2024-12-10T08:07:00Z</dcterms:modified>
</cp:coreProperties>
</file>