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776BD40" w14:textId="77777777" w:rsidR="008D19C2" w:rsidRPr="00C608CA" w:rsidRDefault="008D19C2" w:rsidP="008D19C2">
      <w:pPr>
        <w:widowControl w:val="0"/>
        <w:autoSpaceDE w:val="0"/>
        <w:autoSpaceDN w:val="0"/>
        <w:adjustRightInd w:val="0"/>
        <w:snapToGrid w:val="0"/>
        <w:rPr>
          <w:rFonts w:ascii="Times New Roman" w:hAnsi="Times New Roman" w:cs="Times New Roman"/>
        </w:rPr>
      </w:pPr>
      <w:r w:rsidRPr="00C608CA">
        <w:rPr>
          <w:rFonts w:ascii="Times New Roman" w:hAnsi="Times New Roman" w:cs="Times New Roman"/>
        </w:rPr>
        <w:t>Research</w:t>
      </w:r>
    </w:p>
    <w:p w14:paraId="31471A51" w14:textId="77777777" w:rsidR="008D19C2" w:rsidRPr="00C608CA" w:rsidRDefault="008D19C2" w:rsidP="008D19C2">
      <w:pPr>
        <w:widowControl w:val="0"/>
        <w:autoSpaceDE w:val="0"/>
        <w:autoSpaceDN w:val="0"/>
        <w:adjustRightInd w:val="0"/>
        <w:snapToGrid w:val="0"/>
        <w:rPr>
          <w:rFonts w:ascii="Times New Roman" w:hAnsi="Times New Roman" w:cs="Times New Roman"/>
        </w:rPr>
      </w:pPr>
      <w:r w:rsidRPr="00417C10">
        <w:rPr>
          <w:rFonts w:ascii="Times New Roman" w:hAnsi="Times New Roman" w:cs="Times New Roman"/>
        </w:rPr>
        <w:t>Antibiotic Resistance</w:t>
      </w:r>
      <w:r w:rsidRPr="00C608CA">
        <w:rPr>
          <w:rFonts w:ascii="Times New Roman" w:hAnsi="Times New Roman" w:cs="Times New Roman"/>
        </w:rPr>
        <w:t>—Review</w:t>
      </w:r>
    </w:p>
    <w:p w14:paraId="0FC955A5" w14:textId="77777777" w:rsidR="008D19C2" w:rsidRPr="00C608CA" w:rsidRDefault="008D19C2" w:rsidP="008D19C2">
      <w:pPr>
        <w:spacing w:before="120"/>
        <w:rPr>
          <w:b/>
          <w:kern w:val="0"/>
          <w:sz w:val="30"/>
          <w:szCs w:val="30"/>
        </w:rPr>
      </w:pPr>
      <w:r w:rsidRPr="00C608CA">
        <w:rPr>
          <w:rFonts w:ascii="Times New Roman" w:eastAsia="宋体" w:hAnsi="Times New Roman" w:cs="Times New Roman"/>
          <w:b/>
          <w:kern w:val="0"/>
          <w:sz w:val="30"/>
          <w:szCs w:val="30"/>
        </w:rPr>
        <w:t xml:space="preserve">Impact of </w:t>
      </w:r>
      <w:proofErr w:type="spellStart"/>
      <w:r w:rsidRPr="00C608CA">
        <w:rPr>
          <w:rFonts w:ascii="Times New Roman" w:eastAsia="宋体" w:hAnsi="Times New Roman" w:cs="Times New Roman"/>
          <w:b/>
          <w:kern w:val="0"/>
          <w:sz w:val="30"/>
          <w:szCs w:val="30"/>
        </w:rPr>
        <w:t>Polymyxin</w:t>
      </w:r>
      <w:proofErr w:type="spellEnd"/>
      <w:r w:rsidRPr="00C608CA">
        <w:rPr>
          <w:rFonts w:ascii="Times New Roman" w:eastAsia="宋体" w:hAnsi="Times New Roman" w:cs="Times New Roman"/>
          <w:b/>
          <w:kern w:val="0"/>
          <w:sz w:val="30"/>
          <w:szCs w:val="30"/>
        </w:rPr>
        <w:t xml:space="preserve"> Resistance on Virulence and Fitness among Clinically Important Gram-Negative </w:t>
      </w:r>
      <w:r w:rsidRPr="00C608CA">
        <w:rPr>
          <w:rFonts w:ascii="Times New Roman" w:hAnsi="Times New Roman" w:cs="Times New Roman"/>
          <w:b/>
          <w:kern w:val="0"/>
          <w:sz w:val="30"/>
          <w:szCs w:val="30"/>
        </w:rPr>
        <w:t>Bacteria</w:t>
      </w:r>
    </w:p>
    <w:p w14:paraId="39E7419B" w14:textId="77777777" w:rsidR="008D19C2" w:rsidRPr="00C608CA" w:rsidRDefault="008D19C2" w:rsidP="008D19C2">
      <w:pPr>
        <w:autoSpaceDE w:val="0"/>
        <w:autoSpaceDN w:val="0"/>
        <w:adjustRightInd w:val="0"/>
        <w:rPr>
          <w:rFonts w:ascii="Times New Roman" w:hAnsi="Times New Roman" w:cs="Times New Roman"/>
        </w:rPr>
      </w:pPr>
      <w:r w:rsidRPr="00C608CA">
        <w:rPr>
          <w:rFonts w:ascii="Times New Roman" w:hAnsi="Times New Roman" w:cs="Times New Roman"/>
        </w:rPr>
        <w:t>Yuan Wang</w:t>
      </w:r>
      <w:r w:rsidRPr="00C608CA">
        <w:rPr>
          <w:rFonts w:ascii="Times New Roman" w:hAnsi="Times New Roman" w:cs="Times New Roman"/>
          <w:vertAlign w:val="superscript"/>
        </w:rPr>
        <w:t xml:space="preserve"> #</w:t>
      </w:r>
      <w:r w:rsidRPr="00C608CA">
        <w:rPr>
          <w:rFonts w:ascii="Times New Roman" w:hAnsi="Times New Roman" w:cs="Times New Roman"/>
        </w:rPr>
        <w:t xml:space="preserve">, </w:t>
      </w:r>
      <w:proofErr w:type="spellStart"/>
      <w:r w:rsidRPr="00C608CA">
        <w:rPr>
          <w:rFonts w:ascii="Times New Roman" w:hAnsi="Times New Roman" w:cs="Times New Roman"/>
        </w:rPr>
        <w:t>Qixia</w:t>
      </w:r>
      <w:proofErr w:type="spellEnd"/>
      <w:r w:rsidRPr="00C608CA">
        <w:rPr>
          <w:rFonts w:ascii="Times New Roman" w:hAnsi="Times New Roman" w:cs="Times New Roman"/>
        </w:rPr>
        <w:t xml:space="preserve"> Luo</w:t>
      </w:r>
      <w:r w:rsidRPr="00C608CA">
        <w:rPr>
          <w:rFonts w:ascii="Times New Roman" w:hAnsi="Times New Roman" w:cs="Times New Roman"/>
          <w:vertAlign w:val="superscript"/>
        </w:rPr>
        <w:t xml:space="preserve"> #</w:t>
      </w:r>
      <w:r w:rsidRPr="00C608CA">
        <w:rPr>
          <w:rFonts w:ascii="Times New Roman" w:hAnsi="Times New Roman" w:cs="Times New Roman"/>
        </w:rPr>
        <w:t xml:space="preserve">, </w:t>
      </w:r>
      <w:proofErr w:type="spellStart"/>
      <w:r w:rsidRPr="00C608CA">
        <w:rPr>
          <w:rFonts w:ascii="Times New Roman" w:hAnsi="Times New Roman" w:cs="Times New Roman"/>
        </w:rPr>
        <w:t>Tingting</w:t>
      </w:r>
      <w:proofErr w:type="spellEnd"/>
      <w:r w:rsidRPr="00C608CA">
        <w:rPr>
          <w:rFonts w:ascii="Times New Roman" w:hAnsi="Times New Roman" w:cs="Times New Roman"/>
        </w:rPr>
        <w:t xml:space="preserve"> Xiao, </w:t>
      </w:r>
      <w:proofErr w:type="spellStart"/>
      <w:r w:rsidRPr="00C608CA">
        <w:rPr>
          <w:rFonts w:ascii="Times New Roman" w:hAnsi="Times New Roman" w:cs="Times New Roman"/>
        </w:rPr>
        <w:t>Yunying</w:t>
      </w:r>
      <w:proofErr w:type="spellEnd"/>
      <w:r w:rsidRPr="00C608CA">
        <w:rPr>
          <w:rFonts w:ascii="Times New Roman" w:hAnsi="Times New Roman" w:cs="Times New Roman"/>
        </w:rPr>
        <w:t xml:space="preserve"> Zhu, </w:t>
      </w:r>
      <w:proofErr w:type="spellStart"/>
      <w:r w:rsidRPr="00C608CA">
        <w:rPr>
          <w:rFonts w:ascii="Times New Roman" w:hAnsi="Times New Roman" w:cs="Times New Roman"/>
        </w:rPr>
        <w:t>Yonghong</w:t>
      </w:r>
      <w:proofErr w:type="spellEnd"/>
      <w:r w:rsidRPr="00C608CA">
        <w:rPr>
          <w:rFonts w:ascii="Times New Roman" w:hAnsi="Times New Roman" w:cs="Times New Roman"/>
        </w:rPr>
        <w:t xml:space="preserve"> Xiao</w:t>
      </w:r>
      <w:r w:rsidRPr="00C608CA">
        <w:rPr>
          <w:rFonts w:ascii="Times New Roman" w:hAnsi="Times New Roman" w:cs="Times New Roman"/>
          <w:vertAlign w:val="superscript"/>
        </w:rPr>
        <w:t xml:space="preserve"> </w:t>
      </w:r>
      <w:r w:rsidRPr="00C608CA">
        <w:rPr>
          <w:rFonts w:ascii="Times New Roman" w:hAnsi="Times New Roman" w:cs="Times New Roman"/>
        </w:rPr>
        <w:t>*</w:t>
      </w:r>
    </w:p>
    <w:p w14:paraId="77CCA6A8" w14:textId="77777777" w:rsidR="008D19C2" w:rsidRPr="00C608CA" w:rsidRDefault="008D19C2" w:rsidP="008D19C2">
      <w:pPr>
        <w:autoSpaceDE w:val="0"/>
        <w:autoSpaceDN w:val="0"/>
        <w:adjustRightInd w:val="0"/>
        <w:spacing w:before="120"/>
        <w:rPr>
          <w:rFonts w:ascii="Times New Roman" w:hAnsi="Times New Roman" w:cs="Times New Roman"/>
          <w:i/>
          <w:iCs/>
          <w:sz w:val="18"/>
          <w:szCs w:val="18"/>
        </w:rPr>
      </w:pPr>
      <w:r w:rsidRPr="00C608CA">
        <w:rPr>
          <w:rFonts w:ascii="Times New Roman" w:hAnsi="Times New Roman" w:cs="Times New Roman"/>
          <w:i/>
          <w:iCs/>
          <w:sz w:val="18"/>
          <w:szCs w:val="18"/>
        </w:rPr>
        <w:t>State Key Laboratory for Diagnosis and Treatment of Infectious Diseases, National Clinical Research Center for Infectious Diseases, Collaborative Innovation Center for Diagnosis and Treatment of Infectious Diseases, The First Affiliated Hospital, College of Medicine, Zhejiang University, Hangzhou 310003, China</w:t>
      </w:r>
    </w:p>
    <w:p w14:paraId="308AB144" w14:textId="77777777" w:rsidR="002C0559" w:rsidRPr="008D19C2" w:rsidRDefault="002C0559" w:rsidP="003C7F82">
      <w:pPr>
        <w:autoSpaceDE w:val="0"/>
        <w:autoSpaceDN w:val="0"/>
        <w:adjustRightInd w:val="0"/>
        <w:jc w:val="both"/>
        <w:rPr>
          <w:rFonts w:ascii="Times New Roman" w:hAnsi="Times New Roman" w:cs="Times New Roman"/>
          <w:b/>
          <w:sz w:val="18"/>
          <w:szCs w:val="18"/>
        </w:rPr>
      </w:pPr>
      <w:bookmarkStart w:id="0" w:name="_GoBack"/>
      <w:bookmarkEnd w:id="0"/>
    </w:p>
    <w:p w14:paraId="6F7626C7" w14:textId="6350B139" w:rsidR="000079D2" w:rsidRPr="00C608CA" w:rsidRDefault="000079D2" w:rsidP="003C7F82">
      <w:pPr>
        <w:autoSpaceDE w:val="0"/>
        <w:autoSpaceDN w:val="0"/>
        <w:adjustRightInd w:val="0"/>
        <w:jc w:val="both"/>
        <w:rPr>
          <w:rFonts w:ascii="Times New Roman" w:hAnsi="Times New Roman" w:cs="Times New Roman"/>
          <w:sz w:val="18"/>
          <w:szCs w:val="18"/>
        </w:rPr>
      </w:pPr>
      <w:r w:rsidRPr="00C608CA">
        <w:rPr>
          <w:rFonts w:ascii="Times New Roman" w:hAnsi="Times New Roman" w:cs="Times New Roman"/>
          <w:b/>
          <w:sz w:val="18"/>
          <w:szCs w:val="18"/>
        </w:rPr>
        <w:t xml:space="preserve">Table </w:t>
      </w:r>
      <w:r w:rsidR="00F3725C">
        <w:rPr>
          <w:rFonts w:ascii="Times New Roman" w:hAnsi="Times New Roman" w:cs="Times New Roman"/>
          <w:b/>
          <w:sz w:val="18"/>
          <w:szCs w:val="18"/>
        </w:rPr>
        <w:t>S</w:t>
      </w:r>
      <w:r w:rsidRPr="00C608CA">
        <w:rPr>
          <w:rFonts w:ascii="Times New Roman" w:hAnsi="Times New Roman" w:cs="Times New Roman"/>
          <w:b/>
          <w:sz w:val="18"/>
          <w:szCs w:val="18"/>
        </w:rPr>
        <w:t>1</w:t>
      </w:r>
      <w:r w:rsidRPr="00C608CA">
        <w:rPr>
          <w:rFonts w:ascii="Times New Roman" w:hAnsi="Times New Roman" w:cs="Times New Roman"/>
          <w:sz w:val="18"/>
          <w:szCs w:val="18"/>
        </w:rPr>
        <w:t xml:space="preserve"> </w:t>
      </w:r>
    </w:p>
    <w:p w14:paraId="6C62B496" w14:textId="77777777" w:rsidR="000079D2" w:rsidRPr="00C608CA" w:rsidRDefault="000079D2" w:rsidP="000079D2">
      <w:pPr>
        <w:autoSpaceDE w:val="0"/>
        <w:autoSpaceDN w:val="0"/>
        <w:adjustRightInd w:val="0"/>
        <w:rPr>
          <w:rFonts w:ascii="Times New Roman" w:hAnsi="Times New Roman" w:cs="Times New Roman"/>
          <w:sz w:val="18"/>
          <w:szCs w:val="18"/>
        </w:rPr>
      </w:pPr>
      <w:r w:rsidRPr="00C608CA">
        <w:rPr>
          <w:rFonts w:ascii="Times New Roman" w:hAnsi="Times New Roman" w:cs="Times New Roman"/>
          <w:sz w:val="18"/>
          <w:szCs w:val="18"/>
        </w:rPr>
        <w:t xml:space="preserve">Studies investigating the effects of </w:t>
      </w:r>
      <w:proofErr w:type="spellStart"/>
      <w:r w:rsidRPr="00C608CA">
        <w:rPr>
          <w:rFonts w:ascii="Times New Roman" w:hAnsi="Times New Roman" w:cs="Times New Roman"/>
          <w:sz w:val="18"/>
          <w:szCs w:val="18"/>
        </w:rPr>
        <w:t>polymyxin</w:t>
      </w:r>
      <w:proofErr w:type="spellEnd"/>
      <w:r w:rsidRPr="00C608CA">
        <w:rPr>
          <w:rFonts w:ascii="Times New Roman" w:hAnsi="Times New Roman" w:cs="Times New Roman"/>
          <w:sz w:val="18"/>
          <w:szCs w:val="18"/>
        </w:rPr>
        <w:t xml:space="preserve"> resistance mechanisms on the virulence and fitness of three Gram-negative bacteria.</w:t>
      </w:r>
    </w:p>
    <w:tbl>
      <w:tblPr>
        <w:tblW w:w="10726" w:type="dxa"/>
        <w:tblBorders>
          <w:top w:val="single" w:sz="4" w:space="0" w:color="auto"/>
          <w:bottom w:val="single" w:sz="4" w:space="0" w:color="auto"/>
        </w:tblBorders>
        <w:tblLayout w:type="fixed"/>
        <w:tblLook w:val="04A0" w:firstRow="1" w:lastRow="0" w:firstColumn="1" w:lastColumn="0" w:noHBand="0" w:noVBand="1"/>
      </w:tblPr>
      <w:tblGrid>
        <w:gridCol w:w="1130"/>
        <w:gridCol w:w="2219"/>
        <w:gridCol w:w="762"/>
        <w:gridCol w:w="1356"/>
        <w:gridCol w:w="1080"/>
        <w:gridCol w:w="966"/>
        <w:gridCol w:w="1244"/>
        <w:gridCol w:w="882"/>
        <w:gridCol w:w="851"/>
        <w:gridCol w:w="236"/>
      </w:tblGrid>
      <w:tr w:rsidR="00234788" w:rsidRPr="00C608CA" w14:paraId="2E87EE53" w14:textId="77777777" w:rsidTr="00C43527">
        <w:trPr>
          <w:gridAfter w:val="1"/>
          <w:wAfter w:w="236" w:type="dxa"/>
          <w:trHeight w:val="144"/>
        </w:trPr>
        <w:tc>
          <w:tcPr>
            <w:tcW w:w="1130" w:type="dxa"/>
            <w:vMerge w:val="restart"/>
            <w:tcBorders>
              <w:top w:val="single" w:sz="4" w:space="0" w:color="auto"/>
              <w:bottom w:val="nil"/>
            </w:tcBorders>
            <w:hideMark/>
          </w:tcPr>
          <w:p w14:paraId="7C56E957" w14:textId="723A92A9" w:rsidR="000079D2" w:rsidRPr="00234788" w:rsidRDefault="000079D2" w:rsidP="00C43527">
            <w:pPr>
              <w:widowControl w:val="0"/>
              <w:autoSpaceDE w:val="0"/>
              <w:autoSpaceDN w:val="0"/>
              <w:adjustRightInd w:val="0"/>
              <w:jc w:val="both"/>
              <w:rPr>
                <w:rFonts w:ascii="Times New Roman" w:hAnsi="Times New Roman" w:cs="Times New Roman"/>
                <w:sz w:val="15"/>
                <w:szCs w:val="15"/>
              </w:rPr>
            </w:pPr>
            <w:r w:rsidRPr="00F9113D">
              <w:rPr>
                <w:rFonts w:ascii="Times New Roman" w:hAnsi="Times New Roman" w:cs="Times New Roman"/>
                <w:sz w:val="15"/>
                <w:szCs w:val="15"/>
              </w:rPr>
              <w:t>Source of</w:t>
            </w:r>
            <w:r w:rsidR="001D35AE" w:rsidRPr="00234788">
              <w:rPr>
                <w:rFonts w:ascii="Times New Roman" w:hAnsi="Times New Roman" w:cs="Times New Roman" w:hint="eastAsia"/>
                <w:sz w:val="15"/>
                <w:szCs w:val="15"/>
              </w:rPr>
              <w:t xml:space="preserve"> </w:t>
            </w:r>
            <w:r w:rsidRPr="00F9113D">
              <w:rPr>
                <w:rFonts w:ascii="Times New Roman" w:hAnsi="Times New Roman" w:cs="Times New Roman"/>
                <w:sz w:val="15"/>
                <w:szCs w:val="15"/>
              </w:rPr>
              <w:t>resistant isolate</w:t>
            </w:r>
          </w:p>
        </w:tc>
        <w:tc>
          <w:tcPr>
            <w:tcW w:w="2219" w:type="dxa"/>
            <w:vMerge w:val="restart"/>
            <w:tcBorders>
              <w:top w:val="single" w:sz="4" w:space="0" w:color="auto"/>
              <w:bottom w:val="nil"/>
            </w:tcBorders>
            <w:hideMark/>
          </w:tcPr>
          <w:p w14:paraId="72082F37" w14:textId="040609E2" w:rsidR="000079D2" w:rsidRPr="00234788" w:rsidRDefault="000079D2" w:rsidP="00C43527">
            <w:pPr>
              <w:widowControl w:val="0"/>
              <w:autoSpaceDE w:val="0"/>
              <w:autoSpaceDN w:val="0"/>
              <w:adjustRightInd w:val="0"/>
              <w:jc w:val="both"/>
              <w:rPr>
                <w:rFonts w:ascii="Times New Roman" w:hAnsi="Times New Roman" w:cs="Times New Roman"/>
                <w:sz w:val="15"/>
                <w:szCs w:val="15"/>
              </w:rPr>
            </w:pPr>
            <w:r w:rsidRPr="00F9113D">
              <w:rPr>
                <w:rFonts w:ascii="Times New Roman" w:hAnsi="Times New Roman" w:cs="Times New Roman"/>
                <w:sz w:val="15"/>
                <w:szCs w:val="15"/>
              </w:rPr>
              <w:t>Method of acquiring</w:t>
            </w:r>
            <w:r w:rsidR="001D35AE" w:rsidRPr="00234788">
              <w:rPr>
                <w:rFonts w:ascii="Times New Roman" w:hAnsi="Times New Roman" w:cs="Times New Roman" w:hint="eastAsia"/>
                <w:sz w:val="15"/>
                <w:szCs w:val="15"/>
              </w:rPr>
              <w:t xml:space="preserve"> </w:t>
            </w:r>
            <w:r w:rsidRPr="00F9113D">
              <w:rPr>
                <w:rFonts w:ascii="Times New Roman" w:hAnsi="Times New Roman" w:cs="Times New Roman"/>
                <w:sz w:val="15"/>
                <w:szCs w:val="15"/>
              </w:rPr>
              <w:t>sensitive and resistant bacteria</w:t>
            </w:r>
          </w:p>
        </w:tc>
        <w:tc>
          <w:tcPr>
            <w:tcW w:w="762" w:type="dxa"/>
            <w:vMerge w:val="restart"/>
            <w:tcBorders>
              <w:top w:val="single" w:sz="4" w:space="0" w:color="auto"/>
              <w:bottom w:val="nil"/>
            </w:tcBorders>
            <w:hideMark/>
          </w:tcPr>
          <w:p w14:paraId="3E24DE21" w14:textId="3B993F0C" w:rsidR="000079D2" w:rsidRPr="00234788" w:rsidRDefault="000079D2" w:rsidP="00C43527">
            <w:pPr>
              <w:widowControl w:val="0"/>
              <w:autoSpaceDE w:val="0"/>
              <w:autoSpaceDN w:val="0"/>
              <w:adjustRightInd w:val="0"/>
              <w:jc w:val="both"/>
              <w:rPr>
                <w:rFonts w:ascii="Times New Roman" w:hAnsi="Times New Roman" w:cs="Times New Roman"/>
                <w:sz w:val="15"/>
                <w:szCs w:val="15"/>
              </w:rPr>
            </w:pPr>
            <w:r w:rsidRPr="00F9113D">
              <w:rPr>
                <w:rFonts w:ascii="Times New Roman" w:hAnsi="Times New Roman" w:cs="Times New Roman"/>
                <w:sz w:val="15"/>
                <w:szCs w:val="15"/>
              </w:rPr>
              <w:t>Mutant</w:t>
            </w:r>
            <w:r w:rsidR="001D35AE" w:rsidRPr="00234788">
              <w:rPr>
                <w:rFonts w:ascii="Times New Roman" w:hAnsi="Times New Roman" w:cs="Times New Roman" w:hint="eastAsia"/>
                <w:sz w:val="15"/>
                <w:szCs w:val="15"/>
              </w:rPr>
              <w:t xml:space="preserve"> </w:t>
            </w:r>
            <w:r w:rsidRPr="00F9113D">
              <w:rPr>
                <w:rFonts w:ascii="Times New Roman" w:hAnsi="Times New Roman" w:cs="Times New Roman"/>
                <w:sz w:val="15"/>
                <w:szCs w:val="15"/>
              </w:rPr>
              <w:t>gene</w:t>
            </w:r>
          </w:p>
        </w:tc>
        <w:tc>
          <w:tcPr>
            <w:tcW w:w="1356" w:type="dxa"/>
            <w:vMerge w:val="restart"/>
            <w:tcBorders>
              <w:top w:val="single" w:sz="4" w:space="0" w:color="auto"/>
              <w:bottom w:val="nil"/>
            </w:tcBorders>
            <w:noWrap/>
            <w:hideMark/>
          </w:tcPr>
          <w:p w14:paraId="276A6192" w14:textId="77777777" w:rsidR="000079D2" w:rsidRPr="00F9113D" w:rsidRDefault="000079D2" w:rsidP="00C43527">
            <w:pPr>
              <w:widowControl w:val="0"/>
              <w:autoSpaceDE w:val="0"/>
              <w:autoSpaceDN w:val="0"/>
              <w:adjustRightInd w:val="0"/>
              <w:jc w:val="both"/>
              <w:rPr>
                <w:rFonts w:ascii="Times New Roman" w:hAnsi="Times New Roman" w:cs="Times New Roman"/>
                <w:bCs/>
                <w:sz w:val="15"/>
                <w:szCs w:val="15"/>
              </w:rPr>
            </w:pPr>
            <w:r w:rsidRPr="00F9113D">
              <w:rPr>
                <w:rFonts w:ascii="Times New Roman" w:hAnsi="Times New Roman" w:cs="Times New Roman"/>
                <w:sz w:val="15"/>
                <w:szCs w:val="15"/>
              </w:rPr>
              <w:t>Mutation (amino acid level)</w:t>
            </w:r>
          </w:p>
        </w:tc>
        <w:tc>
          <w:tcPr>
            <w:tcW w:w="1080" w:type="dxa"/>
            <w:vMerge w:val="restart"/>
            <w:tcBorders>
              <w:top w:val="single" w:sz="4" w:space="0" w:color="auto"/>
              <w:bottom w:val="nil"/>
            </w:tcBorders>
            <w:hideMark/>
          </w:tcPr>
          <w:p w14:paraId="372DDFC1" w14:textId="77777777" w:rsidR="000079D2" w:rsidRPr="00F9113D" w:rsidRDefault="000079D2" w:rsidP="00C43527">
            <w:pPr>
              <w:widowControl w:val="0"/>
              <w:autoSpaceDE w:val="0"/>
              <w:autoSpaceDN w:val="0"/>
              <w:adjustRightInd w:val="0"/>
              <w:jc w:val="both"/>
              <w:rPr>
                <w:rFonts w:ascii="Times New Roman" w:hAnsi="Times New Roman" w:cs="Times New Roman"/>
                <w:bCs/>
                <w:sz w:val="15"/>
                <w:szCs w:val="15"/>
              </w:rPr>
            </w:pPr>
            <w:r w:rsidRPr="00F9113D">
              <w:rPr>
                <w:rFonts w:ascii="Times New Roman" w:hAnsi="Times New Roman" w:cs="Times New Roman"/>
                <w:sz w:val="15"/>
                <w:szCs w:val="15"/>
              </w:rPr>
              <w:t>Detected changes in virulence factor</w:t>
            </w:r>
          </w:p>
        </w:tc>
        <w:tc>
          <w:tcPr>
            <w:tcW w:w="966" w:type="dxa"/>
            <w:vMerge w:val="restart"/>
            <w:tcBorders>
              <w:top w:val="single" w:sz="4" w:space="0" w:color="auto"/>
              <w:bottom w:val="nil"/>
            </w:tcBorders>
            <w:hideMark/>
          </w:tcPr>
          <w:p w14:paraId="3A3B18BE" w14:textId="0A6A8C04" w:rsidR="000079D2" w:rsidRPr="00234788" w:rsidRDefault="000079D2" w:rsidP="00C43527">
            <w:pPr>
              <w:widowControl w:val="0"/>
              <w:autoSpaceDE w:val="0"/>
              <w:autoSpaceDN w:val="0"/>
              <w:adjustRightInd w:val="0"/>
              <w:jc w:val="both"/>
              <w:rPr>
                <w:rFonts w:ascii="Times New Roman" w:hAnsi="Times New Roman" w:cs="Times New Roman"/>
                <w:sz w:val="15"/>
                <w:szCs w:val="15"/>
              </w:rPr>
            </w:pPr>
            <w:r w:rsidRPr="00F9113D">
              <w:rPr>
                <w:rFonts w:ascii="Times New Roman" w:hAnsi="Times New Roman" w:cs="Times New Roman"/>
                <w:sz w:val="15"/>
                <w:szCs w:val="15"/>
              </w:rPr>
              <w:t>Alteration of</w:t>
            </w:r>
            <w:r w:rsidR="001D35AE" w:rsidRPr="00234788">
              <w:rPr>
                <w:rFonts w:ascii="Times New Roman" w:hAnsi="Times New Roman" w:cs="Times New Roman" w:hint="eastAsia"/>
                <w:sz w:val="15"/>
                <w:szCs w:val="15"/>
              </w:rPr>
              <w:t xml:space="preserve"> </w:t>
            </w:r>
            <w:r w:rsidRPr="00F9113D">
              <w:rPr>
                <w:rFonts w:ascii="Times New Roman" w:hAnsi="Times New Roman" w:cs="Times New Roman"/>
                <w:sz w:val="15"/>
                <w:szCs w:val="15"/>
              </w:rPr>
              <w:t>virulence</w:t>
            </w:r>
          </w:p>
        </w:tc>
        <w:tc>
          <w:tcPr>
            <w:tcW w:w="2126" w:type="dxa"/>
            <w:gridSpan w:val="2"/>
            <w:tcBorders>
              <w:top w:val="single" w:sz="4" w:space="0" w:color="auto"/>
              <w:bottom w:val="single" w:sz="4" w:space="0" w:color="auto"/>
            </w:tcBorders>
            <w:noWrap/>
            <w:hideMark/>
          </w:tcPr>
          <w:p w14:paraId="0830F9C8" w14:textId="77777777" w:rsidR="000079D2" w:rsidRPr="00F9113D" w:rsidRDefault="000079D2" w:rsidP="00C43527">
            <w:pPr>
              <w:widowControl w:val="0"/>
              <w:autoSpaceDE w:val="0"/>
              <w:autoSpaceDN w:val="0"/>
              <w:adjustRightInd w:val="0"/>
              <w:jc w:val="both"/>
              <w:rPr>
                <w:rFonts w:ascii="Times New Roman" w:hAnsi="Times New Roman" w:cs="Times New Roman"/>
                <w:bCs/>
                <w:sz w:val="15"/>
                <w:szCs w:val="15"/>
              </w:rPr>
            </w:pPr>
            <w:r w:rsidRPr="00F9113D">
              <w:rPr>
                <w:rFonts w:ascii="Times New Roman" w:hAnsi="Times New Roman" w:cs="Times New Roman"/>
                <w:sz w:val="15"/>
                <w:szCs w:val="15"/>
              </w:rPr>
              <w:t>Alteration of fitness</w:t>
            </w:r>
          </w:p>
        </w:tc>
        <w:tc>
          <w:tcPr>
            <w:tcW w:w="851" w:type="dxa"/>
            <w:tcBorders>
              <w:top w:val="single" w:sz="4" w:space="0" w:color="auto"/>
              <w:bottom w:val="nil"/>
            </w:tcBorders>
            <w:noWrap/>
            <w:hideMark/>
          </w:tcPr>
          <w:p w14:paraId="59EB2F71" w14:textId="4E046628" w:rsidR="001D35AE" w:rsidRPr="00F9113D" w:rsidRDefault="000079D2" w:rsidP="00C43527">
            <w:pPr>
              <w:widowControl w:val="0"/>
              <w:autoSpaceDE w:val="0"/>
              <w:autoSpaceDN w:val="0"/>
              <w:adjustRightInd w:val="0"/>
              <w:jc w:val="both"/>
              <w:rPr>
                <w:rFonts w:ascii="Times New Roman" w:hAnsi="Times New Roman" w:cs="Times New Roman"/>
                <w:sz w:val="15"/>
                <w:szCs w:val="15"/>
              </w:rPr>
            </w:pPr>
            <w:r w:rsidRPr="00F9113D">
              <w:rPr>
                <w:rFonts w:ascii="Times New Roman" w:hAnsi="Times New Roman" w:cs="Times New Roman"/>
                <w:sz w:val="15"/>
                <w:szCs w:val="15"/>
              </w:rPr>
              <w:t>Ref</w:t>
            </w:r>
            <w:r w:rsidR="00234788">
              <w:rPr>
                <w:rFonts w:ascii="Times New Roman" w:hAnsi="Times New Roman" w:cs="Times New Roman"/>
                <w:sz w:val="15"/>
                <w:szCs w:val="15"/>
              </w:rPr>
              <w:t>erence</w:t>
            </w:r>
          </w:p>
        </w:tc>
      </w:tr>
      <w:tr w:rsidR="00234788" w:rsidRPr="00C608CA" w14:paraId="6DD48923" w14:textId="77777777" w:rsidTr="00C43527">
        <w:trPr>
          <w:gridAfter w:val="1"/>
          <w:wAfter w:w="236" w:type="dxa"/>
          <w:trHeight w:val="240"/>
        </w:trPr>
        <w:tc>
          <w:tcPr>
            <w:tcW w:w="1130" w:type="dxa"/>
            <w:vMerge/>
            <w:tcBorders>
              <w:top w:val="nil"/>
              <w:bottom w:val="single" w:sz="4" w:space="0" w:color="auto"/>
            </w:tcBorders>
            <w:hideMark/>
          </w:tcPr>
          <w:p w14:paraId="2FCEABB0" w14:textId="77777777" w:rsidR="000079D2" w:rsidRPr="00F9113D" w:rsidRDefault="000079D2" w:rsidP="00C43527">
            <w:pPr>
              <w:jc w:val="both"/>
              <w:rPr>
                <w:rFonts w:ascii="Times New Roman" w:hAnsi="Times New Roman" w:cs="Times New Roman"/>
                <w:bCs/>
                <w:sz w:val="15"/>
                <w:szCs w:val="15"/>
              </w:rPr>
            </w:pPr>
          </w:p>
        </w:tc>
        <w:tc>
          <w:tcPr>
            <w:tcW w:w="2219" w:type="dxa"/>
            <w:vMerge/>
            <w:tcBorders>
              <w:top w:val="nil"/>
              <w:bottom w:val="single" w:sz="4" w:space="0" w:color="auto"/>
            </w:tcBorders>
            <w:hideMark/>
          </w:tcPr>
          <w:p w14:paraId="269D47FF" w14:textId="77777777" w:rsidR="000079D2" w:rsidRPr="00F9113D" w:rsidRDefault="000079D2" w:rsidP="00C43527">
            <w:pPr>
              <w:jc w:val="both"/>
              <w:rPr>
                <w:rFonts w:ascii="Times New Roman" w:hAnsi="Times New Roman" w:cs="Times New Roman"/>
                <w:bCs/>
                <w:sz w:val="15"/>
                <w:szCs w:val="15"/>
              </w:rPr>
            </w:pPr>
          </w:p>
        </w:tc>
        <w:tc>
          <w:tcPr>
            <w:tcW w:w="762" w:type="dxa"/>
            <w:vMerge/>
            <w:tcBorders>
              <w:top w:val="nil"/>
              <w:bottom w:val="single" w:sz="4" w:space="0" w:color="auto"/>
            </w:tcBorders>
            <w:hideMark/>
          </w:tcPr>
          <w:p w14:paraId="7ADFB8EE" w14:textId="77777777" w:rsidR="000079D2" w:rsidRPr="00F9113D" w:rsidRDefault="000079D2" w:rsidP="00C43527">
            <w:pPr>
              <w:jc w:val="both"/>
              <w:rPr>
                <w:rFonts w:ascii="Times New Roman" w:hAnsi="Times New Roman" w:cs="Times New Roman"/>
                <w:bCs/>
                <w:sz w:val="15"/>
                <w:szCs w:val="15"/>
              </w:rPr>
            </w:pPr>
          </w:p>
        </w:tc>
        <w:tc>
          <w:tcPr>
            <w:tcW w:w="1356" w:type="dxa"/>
            <w:vMerge/>
            <w:tcBorders>
              <w:top w:val="nil"/>
              <w:bottom w:val="single" w:sz="4" w:space="0" w:color="auto"/>
            </w:tcBorders>
            <w:hideMark/>
          </w:tcPr>
          <w:p w14:paraId="73C6849C" w14:textId="77777777" w:rsidR="000079D2" w:rsidRPr="00F9113D" w:rsidRDefault="000079D2" w:rsidP="00C43527">
            <w:pPr>
              <w:jc w:val="both"/>
              <w:rPr>
                <w:rFonts w:ascii="Times New Roman" w:hAnsi="Times New Roman" w:cs="Times New Roman"/>
                <w:bCs/>
                <w:sz w:val="15"/>
                <w:szCs w:val="15"/>
              </w:rPr>
            </w:pPr>
          </w:p>
        </w:tc>
        <w:tc>
          <w:tcPr>
            <w:tcW w:w="1080" w:type="dxa"/>
            <w:vMerge/>
            <w:tcBorders>
              <w:top w:val="nil"/>
              <w:bottom w:val="single" w:sz="4" w:space="0" w:color="auto"/>
            </w:tcBorders>
            <w:hideMark/>
          </w:tcPr>
          <w:p w14:paraId="21DA4225" w14:textId="77777777" w:rsidR="000079D2" w:rsidRPr="00F9113D" w:rsidRDefault="000079D2" w:rsidP="00C43527">
            <w:pPr>
              <w:jc w:val="both"/>
              <w:rPr>
                <w:rFonts w:ascii="Times New Roman" w:hAnsi="Times New Roman" w:cs="Times New Roman"/>
                <w:bCs/>
                <w:sz w:val="15"/>
                <w:szCs w:val="15"/>
              </w:rPr>
            </w:pPr>
          </w:p>
        </w:tc>
        <w:tc>
          <w:tcPr>
            <w:tcW w:w="966" w:type="dxa"/>
            <w:vMerge/>
            <w:tcBorders>
              <w:top w:val="nil"/>
              <w:bottom w:val="single" w:sz="4" w:space="0" w:color="auto"/>
            </w:tcBorders>
            <w:hideMark/>
          </w:tcPr>
          <w:p w14:paraId="4D284774" w14:textId="77777777" w:rsidR="000079D2" w:rsidRPr="00F9113D" w:rsidRDefault="000079D2" w:rsidP="00C43527">
            <w:pPr>
              <w:jc w:val="both"/>
              <w:rPr>
                <w:rFonts w:ascii="Times New Roman" w:hAnsi="Times New Roman" w:cs="Times New Roman"/>
                <w:bCs/>
                <w:sz w:val="15"/>
                <w:szCs w:val="15"/>
              </w:rPr>
            </w:pPr>
          </w:p>
        </w:tc>
        <w:tc>
          <w:tcPr>
            <w:tcW w:w="1244" w:type="dxa"/>
            <w:tcBorders>
              <w:top w:val="single" w:sz="4" w:space="0" w:color="auto"/>
              <w:bottom w:val="single" w:sz="4" w:space="0" w:color="auto"/>
            </w:tcBorders>
            <w:noWrap/>
            <w:hideMark/>
          </w:tcPr>
          <w:p w14:paraId="1D4A07F5" w14:textId="77777777" w:rsidR="000079D2" w:rsidRPr="00F9113D" w:rsidRDefault="000079D2" w:rsidP="00C43527">
            <w:pPr>
              <w:widowControl w:val="0"/>
              <w:autoSpaceDE w:val="0"/>
              <w:autoSpaceDN w:val="0"/>
              <w:adjustRightInd w:val="0"/>
              <w:jc w:val="both"/>
              <w:rPr>
                <w:rFonts w:ascii="Times New Roman" w:hAnsi="Times New Roman" w:cs="Times New Roman"/>
                <w:bCs/>
                <w:i/>
                <w:sz w:val="15"/>
                <w:szCs w:val="15"/>
              </w:rPr>
            </w:pPr>
            <w:r w:rsidRPr="00F9113D">
              <w:rPr>
                <w:rFonts w:ascii="Times New Roman" w:hAnsi="Times New Roman" w:cs="Times New Roman"/>
                <w:i/>
                <w:sz w:val="15"/>
                <w:szCs w:val="15"/>
              </w:rPr>
              <w:t>In vitro</w:t>
            </w:r>
          </w:p>
        </w:tc>
        <w:tc>
          <w:tcPr>
            <w:tcW w:w="882" w:type="dxa"/>
            <w:tcBorders>
              <w:top w:val="single" w:sz="4" w:space="0" w:color="auto"/>
              <w:bottom w:val="single" w:sz="4" w:space="0" w:color="auto"/>
            </w:tcBorders>
            <w:noWrap/>
            <w:hideMark/>
          </w:tcPr>
          <w:p w14:paraId="3C1FFB2D" w14:textId="77777777" w:rsidR="000079D2" w:rsidRPr="00F9113D" w:rsidRDefault="000079D2" w:rsidP="00C43527">
            <w:pPr>
              <w:widowControl w:val="0"/>
              <w:autoSpaceDE w:val="0"/>
              <w:autoSpaceDN w:val="0"/>
              <w:adjustRightInd w:val="0"/>
              <w:jc w:val="both"/>
              <w:rPr>
                <w:rFonts w:ascii="Times New Roman" w:hAnsi="Times New Roman" w:cs="Times New Roman"/>
                <w:bCs/>
                <w:i/>
                <w:sz w:val="15"/>
                <w:szCs w:val="15"/>
              </w:rPr>
            </w:pPr>
            <w:r w:rsidRPr="00F9113D">
              <w:rPr>
                <w:rFonts w:ascii="Times New Roman" w:hAnsi="Times New Roman" w:cs="Times New Roman"/>
                <w:i/>
                <w:sz w:val="15"/>
                <w:szCs w:val="15"/>
              </w:rPr>
              <w:t>In vivo</w:t>
            </w:r>
          </w:p>
        </w:tc>
        <w:tc>
          <w:tcPr>
            <w:tcW w:w="851" w:type="dxa"/>
            <w:tcBorders>
              <w:top w:val="nil"/>
              <w:bottom w:val="single" w:sz="4" w:space="0" w:color="auto"/>
            </w:tcBorders>
            <w:noWrap/>
            <w:hideMark/>
          </w:tcPr>
          <w:p w14:paraId="31F3B787" w14:textId="348A2722" w:rsidR="000079D2" w:rsidRPr="00234788" w:rsidRDefault="000079D2" w:rsidP="00C43527">
            <w:pPr>
              <w:widowControl w:val="0"/>
              <w:autoSpaceDE w:val="0"/>
              <w:autoSpaceDN w:val="0"/>
              <w:adjustRightInd w:val="0"/>
              <w:jc w:val="both"/>
              <w:rPr>
                <w:rFonts w:ascii="Times New Roman" w:hAnsi="Times New Roman" w:cs="Times New Roman"/>
                <w:sz w:val="15"/>
                <w:szCs w:val="15"/>
              </w:rPr>
            </w:pPr>
          </w:p>
        </w:tc>
      </w:tr>
      <w:tr w:rsidR="00234788" w:rsidRPr="00C608CA" w14:paraId="57B20A49" w14:textId="77777777" w:rsidTr="00C43527">
        <w:trPr>
          <w:gridAfter w:val="1"/>
          <w:wAfter w:w="236" w:type="dxa"/>
          <w:trHeight w:val="240"/>
        </w:trPr>
        <w:tc>
          <w:tcPr>
            <w:tcW w:w="1130" w:type="dxa"/>
            <w:tcBorders>
              <w:top w:val="single" w:sz="4" w:space="0" w:color="auto"/>
            </w:tcBorders>
            <w:noWrap/>
            <w:hideMark/>
          </w:tcPr>
          <w:p w14:paraId="0D9DEE6B" w14:textId="77777777" w:rsidR="000079D2" w:rsidRPr="004035F8" w:rsidRDefault="000079D2" w:rsidP="00C43527">
            <w:pPr>
              <w:widowControl w:val="0"/>
              <w:autoSpaceDE w:val="0"/>
              <w:autoSpaceDN w:val="0"/>
              <w:adjustRightInd w:val="0"/>
              <w:jc w:val="both"/>
              <w:rPr>
                <w:rFonts w:ascii="Times New Roman" w:hAnsi="Times New Roman" w:cs="Times New Roman"/>
                <w:bCs/>
                <w:i/>
                <w:iCs/>
                <w:sz w:val="15"/>
                <w:szCs w:val="15"/>
              </w:rPr>
            </w:pPr>
            <w:r w:rsidRPr="004035F8">
              <w:rPr>
                <w:rFonts w:ascii="Times New Roman" w:hAnsi="Times New Roman" w:cs="Times New Roman"/>
                <w:i/>
                <w:sz w:val="15"/>
                <w:szCs w:val="15"/>
              </w:rPr>
              <w:t xml:space="preserve">A. </w:t>
            </w:r>
            <w:proofErr w:type="spellStart"/>
            <w:r w:rsidRPr="004035F8">
              <w:rPr>
                <w:rFonts w:ascii="Times New Roman" w:hAnsi="Times New Roman" w:cs="Times New Roman"/>
                <w:i/>
                <w:sz w:val="15"/>
                <w:szCs w:val="15"/>
              </w:rPr>
              <w:t>baumannii</w:t>
            </w:r>
            <w:proofErr w:type="spellEnd"/>
          </w:p>
        </w:tc>
        <w:tc>
          <w:tcPr>
            <w:tcW w:w="2219" w:type="dxa"/>
            <w:tcBorders>
              <w:top w:val="single" w:sz="4" w:space="0" w:color="auto"/>
            </w:tcBorders>
            <w:noWrap/>
            <w:hideMark/>
          </w:tcPr>
          <w:p w14:paraId="7ED02528" w14:textId="77777777" w:rsidR="000079D2" w:rsidRPr="00C608CA" w:rsidRDefault="000079D2" w:rsidP="00C43527">
            <w:pPr>
              <w:widowControl w:val="0"/>
              <w:autoSpaceDE w:val="0"/>
              <w:autoSpaceDN w:val="0"/>
              <w:adjustRightInd w:val="0"/>
              <w:jc w:val="both"/>
              <w:rPr>
                <w:rFonts w:ascii="Times New Roman" w:hAnsi="Times New Roman" w:cs="Times New Roman"/>
                <w:bCs/>
                <w:iCs/>
                <w:sz w:val="15"/>
                <w:szCs w:val="15"/>
              </w:rPr>
            </w:pPr>
          </w:p>
        </w:tc>
        <w:tc>
          <w:tcPr>
            <w:tcW w:w="762" w:type="dxa"/>
            <w:tcBorders>
              <w:top w:val="single" w:sz="4" w:space="0" w:color="auto"/>
            </w:tcBorders>
            <w:noWrap/>
            <w:hideMark/>
          </w:tcPr>
          <w:p w14:paraId="122E68C5" w14:textId="77777777" w:rsidR="000079D2" w:rsidRPr="00C608CA" w:rsidRDefault="000079D2" w:rsidP="00C43527">
            <w:pPr>
              <w:widowControl w:val="0"/>
              <w:autoSpaceDE w:val="0"/>
              <w:autoSpaceDN w:val="0"/>
              <w:adjustRightInd w:val="0"/>
              <w:jc w:val="both"/>
              <w:rPr>
                <w:rFonts w:ascii="Times New Roman" w:hAnsi="Times New Roman" w:cs="Times New Roman"/>
                <w:sz w:val="15"/>
                <w:szCs w:val="15"/>
              </w:rPr>
            </w:pPr>
          </w:p>
        </w:tc>
        <w:tc>
          <w:tcPr>
            <w:tcW w:w="1356" w:type="dxa"/>
            <w:tcBorders>
              <w:top w:val="single" w:sz="4" w:space="0" w:color="auto"/>
            </w:tcBorders>
            <w:noWrap/>
            <w:hideMark/>
          </w:tcPr>
          <w:p w14:paraId="1975FD26" w14:textId="77777777" w:rsidR="000079D2" w:rsidRPr="00C608CA" w:rsidRDefault="000079D2" w:rsidP="00C43527">
            <w:pPr>
              <w:widowControl w:val="0"/>
              <w:autoSpaceDE w:val="0"/>
              <w:autoSpaceDN w:val="0"/>
              <w:adjustRightInd w:val="0"/>
              <w:jc w:val="both"/>
              <w:rPr>
                <w:rFonts w:ascii="Times New Roman" w:hAnsi="Times New Roman" w:cs="Times New Roman"/>
                <w:sz w:val="15"/>
                <w:szCs w:val="15"/>
              </w:rPr>
            </w:pPr>
          </w:p>
        </w:tc>
        <w:tc>
          <w:tcPr>
            <w:tcW w:w="1080" w:type="dxa"/>
            <w:tcBorders>
              <w:top w:val="single" w:sz="4" w:space="0" w:color="auto"/>
            </w:tcBorders>
            <w:noWrap/>
            <w:hideMark/>
          </w:tcPr>
          <w:p w14:paraId="5E7D5B64" w14:textId="77777777" w:rsidR="000079D2" w:rsidRPr="00C608CA" w:rsidRDefault="000079D2" w:rsidP="00C43527">
            <w:pPr>
              <w:widowControl w:val="0"/>
              <w:autoSpaceDE w:val="0"/>
              <w:autoSpaceDN w:val="0"/>
              <w:adjustRightInd w:val="0"/>
              <w:jc w:val="both"/>
              <w:rPr>
                <w:rFonts w:ascii="Times New Roman" w:hAnsi="Times New Roman" w:cs="Times New Roman"/>
                <w:sz w:val="15"/>
                <w:szCs w:val="15"/>
              </w:rPr>
            </w:pPr>
          </w:p>
        </w:tc>
        <w:tc>
          <w:tcPr>
            <w:tcW w:w="966" w:type="dxa"/>
            <w:tcBorders>
              <w:top w:val="single" w:sz="4" w:space="0" w:color="auto"/>
            </w:tcBorders>
            <w:noWrap/>
            <w:hideMark/>
          </w:tcPr>
          <w:p w14:paraId="0A27FB33" w14:textId="77777777" w:rsidR="000079D2" w:rsidRPr="00C608CA" w:rsidRDefault="000079D2" w:rsidP="00C43527">
            <w:pPr>
              <w:widowControl w:val="0"/>
              <w:autoSpaceDE w:val="0"/>
              <w:autoSpaceDN w:val="0"/>
              <w:adjustRightInd w:val="0"/>
              <w:jc w:val="both"/>
              <w:rPr>
                <w:rFonts w:ascii="Times New Roman" w:hAnsi="Times New Roman" w:cs="Times New Roman"/>
                <w:sz w:val="15"/>
                <w:szCs w:val="15"/>
              </w:rPr>
            </w:pPr>
          </w:p>
        </w:tc>
        <w:tc>
          <w:tcPr>
            <w:tcW w:w="1244" w:type="dxa"/>
            <w:tcBorders>
              <w:top w:val="single" w:sz="4" w:space="0" w:color="auto"/>
            </w:tcBorders>
            <w:noWrap/>
            <w:hideMark/>
          </w:tcPr>
          <w:p w14:paraId="3ADC8E46" w14:textId="77777777" w:rsidR="000079D2" w:rsidRPr="00C608CA" w:rsidRDefault="000079D2" w:rsidP="00C43527">
            <w:pPr>
              <w:autoSpaceDE w:val="0"/>
              <w:autoSpaceDN w:val="0"/>
              <w:adjustRightInd w:val="0"/>
              <w:jc w:val="both"/>
              <w:rPr>
                <w:rFonts w:ascii="Times New Roman" w:hAnsi="Times New Roman" w:cs="Times New Roman"/>
                <w:sz w:val="15"/>
                <w:szCs w:val="15"/>
              </w:rPr>
            </w:pPr>
          </w:p>
        </w:tc>
        <w:tc>
          <w:tcPr>
            <w:tcW w:w="882" w:type="dxa"/>
            <w:tcBorders>
              <w:top w:val="single" w:sz="4" w:space="0" w:color="auto"/>
            </w:tcBorders>
            <w:noWrap/>
            <w:hideMark/>
          </w:tcPr>
          <w:p w14:paraId="3A4AD67E" w14:textId="77777777" w:rsidR="000079D2" w:rsidRPr="00C608CA" w:rsidRDefault="000079D2" w:rsidP="00C43527">
            <w:pPr>
              <w:widowControl w:val="0"/>
              <w:autoSpaceDE w:val="0"/>
              <w:autoSpaceDN w:val="0"/>
              <w:adjustRightInd w:val="0"/>
              <w:jc w:val="both"/>
              <w:rPr>
                <w:rFonts w:ascii="Times New Roman" w:hAnsi="Times New Roman" w:cs="Times New Roman"/>
                <w:sz w:val="15"/>
                <w:szCs w:val="15"/>
              </w:rPr>
            </w:pPr>
          </w:p>
        </w:tc>
        <w:tc>
          <w:tcPr>
            <w:tcW w:w="851" w:type="dxa"/>
            <w:tcBorders>
              <w:top w:val="single" w:sz="4" w:space="0" w:color="auto"/>
            </w:tcBorders>
            <w:noWrap/>
            <w:hideMark/>
          </w:tcPr>
          <w:p w14:paraId="6413690D" w14:textId="77777777" w:rsidR="000079D2" w:rsidRPr="00C608CA" w:rsidRDefault="000079D2" w:rsidP="00C43527">
            <w:pPr>
              <w:widowControl w:val="0"/>
              <w:autoSpaceDE w:val="0"/>
              <w:autoSpaceDN w:val="0"/>
              <w:adjustRightInd w:val="0"/>
              <w:jc w:val="both"/>
              <w:rPr>
                <w:rFonts w:ascii="Times New Roman" w:hAnsi="Times New Roman" w:cs="Times New Roman"/>
                <w:sz w:val="15"/>
                <w:szCs w:val="15"/>
              </w:rPr>
            </w:pPr>
          </w:p>
        </w:tc>
      </w:tr>
      <w:tr w:rsidR="00234788" w:rsidRPr="00C608CA" w14:paraId="229BCAEE" w14:textId="77777777" w:rsidTr="00C43527">
        <w:trPr>
          <w:gridAfter w:val="1"/>
          <w:wAfter w:w="236" w:type="dxa"/>
          <w:trHeight w:val="288"/>
        </w:trPr>
        <w:tc>
          <w:tcPr>
            <w:tcW w:w="1130" w:type="dxa"/>
            <w:noWrap/>
            <w:hideMark/>
          </w:tcPr>
          <w:p w14:paraId="6441884E" w14:textId="77777777" w:rsidR="000079D2" w:rsidRPr="00C608CA" w:rsidRDefault="000079D2"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Clinical</w:t>
            </w:r>
          </w:p>
        </w:tc>
        <w:tc>
          <w:tcPr>
            <w:tcW w:w="2219" w:type="dxa"/>
            <w:noWrap/>
            <w:hideMark/>
          </w:tcPr>
          <w:p w14:paraId="411706DB" w14:textId="77777777" w:rsidR="000079D2" w:rsidRPr="00C608CA" w:rsidRDefault="000079D2"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Isolated from the same patient</w:t>
            </w:r>
          </w:p>
        </w:tc>
        <w:tc>
          <w:tcPr>
            <w:tcW w:w="762" w:type="dxa"/>
            <w:noWrap/>
            <w:hideMark/>
          </w:tcPr>
          <w:p w14:paraId="2B6ED654" w14:textId="77777777" w:rsidR="000079D2" w:rsidRPr="00C608CA" w:rsidRDefault="000079D2" w:rsidP="00C43527">
            <w:pPr>
              <w:widowControl w:val="0"/>
              <w:autoSpaceDE w:val="0"/>
              <w:autoSpaceDN w:val="0"/>
              <w:adjustRightInd w:val="0"/>
              <w:jc w:val="both"/>
              <w:rPr>
                <w:rFonts w:ascii="Times New Roman" w:hAnsi="Times New Roman" w:cs="Times New Roman"/>
                <w:i/>
                <w:iCs/>
                <w:sz w:val="15"/>
                <w:szCs w:val="15"/>
              </w:rPr>
            </w:pPr>
            <w:proofErr w:type="spellStart"/>
            <w:r w:rsidRPr="00C608CA">
              <w:rPr>
                <w:rFonts w:ascii="Times New Roman" w:hAnsi="Times New Roman" w:cs="Times New Roman"/>
                <w:i/>
                <w:sz w:val="15"/>
                <w:szCs w:val="15"/>
              </w:rPr>
              <w:t>pmrA</w:t>
            </w:r>
            <w:proofErr w:type="spellEnd"/>
          </w:p>
        </w:tc>
        <w:tc>
          <w:tcPr>
            <w:tcW w:w="1356" w:type="dxa"/>
            <w:noWrap/>
            <w:hideMark/>
          </w:tcPr>
          <w:p w14:paraId="56211507" w14:textId="77777777" w:rsidR="000079D2" w:rsidRPr="00C608CA" w:rsidRDefault="000079D2"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E8D</w:t>
            </w:r>
          </w:p>
        </w:tc>
        <w:tc>
          <w:tcPr>
            <w:tcW w:w="1080" w:type="dxa"/>
            <w:noWrap/>
            <w:hideMark/>
          </w:tcPr>
          <w:p w14:paraId="4E309671" w14:textId="77777777" w:rsidR="000079D2" w:rsidRPr="00C608CA" w:rsidRDefault="000079D2"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NM</w:t>
            </w:r>
          </w:p>
        </w:tc>
        <w:tc>
          <w:tcPr>
            <w:tcW w:w="966" w:type="dxa"/>
            <w:noWrap/>
            <w:hideMark/>
          </w:tcPr>
          <w:p w14:paraId="39085248" w14:textId="77777777" w:rsidR="000079D2" w:rsidRPr="00C608CA" w:rsidRDefault="000079D2"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Decrease</w:t>
            </w:r>
          </w:p>
        </w:tc>
        <w:tc>
          <w:tcPr>
            <w:tcW w:w="1244" w:type="dxa"/>
            <w:noWrap/>
            <w:hideMark/>
          </w:tcPr>
          <w:p w14:paraId="0F4956D9" w14:textId="77777777" w:rsidR="000079D2" w:rsidRPr="00C608CA" w:rsidRDefault="000079D2"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Decrease</w:t>
            </w:r>
          </w:p>
        </w:tc>
        <w:tc>
          <w:tcPr>
            <w:tcW w:w="882" w:type="dxa"/>
            <w:noWrap/>
            <w:hideMark/>
          </w:tcPr>
          <w:p w14:paraId="0B956946" w14:textId="77777777" w:rsidR="000079D2" w:rsidRPr="00C608CA" w:rsidRDefault="000079D2"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NM</w:t>
            </w:r>
          </w:p>
        </w:tc>
        <w:tc>
          <w:tcPr>
            <w:tcW w:w="851" w:type="dxa"/>
            <w:noWrap/>
            <w:hideMark/>
          </w:tcPr>
          <w:p w14:paraId="7DF45CDF" w14:textId="58C9FFF3" w:rsidR="000079D2" w:rsidRPr="00C608CA" w:rsidRDefault="000079D2" w:rsidP="008074CA">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 xml:space="preserve"> [</w:t>
            </w:r>
            <w:r w:rsidR="008074CA">
              <w:rPr>
                <w:rStyle w:val="citebib"/>
                <w:rFonts w:ascii="Times New Roman" w:hAnsi="Times New Roman" w:cs="Times New Roman"/>
                <w:sz w:val="15"/>
                <w:szCs w:val="15"/>
                <w:shd w:val="clear" w:color="auto" w:fill="auto"/>
              </w:rPr>
              <w:t>1</w:t>
            </w:r>
            <w:r w:rsidRPr="00C608CA">
              <w:rPr>
                <w:rFonts w:ascii="Times New Roman" w:hAnsi="Times New Roman" w:cs="Times New Roman"/>
                <w:sz w:val="15"/>
                <w:szCs w:val="15"/>
              </w:rPr>
              <w:t>]</w:t>
            </w:r>
          </w:p>
        </w:tc>
      </w:tr>
      <w:tr w:rsidR="00234788" w:rsidRPr="00C608CA" w14:paraId="49398DC8" w14:textId="77777777" w:rsidTr="00C43527">
        <w:trPr>
          <w:gridAfter w:val="1"/>
          <w:wAfter w:w="236" w:type="dxa"/>
          <w:trHeight w:val="406"/>
        </w:trPr>
        <w:tc>
          <w:tcPr>
            <w:tcW w:w="1130" w:type="dxa"/>
            <w:vMerge w:val="restart"/>
            <w:noWrap/>
            <w:hideMark/>
          </w:tcPr>
          <w:p w14:paraId="4DC4BFF0" w14:textId="77777777" w:rsidR="000079D2" w:rsidRPr="00C608CA" w:rsidRDefault="000079D2"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Clinical</w:t>
            </w:r>
          </w:p>
        </w:tc>
        <w:tc>
          <w:tcPr>
            <w:tcW w:w="2219" w:type="dxa"/>
            <w:vMerge w:val="restart"/>
            <w:noWrap/>
            <w:hideMark/>
          </w:tcPr>
          <w:p w14:paraId="10042BDD" w14:textId="77777777" w:rsidR="000079D2" w:rsidRPr="00C608CA" w:rsidRDefault="000079D2"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Isolated from the same patient</w:t>
            </w:r>
          </w:p>
        </w:tc>
        <w:tc>
          <w:tcPr>
            <w:tcW w:w="762" w:type="dxa"/>
            <w:vMerge w:val="restart"/>
            <w:noWrap/>
            <w:hideMark/>
          </w:tcPr>
          <w:p w14:paraId="0B137051" w14:textId="77777777" w:rsidR="000079D2" w:rsidRPr="00C608CA" w:rsidRDefault="000079D2" w:rsidP="00C43527">
            <w:pPr>
              <w:widowControl w:val="0"/>
              <w:autoSpaceDE w:val="0"/>
              <w:autoSpaceDN w:val="0"/>
              <w:adjustRightInd w:val="0"/>
              <w:jc w:val="both"/>
              <w:rPr>
                <w:rFonts w:ascii="Times New Roman" w:hAnsi="Times New Roman" w:cs="Times New Roman"/>
                <w:i/>
                <w:iCs/>
                <w:sz w:val="15"/>
                <w:szCs w:val="15"/>
              </w:rPr>
            </w:pPr>
            <w:proofErr w:type="spellStart"/>
            <w:r w:rsidRPr="00C608CA">
              <w:rPr>
                <w:rFonts w:ascii="Times New Roman" w:hAnsi="Times New Roman" w:cs="Times New Roman"/>
                <w:i/>
                <w:sz w:val="15"/>
                <w:szCs w:val="15"/>
              </w:rPr>
              <w:t>pmrA</w:t>
            </w:r>
            <w:proofErr w:type="spellEnd"/>
          </w:p>
        </w:tc>
        <w:tc>
          <w:tcPr>
            <w:tcW w:w="1356" w:type="dxa"/>
            <w:vMerge w:val="restart"/>
            <w:noWrap/>
            <w:hideMark/>
          </w:tcPr>
          <w:p w14:paraId="03C87B4B" w14:textId="77777777" w:rsidR="000079D2" w:rsidRPr="00C608CA" w:rsidRDefault="000079D2"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NM</w:t>
            </w:r>
          </w:p>
        </w:tc>
        <w:tc>
          <w:tcPr>
            <w:tcW w:w="1080" w:type="dxa"/>
            <w:vMerge w:val="restart"/>
            <w:noWrap/>
            <w:hideMark/>
          </w:tcPr>
          <w:p w14:paraId="3D2E91A3" w14:textId="77777777" w:rsidR="000079D2" w:rsidRPr="00C608CA" w:rsidRDefault="000079D2"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NM</w:t>
            </w:r>
          </w:p>
        </w:tc>
        <w:tc>
          <w:tcPr>
            <w:tcW w:w="966" w:type="dxa"/>
            <w:vMerge w:val="restart"/>
            <w:hideMark/>
          </w:tcPr>
          <w:p w14:paraId="3E95E631" w14:textId="77777777" w:rsidR="000079D2" w:rsidRPr="00C608CA" w:rsidRDefault="000079D2"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Early decrease,</w:t>
            </w:r>
          </w:p>
          <w:p w14:paraId="17ACC6B0" w14:textId="77777777" w:rsidR="000079D2" w:rsidRPr="00C608CA" w:rsidRDefault="000079D2"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late increase</w:t>
            </w:r>
          </w:p>
        </w:tc>
        <w:tc>
          <w:tcPr>
            <w:tcW w:w="1244" w:type="dxa"/>
            <w:vMerge w:val="restart"/>
            <w:hideMark/>
          </w:tcPr>
          <w:p w14:paraId="5A4EFC18" w14:textId="77777777" w:rsidR="000079D2" w:rsidRPr="00C608CA" w:rsidRDefault="000079D2"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Early decrease,</w:t>
            </w:r>
          </w:p>
          <w:p w14:paraId="2329FA5D" w14:textId="77777777" w:rsidR="000079D2" w:rsidRPr="00C608CA" w:rsidRDefault="000079D2"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late increase</w:t>
            </w:r>
          </w:p>
        </w:tc>
        <w:tc>
          <w:tcPr>
            <w:tcW w:w="882" w:type="dxa"/>
            <w:vMerge w:val="restart"/>
            <w:hideMark/>
          </w:tcPr>
          <w:p w14:paraId="1C768CDE" w14:textId="77777777" w:rsidR="000079D2" w:rsidRPr="00C608CA" w:rsidRDefault="000079D2"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Early decrease,</w:t>
            </w:r>
          </w:p>
          <w:p w14:paraId="0B06D447" w14:textId="77777777" w:rsidR="000079D2" w:rsidRPr="00C608CA" w:rsidRDefault="000079D2"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late increase</w:t>
            </w:r>
          </w:p>
        </w:tc>
        <w:tc>
          <w:tcPr>
            <w:tcW w:w="851" w:type="dxa"/>
            <w:vMerge w:val="restart"/>
            <w:noWrap/>
            <w:hideMark/>
          </w:tcPr>
          <w:p w14:paraId="200A610A" w14:textId="586CE89D" w:rsidR="000079D2" w:rsidRPr="00C608CA" w:rsidRDefault="000079D2"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 xml:space="preserve"> [</w:t>
            </w:r>
            <w:r w:rsidRPr="00C608CA">
              <w:rPr>
                <w:rStyle w:val="citebib"/>
                <w:rFonts w:ascii="Times New Roman" w:hAnsi="Times New Roman" w:cs="Times New Roman"/>
                <w:sz w:val="15"/>
                <w:szCs w:val="15"/>
                <w:shd w:val="clear" w:color="auto" w:fill="auto"/>
              </w:rPr>
              <w:t>2</w:t>
            </w:r>
            <w:r w:rsidRPr="00C608CA">
              <w:rPr>
                <w:rFonts w:ascii="Times New Roman" w:hAnsi="Times New Roman" w:cs="Times New Roman"/>
                <w:sz w:val="15"/>
                <w:szCs w:val="15"/>
              </w:rPr>
              <w:t>]</w:t>
            </w:r>
          </w:p>
        </w:tc>
      </w:tr>
      <w:tr w:rsidR="00234788" w:rsidRPr="00C608CA" w14:paraId="536BA70D" w14:textId="77777777" w:rsidTr="00C43527">
        <w:trPr>
          <w:trHeight w:val="228"/>
        </w:trPr>
        <w:tc>
          <w:tcPr>
            <w:tcW w:w="1130" w:type="dxa"/>
            <w:vMerge/>
            <w:hideMark/>
          </w:tcPr>
          <w:p w14:paraId="400100A2" w14:textId="77777777" w:rsidR="000079D2" w:rsidRPr="00C608CA" w:rsidRDefault="000079D2" w:rsidP="00C43527">
            <w:pPr>
              <w:jc w:val="both"/>
              <w:rPr>
                <w:rFonts w:ascii="Times New Roman" w:hAnsi="Times New Roman" w:cs="Times New Roman"/>
                <w:sz w:val="15"/>
                <w:szCs w:val="15"/>
              </w:rPr>
            </w:pPr>
          </w:p>
        </w:tc>
        <w:tc>
          <w:tcPr>
            <w:tcW w:w="2219" w:type="dxa"/>
            <w:vMerge/>
            <w:hideMark/>
          </w:tcPr>
          <w:p w14:paraId="01820B91" w14:textId="77777777" w:rsidR="000079D2" w:rsidRPr="00C608CA" w:rsidRDefault="000079D2" w:rsidP="00C43527">
            <w:pPr>
              <w:jc w:val="both"/>
              <w:rPr>
                <w:rFonts w:ascii="Times New Roman" w:hAnsi="Times New Roman" w:cs="Times New Roman"/>
                <w:sz w:val="15"/>
                <w:szCs w:val="15"/>
              </w:rPr>
            </w:pPr>
          </w:p>
        </w:tc>
        <w:tc>
          <w:tcPr>
            <w:tcW w:w="762" w:type="dxa"/>
            <w:vMerge/>
            <w:hideMark/>
          </w:tcPr>
          <w:p w14:paraId="75025C71" w14:textId="77777777" w:rsidR="000079D2" w:rsidRPr="00C608CA" w:rsidRDefault="000079D2" w:rsidP="00C43527">
            <w:pPr>
              <w:jc w:val="both"/>
              <w:rPr>
                <w:rFonts w:ascii="Times New Roman" w:hAnsi="Times New Roman" w:cs="Times New Roman"/>
                <w:i/>
                <w:iCs/>
                <w:sz w:val="15"/>
                <w:szCs w:val="15"/>
              </w:rPr>
            </w:pPr>
          </w:p>
        </w:tc>
        <w:tc>
          <w:tcPr>
            <w:tcW w:w="1356" w:type="dxa"/>
            <w:vMerge/>
            <w:hideMark/>
          </w:tcPr>
          <w:p w14:paraId="76A13FAD" w14:textId="77777777" w:rsidR="000079D2" w:rsidRPr="00C608CA" w:rsidRDefault="000079D2" w:rsidP="00C43527">
            <w:pPr>
              <w:jc w:val="both"/>
              <w:rPr>
                <w:rFonts w:ascii="Times New Roman" w:hAnsi="Times New Roman" w:cs="Times New Roman"/>
                <w:sz w:val="15"/>
                <w:szCs w:val="15"/>
              </w:rPr>
            </w:pPr>
          </w:p>
        </w:tc>
        <w:tc>
          <w:tcPr>
            <w:tcW w:w="1080" w:type="dxa"/>
            <w:vMerge/>
            <w:hideMark/>
          </w:tcPr>
          <w:p w14:paraId="2314D97E" w14:textId="77777777" w:rsidR="000079D2" w:rsidRPr="00C608CA" w:rsidRDefault="000079D2" w:rsidP="00C43527">
            <w:pPr>
              <w:jc w:val="both"/>
              <w:rPr>
                <w:rFonts w:ascii="Times New Roman" w:hAnsi="Times New Roman" w:cs="Times New Roman"/>
                <w:sz w:val="15"/>
                <w:szCs w:val="15"/>
              </w:rPr>
            </w:pPr>
          </w:p>
        </w:tc>
        <w:tc>
          <w:tcPr>
            <w:tcW w:w="966" w:type="dxa"/>
            <w:vMerge/>
            <w:hideMark/>
          </w:tcPr>
          <w:p w14:paraId="71E8842C" w14:textId="77777777" w:rsidR="000079D2" w:rsidRPr="00C608CA" w:rsidRDefault="000079D2" w:rsidP="00C43527">
            <w:pPr>
              <w:jc w:val="both"/>
              <w:rPr>
                <w:rFonts w:ascii="Times New Roman" w:hAnsi="Times New Roman" w:cs="Times New Roman"/>
                <w:sz w:val="15"/>
                <w:szCs w:val="15"/>
              </w:rPr>
            </w:pPr>
          </w:p>
        </w:tc>
        <w:tc>
          <w:tcPr>
            <w:tcW w:w="1244" w:type="dxa"/>
            <w:vMerge/>
            <w:hideMark/>
          </w:tcPr>
          <w:p w14:paraId="00237E2E" w14:textId="77777777" w:rsidR="000079D2" w:rsidRPr="00C608CA" w:rsidRDefault="000079D2" w:rsidP="00C43527">
            <w:pPr>
              <w:jc w:val="both"/>
              <w:rPr>
                <w:rFonts w:ascii="Times New Roman" w:hAnsi="Times New Roman" w:cs="Times New Roman"/>
                <w:sz w:val="15"/>
                <w:szCs w:val="15"/>
              </w:rPr>
            </w:pPr>
          </w:p>
        </w:tc>
        <w:tc>
          <w:tcPr>
            <w:tcW w:w="882" w:type="dxa"/>
            <w:vMerge/>
            <w:hideMark/>
          </w:tcPr>
          <w:p w14:paraId="6CAC574A" w14:textId="77777777" w:rsidR="000079D2" w:rsidRPr="00C608CA" w:rsidRDefault="000079D2" w:rsidP="00C43527">
            <w:pPr>
              <w:jc w:val="both"/>
              <w:rPr>
                <w:rFonts w:ascii="Times New Roman" w:hAnsi="Times New Roman" w:cs="Times New Roman"/>
                <w:sz w:val="15"/>
                <w:szCs w:val="15"/>
              </w:rPr>
            </w:pPr>
          </w:p>
        </w:tc>
        <w:tc>
          <w:tcPr>
            <w:tcW w:w="851" w:type="dxa"/>
            <w:vMerge/>
            <w:hideMark/>
          </w:tcPr>
          <w:p w14:paraId="2A9DB503" w14:textId="77777777" w:rsidR="000079D2" w:rsidRPr="00C608CA" w:rsidRDefault="000079D2" w:rsidP="00C43527">
            <w:pPr>
              <w:jc w:val="both"/>
              <w:rPr>
                <w:rFonts w:ascii="Times New Roman" w:hAnsi="Times New Roman" w:cs="Times New Roman"/>
                <w:sz w:val="15"/>
                <w:szCs w:val="15"/>
              </w:rPr>
            </w:pPr>
          </w:p>
        </w:tc>
        <w:tc>
          <w:tcPr>
            <w:tcW w:w="236" w:type="dxa"/>
            <w:noWrap/>
            <w:hideMark/>
          </w:tcPr>
          <w:p w14:paraId="7F35F101" w14:textId="77777777" w:rsidR="000079D2" w:rsidRPr="00C608CA" w:rsidRDefault="000079D2" w:rsidP="00C43527">
            <w:pPr>
              <w:widowControl w:val="0"/>
              <w:autoSpaceDE w:val="0"/>
              <w:autoSpaceDN w:val="0"/>
              <w:adjustRightInd w:val="0"/>
              <w:jc w:val="center"/>
              <w:rPr>
                <w:sz w:val="15"/>
                <w:szCs w:val="15"/>
              </w:rPr>
            </w:pPr>
          </w:p>
        </w:tc>
      </w:tr>
      <w:tr w:rsidR="00234788" w:rsidRPr="00C608CA" w14:paraId="5D6EAE53" w14:textId="77777777" w:rsidTr="00C43527">
        <w:trPr>
          <w:trHeight w:val="288"/>
        </w:trPr>
        <w:tc>
          <w:tcPr>
            <w:tcW w:w="1130" w:type="dxa"/>
            <w:noWrap/>
            <w:hideMark/>
          </w:tcPr>
          <w:p w14:paraId="63F488F1" w14:textId="77777777" w:rsidR="000079D2" w:rsidRPr="00C608CA" w:rsidRDefault="000079D2"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Clinical</w:t>
            </w:r>
          </w:p>
        </w:tc>
        <w:tc>
          <w:tcPr>
            <w:tcW w:w="2219" w:type="dxa"/>
            <w:noWrap/>
            <w:hideMark/>
          </w:tcPr>
          <w:p w14:paraId="373682FB" w14:textId="77777777" w:rsidR="000079D2" w:rsidRPr="00C608CA" w:rsidRDefault="000079D2"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Isolated from the same patient</w:t>
            </w:r>
          </w:p>
        </w:tc>
        <w:tc>
          <w:tcPr>
            <w:tcW w:w="762" w:type="dxa"/>
            <w:noWrap/>
            <w:hideMark/>
          </w:tcPr>
          <w:p w14:paraId="414BB392" w14:textId="77777777" w:rsidR="000079D2" w:rsidRPr="00C608CA" w:rsidRDefault="000079D2" w:rsidP="00C43527">
            <w:pPr>
              <w:widowControl w:val="0"/>
              <w:autoSpaceDE w:val="0"/>
              <w:autoSpaceDN w:val="0"/>
              <w:adjustRightInd w:val="0"/>
              <w:jc w:val="both"/>
              <w:rPr>
                <w:rFonts w:ascii="Times New Roman" w:hAnsi="Times New Roman" w:cs="Times New Roman"/>
                <w:i/>
                <w:iCs/>
                <w:sz w:val="15"/>
                <w:szCs w:val="15"/>
              </w:rPr>
            </w:pPr>
            <w:proofErr w:type="spellStart"/>
            <w:r w:rsidRPr="00C608CA">
              <w:rPr>
                <w:rFonts w:ascii="Times New Roman" w:hAnsi="Times New Roman" w:cs="Times New Roman"/>
                <w:i/>
                <w:sz w:val="15"/>
                <w:szCs w:val="15"/>
              </w:rPr>
              <w:t>pmrA</w:t>
            </w:r>
            <w:proofErr w:type="spellEnd"/>
          </w:p>
        </w:tc>
        <w:tc>
          <w:tcPr>
            <w:tcW w:w="1356" w:type="dxa"/>
            <w:noWrap/>
            <w:hideMark/>
          </w:tcPr>
          <w:p w14:paraId="1034C075" w14:textId="77777777" w:rsidR="000079D2" w:rsidRPr="00C608CA" w:rsidRDefault="000079D2"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M12K</w:t>
            </w:r>
          </w:p>
        </w:tc>
        <w:tc>
          <w:tcPr>
            <w:tcW w:w="1080" w:type="dxa"/>
            <w:noWrap/>
            <w:hideMark/>
          </w:tcPr>
          <w:p w14:paraId="52C808DE" w14:textId="77777777" w:rsidR="000079D2" w:rsidRPr="00C608CA" w:rsidRDefault="000079D2"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NM</w:t>
            </w:r>
          </w:p>
        </w:tc>
        <w:tc>
          <w:tcPr>
            <w:tcW w:w="966" w:type="dxa"/>
            <w:noWrap/>
            <w:hideMark/>
          </w:tcPr>
          <w:p w14:paraId="5F09079C" w14:textId="77777777" w:rsidR="000079D2" w:rsidRPr="00C608CA" w:rsidRDefault="000079D2"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Decrease</w:t>
            </w:r>
          </w:p>
        </w:tc>
        <w:tc>
          <w:tcPr>
            <w:tcW w:w="1244" w:type="dxa"/>
            <w:noWrap/>
            <w:hideMark/>
          </w:tcPr>
          <w:p w14:paraId="7875D924" w14:textId="77777777" w:rsidR="000079D2" w:rsidRPr="00C608CA" w:rsidRDefault="000079D2"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Decrease</w:t>
            </w:r>
          </w:p>
        </w:tc>
        <w:tc>
          <w:tcPr>
            <w:tcW w:w="882" w:type="dxa"/>
            <w:noWrap/>
            <w:hideMark/>
          </w:tcPr>
          <w:p w14:paraId="5C182260" w14:textId="77777777" w:rsidR="000079D2" w:rsidRPr="00C608CA" w:rsidRDefault="000079D2"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Decrease</w:t>
            </w:r>
          </w:p>
        </w:tc>
        <w:tc>
          <w:tcPr>
            <w:tcW w:w="851" w:type="dxa"/>
            <w:noWrap/>
            <w:hideMark/>
          </w:tcPr>
          <w:p w14:paraId="24EBB716" w14:textId="38E33724" w:rsidR="000079D2" w:rsidRPr="00C608CA" w:rsidRDefault="000079D2"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 xml:space="preserve"> [</w:t>
            </w:r>
            <w:r w:rsidR="008074CA">
              <w:rPr>
                <w:rStyle w:val="citebib"/>
                <w:rFonts w:ascii="Times New Roman" w:hAnsi="Times New Roman" w:cs="Times New Roman"/>
                <w:sz w:val="15"/>
                <w:szCs w:val="15"/>
                <w:shd w:val="clear" w:color="auto" w:fill="auto"/>
              </w:rPr>
              <w:t>3</w:t>
            </w:r>
            <w:r w:rsidRPr="00C608CA">
              <w:rPr>
                <w:rFonts w:ascii="Times New Roman" w:hAnsi="Times New Roman" w:cs="Times New Roman"/>
                <w:sz w:val="15"/>
                <w:szCs w:val="15"/>
              </w:rPr>
              <w:t>]</w:t>
            </w:r>
          </w:p>
        </w:tc>
        <w:tc>
          <w:tcPr>
            <w:tcW w:w="236" w:type="dxa"/>
            <w:hideMark/>
          </w:tcPr>
          <w:p w14:paraId="01DB844A" w14:textId="77777777" w:rsidR="000079D2" w:rsidRPr="00C608CA" w:rsidRDefault="000079D2" w:rsidP="00C43527">
            <w:pPr>
              <w:widowControl w:val="0"/>
              <w:autoSpaceDE w:val="0"/>
              <w:autoSpaceDN w:val="0"/>
              <w:adjustRightInd w:val="0"/>
              <w:jc w:val="center"/>
              <w:rPr>
                <w:sz w:val="15"/>
                <w:szCs w:val="15"/>
              </w:rPr>
            </w:pPr>
          </w:p>
        </w:tc>
      </w:tr>
      <w:tr w:rsidR="00234788" w:rsidRPr="00C608CA" w14:paraId="60C7F24C" w14:textId="77777777" w:rsidTr="00C43527">
        <w:trPr>
          <w:trHeight w:val="288"/>
        </w:trPr>
        <w:tc>
          <w:tcPr>
            <w:tcW w:w="1130" w:type="dxa"/>
            <w:noWrap/>
            <w:hideMark/>
          </w:tcPr>
          <w:p w14:paraId="7A227CC5" w14:textId="77777777" w:rsidR="000079D2" w:rsidRPr="00C608CA" w:rsidRDefault="000079D2"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Laboratory acquired</w:t>
            </w:r>
          </w:p>
        </w:tc>
        <w:tc>
          <w:tcPr>
            <w:tcW w:w="2219" w:type="dxa"/>
            <w:noWrap/>
            <w:hideMark/>
          </w:tcPr>
          <w:p w14:paraId="18198183" w14:textId="77777777" w:rsidR="000079D2" w:rsidRPr="00C608CA" w:rsidRDefault="000079D2"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i/>
                <w:sz w:val="15"/>
                <w:szCs w:val="15"/>
              </w:rPr>
              <w:t>In vitro</w:t>
            </w:r>
            <w:r w:rsidRPr="00C608CA">
              <w:rPr>
                <w:rFonts w:ascii="Times New Roman" w:hAnsi="Times New Roman" w:cs="Times New Roman"/>
                <w:sz w:val="15"/>
                <w:szCs w:val="15"/>
              </w:rPr>
              <w:t xml:space="preserve"> induction of resistance to </w:t>
            </w:r>
            <w:proofErr w:type="spellStart"/>
            <w:r w:rsidRPr="00C608CA">
              <w:rPr>
                <w:rFonts w:ascii="Times New Roman" w:hAnsi="Times New Roman" w:cs="Times New Roman"/>
                <w:sz w:val="15"/>
                <w:szCs w:val="15"/>
              </w:rPr>
              <w:t>polymyxin</w:t>
            </w:r>
            <w:proofErr w:type="spellEnd"/>
          </w:p>
        </w:tc>
        <w:tc>
          <w:tcPr>
            <w:tcW w:w="762" w:type="dxa"/>
            <w:noWrap/>
            <w:hideMark/>
          </w:tcPr>
          <w:p w14:paraId="258A4074" w14:textId="77777777" w:rsidR="000079D2" w:rsidRPr="00C608CA" w:rsidRDefault="000079D2" w:rsidP="00C43527">
            <w:pPr>
              <w:widowControl w:val="0"/>
              <w:autoSpaceDE w:val="0"/>
              <w:autoSpaceDN w:val="0"/>
              <w:adjustRightInd w:val="0"/>
              <w:jc w:val="both"/>
              <w:rPr>
                <w:rFonts w:ascii="Times New Roman" w:hAnsi="Times New Roman" w:cs="Times New Roman"/>
                <w:i/>
                <w:iCs/>
                <w:sz w:val="15"/>
                <w:szCs w:val="15"/>
              </w:rPr>
            </w:pPr>
            <w:proofErr w:type="spellStart"/>
            <w:r w:rsidRPr="00C608CA">
              <w:rPr>
                <w:rFonts w:ascii="Times New Roman" w:hAnsi="Times New Roman" w:cs="Times New Roman"/>
                <w:i/>
                <w:sz w:val="15"/>
                <w:szCs w:val="15"/>
              </w:rPr>
              <w:t>pmrA</w:t>
            </w:r>
            <w:proofErr w:type="spellEnd"/>
          </w:p>
        </w:tc>
        <w:tc>
          <w:tcPr>
            <w:tcW w:w="1356" w:type="dxa"/>
            <w:noWrap/>
            <w:hideMark/>
          </w:tcPr>
          <w:p w14:paraId="43D76F04" w14:textId="77777777" w:rsidR="000079D2" w:rsidRPr="00C608CA" w:rsidRDefault="000079D2"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M12K</w:t>
            </w:r>
          </w:p>
        </w:tc>
        <w:tc>
          <w:tcPr>
            <w:tcW w:w="1080" w:type="dxa"/>
            <w:noWrap/>
            <w:hideMark/>
          </w:tcPr>
          <w:p w14:paraId="3ACAD43B" w14:textId="77777777" w:rsidR="000079D2" w:rsidRPr="00C608CA" w:rsidRDefault="000079D2"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NM</w:t>
            </w:r>
          </w:p>
        </w:tc>
        <w:tc>
          <w:tcPr>
            <w:tcW w:w="966" w:type="dxa"/>
            <w:noWrap/>
            <w:hideMark/>
          </w:tcPr>
          <w:p w14:paraId="123CA4DE" w14:textId="77777777" w:rsidR="000079D2" w:rsidRPr="00C608CA" w:rsidRDefault="000079D2"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Decrease</w:t>
            </w:r>
          </w:p>
        </w:tc>
        <w:tc>
          <w:tcPr>
            <w:tcW w:w="1244" w:type="dxa"/>
            <w:noWrap/>
            <w:hideMark/>
          </w:tcPr>
          <w:p w14:paraId="3B8D8C6D" w14:textId="77777777" w:rsidR="000079D2" w:rsidRPr="00C608CA" w:rsidRDefault="000079D2"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Decrease</w:t>
            </w:r>
          </w:p>
        </w:tc>
        <w:tc>
          <w:tcPr>
            <w:tcW w:w="882" w:type="dxa"/>
            <w:noWrap/>
            <w:hideMark/>
          </w:tcPr>
          <w:p w14:paraId="4050F8C8" w14:textId="77777777" w:rsidR="000079D2" w:rsidRPr="00C608CA" w:rsidRDefault="000079D2"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Decrease</w:t>
            </w:r>
          </w:p>
        </w:tc>
        <w:tc>
          <w:tcPr>
            <w:tcW w:w="851" w:type="dxa"/>
            <w:noWrap/>
            <w:hideMark/>
          </w:tcPr>
          <w:p w14:paraId="7D64D98F" w14:textId="7FC73F02" w:rsidR="000079D2" w:rsidRPr="00C608CA" w:rsidRDefault="000079D2"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 xml:space="preserve"> [</w:t>
            </w:r>
            <w:r w:rsidRPr="00C608CA">
              <w:rPr>
                <w:rStyle w:val="citebib"/>
                <w:rFonts w:ascii="Times New Roman" w:hAnsi="Times New Roman" w:cs="Times New Roman"/>
                <w:sz w:val="15"/>
                <w:szCs w:val="15"/>
                <w:shd w:val="clear" w:color="auto" w:fill="auto"/>
              </w:rPr>
              <w:t>4</w:t>
            </w:r>
            <w:r w:rsidRPr="00C608CA">
              <w:rPr>
                <w:rFonts w:ascii="Times New Roman" w:hAnsi="Times New Roman" w:cs="Times New Roman"/>
                <w:sz w:val="15"/>
                <w:szCs w:val="15"/>
              </w:rPr>
              <w:t>]</w:t>
            </w:r>
          </w:p>
        </w:tc>
        <w:tc>
          <w:tcPr>
            <w:tcW w:w="236" w:type="dxa"/>
            <w:hideMark/>
          </w:tcPr>
          <w:p w14:paraId="20FB390A" w14:textId="77777777" w:rsidR="000079D2" w:rsidRPr="00C608CA" w:rsidRDefault="000079D2" w:rsidP="00C43527">
            <w:pPr>
              <w:widowControl w:val="0"/>
              <w:autoSpaceDE w:val="0"/>
              <w:autoSpaceDN w:val="0"/>
              <w:adjustRightInd w:val="0"/>
              <w:jc w:val="center"/>
              <w:rPr>
                <w:sz w:val="15"/>
                <w:szCs w:val="15"/>
              </w:rPr>
            </w:pPr>
          </w:p>
        </w:tc>
      </w:tr>
      <w:tr w:rsidR="00234788" w:rsidRPr="00C608CA" w14:paraId="532EE6D2" w14:textId="77777777" w:rsidTr="00C43527">
        <w:trPr>
          <w:trHeight w:val="480"/>
        </w:trPr>
        <w:tc>
          <w:tcPr>
            <w:tcW w:w="1130" w:type="dxa"/>
            <w:noWrap/>
            <w:hideMark/>
          </w:tcPr>
          <w:p w14:paraId="71A73A41" w14:textId="77777777" w:rsidR="000079D2" w:rsidRPr="00C608CA" w:rsidRDefault="000079D2"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Clinical</w:t>
            </w:r>
          </w:p>
        </w:tc>
        <w:tc>
          <w:tcPr>
            <w:tcW w:w="2219" w:type="dxa"/>
            <w:noWrap/>
            <w:hideMark/>
          </w:tcPr>
          <w:p w14:paraId="3772B7FD" w14:textId="77777777" w:rsidR="000079D2" w:rsidRPr="00C608CA" w:rsidRDefault="000079D2"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Isolated from different patients</w:t>
            </w:r>
          </w:p>
        </w:tc>
        <w:tc>
          <w:tcPr>
            <w:tcW w:w="762" w:type="dxa"/>
            <w:noWrap/>
            <w:hideMark/>
          </w:tcPr>
          <w:p w14:paraId="47093FCC" w14:textId="77777777" w:rsidR="000079D2" w:rsidRPr="00C608CA" w:rsidRDefault="000079D2" w:rsidP="00C43527">
            <w:pPr>
              <w:widowControl w:val="0"/>
              <w:autoSpaceDE w:val="0"/>
              <w:autoSpaceDN w:val="0"/>
              <w:adjustRightInd w:val="0"/>
              <w:jc w:val="both"/>
              <w:rPr>
                <w:rFonts w:ascii="Times New Roman" w:hAnsi="Times New Roman" w:cs="Times New Roman"/>
                <w:i/>
                <w:iCs/>
                <w:sz w:val="15"/>
                <w:szCs w:val="15"/>
              </w:rPr>
            </w:pPr>
            <w:proofErr w:type="spellStart"/>
            <w:r w:rsidRPr="00C608CA">
              <w:rPr>
                <w:rFonts w:ascii="Times New Roman" w:hAnsi="Times New Roman" w:cs="Times New Roman"/>
                <w:i/>
                <w:sz w:val="15"/>
                <w:szCs w:val="15"/>
              </w:rPr>
              <w:t>pmrA</w:t>
            </w:r>
            <w:proofErr w:type="spellEnd"/>
          </w:p>
        </w:tc>
        <w:tc>
          <w:tcPr>
            <w:tcW w:w="1356" w:type="dxa"/>
            <w:noWrap/>
            <w:hideMark/>
          </w:tcPr>
          <w:p w14:paraId="48E15B9C" w14:textId="77777777" w:rsidR="000079D2" w:rsidRPr="00C608CA" w:rsidRDefault="000079D2"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D82G, S119T</w:t>
            </w:r>
          </w:p>
        </w:tc>
        <w:tc>
          <w:tcPr>
            <w:tcW w:w="1080" w:type="dxa"/>
            <w:noWrap/>
            <w:hideMark/>
          </w:tcPr>
          <w:p w14:paraId="08845C19" w14:textId="77777777" w:rsidR="000079D2" w:rsidRPr="00C608CA" w:rsidRDefault="000079D2"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NM</w:t>
            </w:r>
          </w:p>
        </w:tc>
        <w:tc>
          <w:tcPr>
            <w:tcW w:w="966" w:type="dxa"/>
            <w:hideMark/>
          </w:tcPr>
          <w:p w14:paraId="58CDD830" w14:textId="77777777" w:rsidR="000079D2" w:rsidRPr="00C608CA" w:rsidRDefault="000079D2" w:rsidP="00C43527">
            <w:pPr>
              <w:widowControl w:val="0"/>
              <w:autoSpaceDE w:val="0"/>
              <w:autoSpaceDN w:val="0"/>
              <w:adjustRightInd w:val="0"/>
              <w:jc w:val="both"/>
              <w:rPr>
                <w:rFonts w:ascii="Times New Roman" w:hAnsi="Times New Roman" w:cs="Times New Roman"/>
                <w:sz w:val="15"/>
                <w:szCs w:val="15"/>
              </w:rPr>
            </w:pPr>
            <w:proofErr w:type="spellStart"/>
            <w:r w:rsidRPr="00C608CA">
              <w:rPr>
                <w:rFonts w:ascii="Times New Roman" w:hAnsi="Times New Roman" w:cs="Times New Roman"/>
                <w:sz w:val="15"/>
                <w:szCs w:val="15"/>
              </w:rPr>
              <w:t>Avirulent</w:t>
            </w:r>
            <w:proofErr w:type="spellEnd"/>
            <w:r w:rsidRPr="00C608CA">
              <w:rPr>
                <w:rFonts w:ascii="Times New Roman" w:hAnsi="Times New Roman" w:cs="Times New Roman"/>
                <w:sz w:val="15"/>
                <w:szCs w:val="15"/>
              </w:rPr>
              <w:t xml:space="preserve"> as</w:t>
            </w:r>
          </w:p>
          <w:p w14:paraId="6BEB909D" w14:textId="77777777" w:rsidR="000079D2" w:rsidRPr="00C608CA" w:rsidRDefault="000079D2"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sensitive bacteria</w:t>
            </w:r>
          </w:p>
        </w:tc>
        <w:tc>
          <w:tcPr>
            <w:tcW w:w="1244" w:type="dxa"/>
            <w:noWrap/>
            <w:hideMark/>
          </w:tcPr>
          <w:p w14:paraId="4717B572" w14:textId="77777777" w:rsidR="000079D2" w:rsidRPr="00C608CA" w:rsidRDefault="000079D2"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NM</w:t>
            </w:r>
          </w:p>
        </w:tc>
        <w:tc>
          <w:tcPr>
            <w:tcW w:w="882" w:type="dxa"/>
            <w:noWrap/>
            <w:hideMark/>
          </w:tcPr>
          <w:p w14:paraId="7398AB28" w14:textId="77777777" w:rsidR="000079D2" w:rsidRPr="00C608CA" w:rsidRDefault="000079D2"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NM</w:t>
            </w:r>
          </w:p>
        </w:tc>
        <w:tc>
          <w:tcPr>
            <w:tcW w:w="851" w:type="dxa"/>
            <w:noWrap/>
            <w:hideMark/>
          </w:tcPr>
          <w:p w14:paraId="42EB0814" w14:textId="746E2D6C" w:rsidR="000079D2" w:rsidRPr="008074CA" w:rsidRDefault="000079D2" w:rsidP="00C43527">
            <w:pPr>
              <w:widowControl w:val="0"/>
              <w:autoSpaceDE w:val="0"/>
              <w:autoSpaceDN w:val="0"/>
              <w:adjustRightInd w:val="0"/>
              <w:jc w:val="both"/>
              <w:rPr>
                <w:rFonts w:ascii="Times New Roman" w:hAnsi="Times New Roman" w:cs="Times New Roman"/>
                <w:sz w:val="15"/>
                <w:szCs w:val="15"/>
              </w:rPr>
            </w:pPr>
            <w:r w:rsidRPr="008074CA">
              <w:rPr>
                <w:rFonts w:ascii="Times New Roman" w:hAnsi="Times New Roman" w:cs="Times New Roman"/>
                <w:sz w:val="15"/>
                <w:szCs w:val="15"/>
              </w:rPr>
              <w:t xml:space="preserve"> [</w:t>
            </w:r>
            <w:r w:rsidR="008074CA" w:rsidRPr="008074CA">
              <w:rPr>
                <w:rStyle w:val="citebib"/>
                <w:rFonts w:ascii="Times New Roman" w:hAnsi="Times New Roman" w:cs="Times New Roman"/>
                <w:sz w:val="15"/>
                <w:szCs w:val="15"/>
                <w:shd w:val="clear" w:color="auto" w:fill="auto"/>
              </w:rPr>
              <w:t>5</w:t>
            </w:r>
            <w:r w:rsidRPr="008074CA">
              <w:rPr>
                <w:rFonts w:ascii="Times New Roman" w:hAnsi="Times New Roman" w:cs="Times New Roman"/>
                <w:sz w:val="15"/>
                <w:szCs w:val="15"/>
              </w:rPr>
              <w:t>]</w:t>
            </w:r>
          </w:p>
        </w:tc>
        <w:tc>
          <w:tcPr>
            <w:tcW w:w="236" w:type="dxa"/>
            <w:hideMark/>
          </w:tcPr>
          <w:p w14:paraId="4DA1CC7E" w14:textId="77777777" w:rsidR="000079D2" w:rsidRPr="00C608CA" w:rsidRDefault="000079D2" w:rsidP="00C43527">
            <w:pPr>
              <w:widowControl w:val="0"/>
              <w:autoSpaceDE w:val="0"/>
              <w:autoSpaceDN w:val="0"/>
              <w:adjustRightInd w:val="0"/>
              <w:jc w:val="center"/>
              <w:rPr>
                <w:sz w:val="15"/>
                <w:szCs w:val="15"/>
              </w:rPr>
            </w:pPr>
          </w:p>
        </w:tc>
      </w:tr>
      <w:tr w:rsidR="00234788" w:rsidRPr="00C608CA" w14:paraId="2EA30F73" w14:textId="77777777" w:rsidTr="00C43527">
        <w:trPr>
          <w:trHeight w:val="276"/>
        </w:trPr>
        <w:tc>
          <w:tcPr>
            <w:tcW w:w="1130" w:type="dxa"/>
            <w:noWrap/>
            <w:hideMark/>
          </w:tcPr>
          <w:p w14:paraId="4959F974" w14:textId="77777777" w:rsidR="000079D2" w:rsidRPr="00C608CA" w:rsidRDefault="000079D2"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Laboratory acquired</w:t>
            </w:r>
          </w:p>
        </w:tc>
        <w:tc>
          <w:tcPr>
            <w:tcW w:w="2219" w:type="dxa"/>
            <w:noWrap/>
            <w:hideMark/>
          </w:tcPr>
          <w:p w14:paraId="1BC3B7F3" w14:textId="77777777" w:rsidR="000079D2" w:rsidRPr="00C608CA" w:rsidRDefault="000079D2"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i/>
                <w:sz w:val="15"/>
                <w:szCs w:val="15"/>
              </w:rPr>
              <w:t>In vitro</w:t>
            </w:r>
            <w:r w:rsidRPr="00C608CA">
              <w:rPr>
                <w:rFonts w:ascii="Times New Roman" w:hAnsi="Times New Roman" w:cs="Times New Roman"/>
                <w:sz w:val="15"/>
                <w:szCs w:val="15"/>
              </w:rPr>
              <w:t xml:space="preserve"> induction of resistance to </w:t>
            </w:r>
            <w:proofErr w:type="spellStart"/>
            <w:r w:rsidRPr="00C608CA">
              <w:rPr>
                <w:rFonts w:ascii="Times New Roman" w:hAnsi="Times New Roman" w:cs="Times New Roman"/>
                <w:sz w:val="15"/>
                <w:szCs w:val="15"/>
              </w:rPr>
              <w:t>polymyxin</w:t>
            </w:r>
            <w:proofErr w:type="spellEnd"/>
          </w:p>
        </w:tc>
        <w:tc>
          <w:tcPr>
            <w:tcW w:w="762" w:type="dxa"/>
            <w:noWrap/>
            <w:hideMark/>
          </w:tcPr>
          <w:p w14:paraId="3E74B2D4" w14:textId="77777777" w:rsidR="000079D2" w:rsidRPr="00C608CA" w:rsidRDefault="000079D2" w:rsidP="00C43527">
            <w:pPr>
              <w:widowControl w:val="0"/>
              <w:autoSpaceDE w:val="0"/>
              <w:autoSpaceDN w:val="0"/>
              <w:adjustRightInd w:val="0"/>
              <w:jc w:val="both"/>
              <w:rPr>
                <w:rFonts w:ascii="Times New Roman" w:hAnsi="Times New Roman" w:cs="Times New Roman"/>
                <w:i/>
                <w:iCs/>
                <w:sz w:val="15"/>
                <w:szCs w:val="15"/>
              </w:rPr>
            </w:pPr>
            <w:proofErr w:type="spellStart"/>
            <w:r w:rsidRPr="00C608CA">
              <w:rPr>
                <w:rFonts w:ascii="Times New Roman" w:hAnsi="Times New Roman" w:cs="Times New Roman"/>
                <w:i/>
                <w:sz w:val="15"/>
                <w:szCs w:val="15"/>
              </w:rPr>
              <w:t>pmrB</w:t>
            </w:r>
            <w:proofErr w:type="spellEnd"/>
          </w:p>
        </w:tc>
        <w:tc>
          <w:tcPr>
            <w:tcW w:w="1356" w:type="dxa"/>
            <w:noWrap/>
            <w:hideMark/>
          </w:tcPr>
          <w:p w14:paraId="1DFD48C8" w14:textId="77777777" w:rsidR="000079D2" w:rsidRPr="00C608CA" w:rsidRDefault="000079D2"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A227V, N353Y</w:t>
            </w:r>
          </w:p>
        </w:tc>
        <w:tc>
          <w:tcPr>
            <w:tcW w:w="1080" w:type="dxa"/>
            <w:noWrap/>
            <w:hideMark/>
          </w:tcPr>
          <w:p w14:paraId="18DDEB5D" w14:textId="77777777" w:rsidR="000079D2" w:rsidRPr="00C608CA" w:rsidRDefault="000079D2"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NM</w:t>
            </w:r>
          </w:p>
        </w:tc>
        <w:tc>
          <w:tcPr>
            <w:tcW w:w="966" w:type="dxa"/>
            <w:noWrap/>
            <w:hideMark/>
          </w:tcPr>
          <w:p w14:paraId="149B05EF" w14:textId="77777777" w:rsidR="000079D2" w:rsidRPr="00C608CA" w:rsidRDefault="000079D2"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Decrease</w:t>
            </w:r>
          </w:p>
        </w:tc>
        <w:tc>
          <w:tcPr>
            <w:tcW w:w="1244" w:type="dxa"/>
            <w:noWrap/>
            <w:hideMark/>
          </w:tcPr>
          <w:p w14:paraId="1A3F6FAD" w14:textId="77777777" w:rsidR="000079D2" w:rsidRPr="00C608CA" w:rsidRDefault="000079D2"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Decrease</w:t>
            </w:r>
          </w:p>
        </w:tc>
        <w:tc>
          <w:tcPr>
            <w:tcW w:w="882" w:type="dxa"/>
            <w:noWrap/>
            <w:hideMark/>
          </w:tcPr>
          <w:p w14:paraId="0EAC0F20" w14:textId="77777777" w:rsidR="000079D2" w:rsidRPr="00C608CA" w:rsidRDefault="000079D2"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Decrease</w:t>
            </w:r>
          </w:p>
        </w:tc>
        <w:tc>
          <w:tcPr>
            <w:tcW w:w="851" w:type="dxa"/>
            <w:noWrap/>
            <w:hideMark/>
          </w:tcPr>
          <w:p w14:paraId="79CCF8D7" w14:textId="66AEAE4A" w:rsidR="000079D2" w:rsidRPr="00C608CA" w:rsidRDefault="000079D2"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 xml:space="preserve"> [</w:t>
            </w:r>
            <w:r w:rsidR="008074CA">
              <w:rPr>
                <w:rStyle w:val="citebib"/>
                <w:rFonts w:ascii="Times New Roman" w:hAnsi="Times New Roman" w:cs="Times New Roman"/>
                <w:sz w:val="15"/>
                <w:szCs w:val="15"/>
                <w:shd w:val="clear" w:color="auto" w:fill="auto"/>
              </w:rPr>
              <w:t>6</w:t>
            </w:r>
            <w:r w:rsidRPr="00C608CA">
              <w:rPr>
                <w:rFonts w:ascii="Times New Roman" w:hAnsi="Times New Roman" w:cs="Times New Roman"/>
                <w:sz w:val="15"/>
                <w:szCs w:val="15"/>
              </w:rPr>
              <w:t>]</w:t>
            </w:r>
          </w:p>
        </w:tc>
        <w:tc>
          <w:tcPr>
            <w:tcW w:w="236" w:type="dxa"/>
            <w:hideMark/>
          </w:tcPr>
          <w:p w14:paraId="4773557A" w14:textId="77777777" w:rsidR="000079D2" w:rsidRPr="00C608CA" w:rsidRDefault="000079D2" w:rsidP="00C43527">
            <w:pPr>
              <w:widowControl w:val="0"/>
              <w:autoSpaceDE w:val="0"/>
              <w:autoSpaceDN w:val="0"/>
              <w:adjustRightInd w:val="0"/>
              <w:jc w:val="center"/>
              <w:rPr>
                <w:sz w:val="15"/>
                <w:szCs w:val="15"/>
              </w:rPr>
            </w:pPr>
          </w:p>
        </w:tc>
      </w:tr>
      <w:tr w:rsidR="00234788" w:rsidRPr="00C608CA" w14:paraId="2C8C9B0D" w14:textId="77777777" w:rsidTr="00C43527">
        <w:trPr>
          <w:trHeight w:val="276"/>
        </w:trPr>
        <w:tc>
          <w:tcPr>
            <w:tcW w:w="1130" w:type="dxa"/>
            <w:noWrap/>
            <w:hideMark/>
          </w:tcPr>
          <w:p w14:paraId="4094785B" w14:textId="77777777" w:rsidR="000079D2" w:rsidRPr="00C608CA" w:rsidRDefault="000079D2"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Clinical</w:t>
            </w:r>
          </w:p>
        </w:tc>
        <w:tc>
          <w:tcPr>
            <w:tcW w:w="2219" w:type="dxa"/>
            <w:noWrap/>
            <w:hideMark/>
          </w:tcPr>
          <w:p w14:paraId="1ADA2323" w14:textId="77777777" w:rsidR="000079D2" w:rsidRPr="00C608CA" w:rsidRDefault="000079D2"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Isolated from the same patient</w:t>
            </w:r>
          </w:p>
        </w:tc>
        <w:tc>
          <w:tcPr>
            <w:tcW w:w="762" w:type="dxa"/>
            <w:noWrap/>
            <w:hideMark/>
          </w:tcPr>
          <w:p w14:paraId="3D82B4A8" w14:textId="77777777" w:rsidR="000079D2" w:rsidRPr="00C608CA" w:rsidRDefault="000079D2" w:rsidP="00C43527">
            <w:pPr>
              <w:widowControl w:val="0"/>
              <w:autoSpaceDE w:val="0"/>
              <w:autoSpaceDN w:val="0"/>
              <w:adjustRightInd w:val="0"/>
              <w:jc w:val="both"/>
              <w:rPr>
                <w:rFonts w:ascii="Times New Roman" w:hAnsi="Times New Roman" w:cs="Times New Roman"/>
                <w:i/>
                <w:iCs/>
                <w:sz w:val="15"/>
                <w:szCs w:val="15"/>
              </w:rPr>
            </w:pPr>
            <w:proofErr w:type="spellStart"/>
            <w:r w:rsidRPr="00C608CA">
              <w:rPr>
                <w:rFonts w:ascii="Times New Roman" w:hAnsi="Times New Roman" w:cs="Times New Roman"/>
                <w:i/>
                <w:sz w:val="15"/>
                <w:szCs w:val="15"/>
              </w:rPr>
              <w:t>pmrB</w:t>
            </w:r>
            <w:proofErr w:type="spellEnd"/>
          </w:p>
        </w:tc>
        <w:tc>
          <w:tcPr>
            <w:tcW w:w="1356" w:type="dxa"/>
            <w:noWrap/>
            <w:hideMark/>
          </w:tcPr>
          <w:p w14:paraId="5A595AAF" w14:textId="77777777" w:rsidR="000079D2" w:rsidRPr="00C608CA" w:rsidRDefault="000079D2"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P233S, P170L</w:t>
            </w:r>
          </w:p>
        </w:tc>
        <w:tc>
          <w:tcPr>
            <w:tcW w:w="1080" w:type="dxa"/>
            <w:noWrap/>
            <w:hideMark/>
          </w:tcPr>
          <w:p w14:paraId="30F8DA9F" w14:textId="77777777" w:rsidR="000079D2" w:rsidRPr="00C608CA" w:rsidRDefault="000079D2"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Biofilm decrease</w:t>
            </w:r>
          </w:p>
        </w:tc>
        <w:tc>
          <w:tcPr>
            <w:tcW w:w="966" w:type="dxa"/>
            <w:noWrap/>
            <w:hideMark/>
          </w:tcPr>
          <w:p w14:paraId="55E7C094" w14:textId="77777777" w:rsidR="000079D2" w:rsidRPr="00C608CA" w:rsidRDefault="000079D2"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Decrease</w:t>
            </w:r>
          </w:p>
        </w:tc>
        <w:tc>
          <w:tcPr>
            <w:tcW w:w="1244" w:type="dxa"/>
            <w:noWrap/>
            <w:hideMark/>
          </w:tcPr>
          <w:p w14:paraId="36D3DE29" w14:textId="77777777" w:rsidR="000079D2" w:rsidRPr="00C608CA" w:rsidRDefault="000079D2"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Decrease</w:t>
            </w:r>
          </w:p>
        </w:tc>
        <w:tc>
          <w:tcPr>
            <w:tcW w:w="882" w:type="dxa"/>
            <w:noWrap/>
            <w:hideMark/>
          </w:tcPr>
          <w:p w14:paraId="78FE900D" w14:textId="77777777" w:rsidR="000079D2" w:rsidRPr="00C608CA" w:rsidRDefault="000079D2"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NM</w:t>
            </w:r>
          </w:p>
        </w:tc>
        <w:tc>
          <w:tcPr>
            <w:tcW w:w="851" w:type="dxa"/>
            <w:noWrap/>
            <w:hideMark/>
          </w:tcPr>
          <w:p w14:paraId="58E935A9" w14:textId="6A4ABF87" w:rsidR="000079D2" w:rsidRPr="00C608CA" w:rsidRDefault="000079D2"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 xml:space="preserve"> [</w:t>
            </w:r>
            <w:r w:rsidR="008074CA">
              <w:rPr>
                <w:rStyle w:val="citebib"/>
                <w:rFonts w:ascii="Times New Roman" w:hAnsi="Times New Roman" w:cs="Times New Roman"/>
                <w:sz w:val="15"/>
                <w:szCs w:val="15"/>
                <w:shd w:val="clear" w:color="auto" w:fill="auto"/>
              </w:rPr>
              <w:t>7</w:t>
            </w:r>
            <w:r w:rsidRPr="00C608CA">
              <w:rPr>
                <w:rFonts w:ascii="Times New Roman" w:hAnsi="Times New Roman" w:cs="Times New Roman"/>
                <w:sz w:val="15"/>
                <w:szCs w:val="15"/>
              </w:rPr>
              <w:t>]</w:t>
            </w:r>
          </w:p>
        </w:tc>
        <w:tc>
          <w:tcPr>
            <w:tcW w:w="236" w:type="dxa"/>
            <w:hideMark/>
          </w:tcPr>
          <w:p w14:paraId="05BC86D0" w14:textId="77777777" w:rsidR="000079D2" w:rsidRPr="00C608CA" w:rsidRDefault="000079D2" w:rsidP="00C43527">
            <w:pPr>
              <w:widowControl w:val="0"/>
              <w:autoSpaceDE w:val="0"/>
              <w:autoSpaceDN w:val="0"/>
              <w:adjustRightInd w:val="0"/>
              <w:jc w:val="center"/>
              <w:rPr>
                <w:sz w:val="15"/>
                <w:szCs w:val="15"/>
              </w:rPr>
            </w:pPr>
          </w:p>
        </w:tc>
      </w:tr>
      <w:tr w:rsidR="00234788" w:rsidRPr="00C608CA" w14:paraId="40A5D409" w14:textId="77777777" w:rsidTr="00C43527">
        <w:trPr>
          <w:trHeight w:val="288"/>
        </w:trPr>
        <w:tc>
          <w:tcPr>
            <w:tcW w:w="1130" w:type="dxa"/>
            <w:noWrap/>
            <w:hideMark/>
          </w:tcPr>
          <w:p w14:paraId="2925121F" w14:textId="77777777" w:rsidR="000079D2" w:rsidRPr="00C608CA" w:rsidRDefault="000079D2"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Laboratory acquired</w:t>
            </w:r>
          </w:p>
        </w:tc>
        <w:tc>
          <w:tcPr>
            <w:tcW w:w="2219" w:type="dxa"/>
            <w:noWrap/>
            <w:hideMark/>
          </w:tcPr>
          <w:p w14:paraId="0E350548" w14:textId="77777777" w:rsidR="000079D2" w:rsidRPr="00C608CA" w:rsidRDefault="000079D2"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i/>
                <w:sz w:val="15"/>
                <w:szCs w:val="15"/>
              </w:rPr>
              <w:t>In vitro</w:t>
            </w:r>
            <w:r w:rsidRPr="00C608CA">
              <w:rPr>
                <w:rFonts w:ascii="Times New Roman" w:hAnsi="Times New Roman" w:cs="Times New Roman"/>
                <w:sz w:val="15"/>
                <w:szCs w:val="15"/>
              </w:rPr>
              <w:t xml:space="preserve"> induction of resistance to </w:t>
            </w:r>
            <w:proofErr w:type="spellStart"/>
            <w:r w:rsidRPr="00C608CA">
              <w:rPr>
                <w:rFonts w:ascii="Times New Roman" w:hAnsi="Times New Roman" w:cs="Times New Roman"/>
                <w:sz w:val="15"/>
                <w:szCs w:val="15"/>
              </w:rPr>
              <w:t>polymyxin</w:t>
            </w:r>
            <w:proofErr w:type="spellEnd"/>
          </w:p>
        </w:tc>
        <w:tc>
          <w:tcPr>
            <w:tcW w:w="762" w:type="dxa"/>
            <w:noWrap/>
            <w:hideMark/>
          </w:tcPr>
          <w:p w14:paraId="231862B7" w14:textId="77777777" w:rsidR="000079D2" w:rsidRPr="00C608CA" w:rsidRDefault="000079D2" w:rsidP="00C43527">
            <w:pPr>
              <w:widowControl w:val="0"/>
              <w:autoSpaceDE w:val="0"/>
              <w:autoSpaceDN w:val="0"/>
              <w:adjustRightInd w:val="0"/>
              <w:jc w:val="both"/>
              <w:rPr>
                <w:rFonts w:ascii="Times New Roman" w:hAnsi="Times New Roman" w:cs="Times New Roman"/>
                <w:i/>
                <w:iCs/>
                <w:sz w:val="15"/>
                <w:szCs w:val="15"/>
              </w:rPr>
            </w:pPr>
            <w:proofErr w:type="spellStart"/>
            <w:r w:rsidRPr="00C608CA">
              <w:rPr>
                <w:rFonts w:ascii="Times New Roman" w:hAnsi="Times New Roman" w:cs="Times New Roman"/>
                <w:i/>
                <w:sz w:val="15"/>
                <w:szCs w:val="15"/>
              </w:rPr>
              <w:t>pmrB</w:t>
            </w:r>
            <w:proofErr w:type="spellEnd"/>
          </w:p>
        </w:tc>
        <w:tc>
          <w:tcPr>
            <w:tcW w:w="1356" w:type="dxa"/>
            <w:noWrap/>
            <w:hideMark/>
          </w:tcPr>
          <w:p w14:paraId="798FCBDC" w14:textId="77777777" w:rsidR="000079D2" w:rsidRPr="00C608CA" w:rsidRDefault="000079D2"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S17R</w:t>
            </w:r>
          </w:p>
        </w:tc>
        <w:tc>
          <w:tcPr>
            <w:tcW w:w="1080" w:type="dxa"/>
            <w:noWrap/>
            <w:hideMark/>
          </w:tcPr>
          <w:p w14:paraId="1C8CBEC5" w14:textId="77777777" w:rsidR="000079D2" w:rsidRPr="00C608CA" w:rsidRDefault="000079D2"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NM</w:t>
            </w:r>
          </w:p>
        </w:tc>
        <w:tc>
          <w:tcPr>
            <w:tcW w:w="966" w:type="dxa"/>
            <w:noWrap/>
            <w:hideMark/>
          </w:tcPr>
          <w:p w14:paraId="5E7F4B2E" w14:textId="77777777" w:rsidR="000079D2" w:rsidRPr="00C608CA" w:rsidRDefault="000079D2"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Slight decrease</w:t>
            </w:r>
          </w:p>
        </w:tc>
        <w:tc>
          <w:tcPr>
            <w:tcW w:w="1244" w:type="dxa"/>
            <w:noWrap/>
            <w:hideMark/>
          </w:tcPr>
          <w:p w14:paraId="547405B7" w14:textId="77777777" w:rsidR="000079D2" w:rsidRPr="00C608CA" w:rsidRDefault="000079D2"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Slight decrease</w:t>
            </w:r>
          </w:p>
        </w:tc>
        <w:tc>
          <w:tcPr>
            <w:tcW w:w="882" w:type="dxa"/>
            <w:noWrap/>
            <w:hideMark/>
          </w:tcPr>
          <w:p w14:paraId="020C2DCD" w14:textId="77777777" w:rsidR="000079D2" w:rsidRPr="00C608CA" w:rsidRDefault="000079D2"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NM</w:t>
            </w:r>
          </w:p>
        </w:tc>
        <w:tc>
          <w:tcPr>
            <w:tcW w:w="851" w:type="dxa"/>
            <w:noWrap/>
            <w:hideMark/>
          </w:tcPr>
          <w:p w14:paraId="2845CFAA" w14:textId="50A29BB2" w:rsidR="000079D2" w:rsidRPr="00C608CA" w:rsidRDefault="000079D2"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 xml:space="preserve"> [</w:t>
            </w:r>
            <w:r w:rsidRPr="00C608CA">
              <w:rPr>
                <w:rStyle w:val="citebib"/>
                <w:rFonts w:ascii="Times New Roman" w:hAnsi="Times New Roman" w:cs="Times New Roman"/>
                <w:sz w:val="15"/>
                <w:szCs w:val="15"/>
                <w:shd w:val="clear" w:color="auto" w:fill="auto"/>
              </w:rPr>
              <w:t>8</w:t>
            </w:r>
            <w:r w:rsidRPr="00C608CA">
              <w:rPr>
                <w:rFonts w:ascii="Times New Roman" w:hAnsi="Times New Roman" w:cs="Times New Roman"/>
                <w:sz w:val="15"/>
                <w:szCs w:val="15"/>
              </w:rPr>
              <w:t>]</w:t>
            </w:r>
          </w:p>
        </w:tc>
        <w:tc>
          <w:tcPr>
            <w:tcW w:w="236" w:type="dxa"/>
            <w:hideMark/>
          </w:tcPr>
          <w:p w14:paraId="193C7D76" w14:textId="77777777" w:rsidR="000079D2" w:rsidRPr="00C608CA" w:rsidRDefault="000079D2" w:rsidP="00C43527">
            <w:pPr>
              <w:widowControl w:val="0"/>
              <w:autoSpaceDE w:val="0"/>
              <w:autoSpaceDN w:val="0"/>
              <w:adjustRightInd w:val="0"/>
              <w:jc w:val="center"/>
              <w:rPr>
                <w:sz w:val="15"/>
                <w:szCs w:val="15"/>
              </w:rPr>
            </w:pPr>
          </w:p>
        </w:tc>
      </w:tr>
      <w:tr w:rsidR="00234788" w:rsidRPr="00C608CA" w14:paraId="61359DAF" w14:textId="77777777" w:rsidTr="00C43527">
        <w:trPr>
          <w:trHeight w:val="288"/>
        </w:trPr>
        <w:tc>
          <w:tcPr>
            <w:tcW w:w="1130" w:type="dxa"/>
            <w:noWrap/>
            <w:hideMark/>
          </w:tcPr>
          <w:p w14:paraId="34C431A4" w14:textId="77777777" w:rsidR="000079D2" w:rsidRPr="00C608CA" w:rsidRDefault="000079D2"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Laboratory acquired</w:t>
            </w:r>
          </w:p>
        </w:tc>
        <w:tc>
          <w:tcPr>
            <w:tcW w:w="2219" w:type="dxa"/>
            <w:noWrap/>
            <w:hideMark/>
          </w:tcPr>
          <w:p w14:paraId="65B12848" w14:textId="77777777" w:rsidR="000079D2" w:rsidRPr="00C608CA" w:rsidRDefault="000079D2"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i/>
                <w:sz w:val="15"/>
                <w:szCs w:val="15"/>
              </w:rPr>
              <w:t>In vitro</w:t>
            </w:r>
            <w:r w:rsidRPr="00C608CA">
              <w:rPr>
                <w:rFonts w:ascii="Times New Roman" w:hAnsi="Times New Roman" w:cs="Times New Roman"/>
                <w:sz w:val="15"/>
                <w:szCs w:val="15"/>
              </w:rPr>
              <w:t xml:space="preserve"> induction of resistance to </w:t>
            </w:r>
            <w:proofErr w:type="spellStart"/>
            <w:r w:rsidRPr="00C608CA">
              <w:rPr>
                <w:rFonts w:ascii="Times New Roman" w:hAnsi="Times New Roman" w:cs="Times New Roman"/>
                <w:sz w:val="15"/>
                <w:szCs w:val="15"/>
              </w:rPr>
              <w:t>polymyxin</w:t>
            </w:r>
            <w:proofErr w:type="spellEnd"/>
          </w:p>
        </w:tc>
        <w:tc>
          <w:tcPr>
            <w:tcW w:w="762" w:type="dxa"/>
            <w:noWrap/>
            <w:hideMark/>
          </w:tcPr>
          <w:p w14:paraId="58634BD7" w14:textId="77777777" w:rsidR="000079D2" w:rsidRPr="00C608CA" w:rsidRDefault="000079D2" w:rsidP="00C43527">
            <w:pPr>
              <w:widowControl w:val="0"/>
              <w:autoSpaceDE w:val="0"/>
              <w:autoSpaceDN w:val="0"/>
              <w:adjustRightInd w:val="0"/>
              <w:jc w:val="both"/>
              <w:rPr>
                <w:rFonts w:ascii="Times New Roman" w:hAnsi="Times New Roman" w:cs="Times New Roman"/>
                <w:i/>
                <w:iCs/>
                <w:sz w:val="15"/>
                <w:szCs w:val="15"/>
              </w:rPr>
            </w:pPr>
            <w:proofErr w:type="spellStart"/>
            <w:r w:rsidRPr="00C608CA">
              <w:rPr>
                <w:rFonts w:ascii="Times New Roman" w:hAnsi="Times New Roman" w:cs="Times New Roman"/>
                <w:i/>
                <w:sz w:val="15"/>
                <w:szCs w:val="15"/>
              </w:rPr>
              <w:t>pmrB</w:t>
            </w:r>
            <w:proofErr w:type="spellEnd"/>
          </w:p>
        </w:tc>
        <w:tc>
          <w:tcPr>
            <w:tcW w:w="1356" w:type="dxa"/>
            <w:noWrap/>
            <w:hideMark/>
          </w:tcPr>
          <w:p w14:paraId="74615058" w14:textId="653E40A4" w:rsidR="000079D2" w:rsidRPr="00C608CA" w:rsidRDefault="000079D2"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17</w:t>
            </w:r>
            <w:r w:rsidR="00C43527">
              <w:rPr>
                <w:rFonts w:ascii="Times New Roman" w:hAnsi="Times New Roman" w:cs="Times New Roman"/>
                <w:sz w:val="15"/>
                <w:szCs w:val="15"/>
              </w:rPr>
              <w:t>–</w:t>
            </w:r>
            <w:r w:rsidRPr="00C608CA">
              <w:rPr>
                <w:rFonts w:ascii="Times New Roman" w:hAnsi="Times New Roman" w:cs="Times New Roman"/>
                <w:sz w:val="15"/>
                <w:szCs w:val="15"/>
              </w:rPr>
              <w:t>26dup</w:t>
            </w:r>
            <w:r w:rsidR="00823F17">
              <w:rPr>
                <w:rFonts w:ascii="Times New Roman" w:hAnsi="Times New Roman" w:cs="Times New Roman" w:hint="eastAsia"/>
                <w:sz w:val="15"/>
                <w:szCs w:val="15"/>
              </w:rPr>
              <w:t>lication</w:t>
            </w:r>
            <w:r w:rsidRPr="00C608CA">
              <w:rPr>
                <w:rFonts w:ascii="Times New Roman" w:hAnsi="Times New Roman" w:cs="Times New Roman"/>
                <w:sz w:val="15"/>
                <w:szCs w:val="15"/>
              </w:rPr>
              <w:t>, T235I</w:t>
            </w:r>
          </w:p>
        </w:tc>
        <w:tc>
          <w:tcPr>
            <w:tcW w:w="1080" w:type="dxa"/>
            <w:noWrap/>
            <w:hideMark/>
          </w:tcPr>
          <w:p w14:paraId="5454269F" w14:textId="77777777" w:rsidR="000079D2" w:rsidRPr="00C608CA" w:rsidRDefault="000079D2"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NM</w:t>
            </w:r>
          </w:p>
        </w:tc>
        <w:tc>
          <w:tcPr>
            <w:tcW w:w="966" w:type="dxa"/>
            <w:noWrap/>
            <w:hideMark/>
          </w:tcPr>
          <w:p w14:paraId="3B5A75E8" w14:textId="77777777" w:rsidR="000079D2" w:rsidRPr="00C608CA" w:rsidRDefault="000079D2"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Unchanged</w:t>
            </w:r>
          </w:p>
        </w:tc>
        <w:tc>
          <w:tcPr>
            <w:tcW w:w="1244" w:type="dxa"/>
            <w:noWrap/>
            <w:hideMark/>
          </w:tcPr>
          <w:p w14:paraId="186A1E73" w14:textId="77777777" w:rsidR="000079D2" w:rsidRPr="00C608CA" w:rsidRDefault="000079D2"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Unchanged</w:t>
            </w:r>
          </w:p>
        </w:tc>
        <w:tc>
          <w:tcPr>
            <w:tcW w:w="882" w:type="dxa"/>
            <w:noWrap/>
            <w:hideMark/>
          </w:tcPr>
          <w:p w14:paraId="3A1EDB19" w14:textId="77777777" w:rsidR="000079D2" w:rsidRPr="00C608CA" w:rsidRDefault="000079D2"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NM</w:t>
            </w:r>
          </w:p>
        </w:tc>
        <w:tc>
          <w:tcPr>
            <w:tcW w:w="851" w:type="dxa"/>
            <w:noWrap/>
            <w:hideMark/>
          </w:tcPr>
          <w:p w14:paraId="4CC82632" w14:textId="5AFE3F0E" w:rsidR="000079D2" w:rsidRPr="00C608CA" w:rsidRDefault="000079D2"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 xml:space="preserve"> [</w:t>
            </w:r>
            <w:r w:rsidR="008074CA">
              <w:rPr>
                <w:rStyle w:val="citebib"/>
                <w:rFonts w:ascii="Times New Roman" w:hAnsi="Times New Roman" w:cs="Times New Roman"/>
                <w:sz w:val="15"/>
                <w:szCs w:val="15"/>
                <w:shd w:val="clear" w:color="auto" w:fill="auto"/>
              </w:rPr>
              <w:t>8</w:t>
            </w:r>
            <w:r w:rsidRPr="00C608CA">
              <w:rPr>
                <w:rFonts w:ascii="Times New Roman" w:hAnsi="Times New Roman" w:cs="Times New Roman"/>
                <w:sz w:val="15"/>
                <w:szCs w:val="15"/>
              </w:rPr>
              <w:t>]</w:t>
            </w:r>
          </w:p>
        </w:tc>
        <w:tc>
          <w:tcPr>
            <w:tcW w:w="236" w:type="dxa"/>
            <w:hideMark/>
          </w:tcPr>
          <w:p w14:paraId="356E3D62" w14:textId="77777777" w:rsidR="000079D2" w:rsidRPr="00C608CA" w:rsidRDefault="000079D2" w:rsidP="00C43527">
            <w:pPr>
              <w:widowControl w:val="0"/>
              <w:autoSpaceDE w:val="0"/>
              <w:autoSpaceDN w:val="0"/>
              <w:adjustRightInd w:val="0"/>
              <w:jc w:val="center"/>
              <w:rPr>
                <w:sz w:val="15"/>
                <w:szCs w:val="15"/>
              </w:rPr>
            </w:pPr>
          </w:p>
        </w:tc>
      </w:tr>
      <w:tr w:rsidR="00234788" w:rsidRPr="00C608CA" w14:paraId="4D93E2D9" w14:textId="77777777" w:rsidTr="00C43527">
        <w:trPr>
          <w:trHeight w:val="288"/>
        </w:trPr>
        <w:tc>
          <w:tcPr>
            <w:tcW w:w="1130" w:type="dxa"/>
            <w:noWrap/>
            <w:hideMark/>
          </w:tcPr>
          <w:p w14:paraId="60EF2E8B" w14:textId="77777777" w:rsidR="000079D2" w:rsidRPr="00C608CA" w:rsidRDefault="000079D2"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Clinical</w:t>
            </w:r>
          </w:p>
        </w:tc>
        <w:tc>
          <w:tcPr>
            <w:tcW w:w="2219" w:type="dxa"/>
            <w:noWrap/>
            <w:hideMark/>
          </w:tcPr>
          <w:p w14:paraId="52D980E2" w14:textId="77777777" w:rsidR="000079D2" w:rsidRPr="00C608CA" w:rsidRDefault="000079D2"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Isolated from the same patient</w:t>
            </w:r>
          </w:p>
        </w:tc>
        <w:tc>
          <w:tcPr>
            <w:tcW w:w="762" w:type="dxa"/>
            <w:noWrap/>
            <w:hideMark/>
          </w:tcPr>
          <w:p w14:paraId="7D3237A3" w14:textId="77777777" w:rsidR="000079D2" w:rsidRPr="00C608CA" w:rsidRDefault="000079D2" w:rsidP="00C43527">
            <w:pPr>
              <w:widowControl w:val="0"/>
              <w:autoSpaceDE w:val="0"/>
              <w:autoSpaceDN w:val="0"/>
              <w:adjustRightInd w:val="0"/>
              <w:jc w:val="both"/>
              <w:rPr>
                <w:rFonts w:ascii="Times New Roman" w:hAnsi="Times New Roman" w:cs="Times New Roman"/>
                <w:i/>
                <w:iCs/>
                <w:sz w:val="15"/>
                <w:szCs w:val="15"/>
              </w:rPr>
            </w:pPr>
            <w:proofErr w:type="spellStart"/>
            <w:r w:rsidRPr="00C608CA">
              <w:rPr>
                <w:rFonts w:ascii="Times New Roman" w:hAnsi="Times New Roman" w:cs="Times New Roman"/>
                <w:i/>
                <w:sz w:val="15"/>
                <w:szCs w:val="15"/>
              </w:rPr>
              <w:t>pmrB</w:t>
            </w:r>
            <w:proofErr w:type="spellEnd"/>
          </w:p>
        </w:tc>
        <w:tc>
          <w:tcPr>
            <w:tcW w:w="1356" w:type="dxa"/>
            <w:noWrap/>
            <w:hideMark/>
          </w:tcPr>
          <w:p w14:paraId="0A8D6ABE" w14:textId="77777777" w:rsidR="000079D2" w:rsidRPr="00C608CA" w:rsidRDefault="000079D2"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P233S, P170L</w:t>
            </w:r>
          </w:p>
        </w:tc>
        <w:tc>
          <w:tcPr>
            <w:tcW w:w="1080" w:type="dxa"/>
            <w:noWrap/>
            <w:hideMark/>
          </w:tcPr>
          <w:p w14:paraId="6E44BEAE" w14:textId="77777777" w:rsidR="000079D2" w:rsidRPr="00C608CA" w:rsidRDefault="000079D2"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NM</w:t>
            </w:r>
          </w:p>
        </w:tc>
        <w:tc>
          <w:tcPr>
            <w:tcW w:w="966" w:type="dxa"/>
            <w:noWrap/>
            <w:hideMark/>
          </w:tcPr>
          <w:p w14:paraId="5E541A3C" w14:textId="77777777" w:rsidR="000079D2" w:rsidRPr="00C608CA" w:rsidRDefault="000079D2"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Decrease</w:t>
            </w:r>
          </w:p>
        </w:tc>
        <w:tc>
          <w:tcPr>
            <w:tcW w:w="1244" w:type="dxa"/>
            <w:noWrap/>
            <w:hideMark/>
          </w:tcPr>
          <w:p w14:paraId="5B7F67E8" w14:textId="77777777" w:rsidR="000079D2" w:rsidRPr="00C608CA" w:rsidRDefault="000079D2"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Decrease</w:t>
            </w:r>
          </w:p>
        </w:tc>
        <w:tc>
          <w:tcPr>
            <w:tcW w:w="882" w:type="dxa"/>
            <w:noWrap/>
            <w:hideMark/>
          </w:tcPr>
          <w:p w14:paraId="41C20FA4" w14:textId="77777777" w:rsidR="000079D2" w:rsidRPr="00C608CA" w:rsidRDefault="000079D2"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Decrease</w:t>
            </w:r>
          </w:p>
        </w:tc>
        <w:tc>
          <w:tcPr>
            <w:tcW w:w="851" w:type="dxa"/>
            <w:noWrap/>
            <w:hideMark/>
          </w:tcPr>
          <w:p w14:paraId="4CDED0AF" w14:textId="3E412726" w:rsidR="000079D2" w:rsidRPr="00C608CA" w:rsidRDefault="000079D2"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 xml:space="preserve"> [</w:t>
            </w:r>
            <w:r w:rsidR="008074CA">
              <w:rPr>
                <w:rStyle w:val="citebib"/>
                <w:rFonts w:ascii="Times New Roman" w:hAnsi="Times New Roman" w:cs="Times New Roman"/>
                <w:sz w:val="15"/>
                <w:szCs w:val="15"/>
                <w:shd w:val="clear" w:color="auto" w:fill="auto"/>
              </w:rPr>
              <w:t>9</w:t>
            </w:r>
            <w:r w:rsidRPr="00C608CA">
              <w:rPr>
                <w:rFonts w:ascii="Times New Roman" w:hAnsi="Times New Roman" w:cs="Times New Roman"/>
                <w:sz w:val="15"/>
                <w:szCs w:val="15"/>
              </w:rPr>
              <w:t>]</w:t>
            </w:r>
          </w:p>
        </w:tc>
        <w:tc>
          <w:tcPr>
            <w:tcW w:w="236" w:type="dxa"/>
            <w:hideMark/>
          </w:tcPr>
          <w:p w14:paraId="1AF895B4" w14:textId="77777777" w:rsidR="000079D2" w:rsidRPr="00C608CA" w:rsidRDefault="000079D2" w:rsidP="00C43527">
            <w:pPr>
              <w:widowControl w:val="0"/>
              <w:autoSpaceDE w:val="0"/>
              <w:autoSpaceDN w:val="0"/>
              <w:adjustRightInd w:val="0"/>
              <w:jc w:val="center"/>
              <w:rPr>
                <w:sz w:val="15"/>
                <w:szCs w:val="15"/>
              </w:rPr>
            </w:pPr>
          </w:p>
        </w:tc>
      </w:tr>
      <w:tr w:rsidR="00234788" w:rsidRPr="00C608CA" w14:paraId="7F6089C8" w14:textId="77777777" w:rsidTr="00C43527">
        <w:trPr>
          <w:trHeight w:val="480"/>
        </w:trPr>
        <w:tc>
          <w:tcPr>
            <w:tcW w:w="1130" w:type="dxa"/>
            <w:noWrap/>
            <w:hideMark/>
          </w:tcPr>
          <w:p w14:paraId="3D726B1C" w14:textId="77777777" w:rsidR="000079D2" w:rsidRPr="00C608CA" w:rsidRDefault="000079D2"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Clinical</w:t>
            </w:r>
          </w:p>
        </w:tc>
        <w:tc>
          <w:tcPr>
            <w:tcW w:w="2219" w:type="dxa"/>
            <w:noWrap/>
            <w:hideMark/>
          </w:tcPr>
          <w:p w14:paraId="6983E790" w14:textId="77777777" w:rsidR="000079D2" w:rsidRPr="00C608CA" w:rsidRDefault="000079D2"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Isolated from different patients</w:t>
            </w:r>
          </w:p>
        </w:tc>
        <w:tc>
          <w:tcPr>
            <w:tcW w:w="762" w:type="dxa"/>
            <w:noWrap/>
            <w:hideMark/>
          </w:tcPr>
          <w:p w14:paraId="045769B7" w14:textId="77777777" w:rsidR="000079D2" w:rsidRPr="00C608CA" w:rsidRDefault="000079D2" w:rsidP="00C43527">
            <w:pPr>
              <w:widowControl w:val="0"/>
              <w:autoSpaceDE w:val="0"/>
              <w:autoSpaceDN w:val="0"/>
              <w:adjustRightInd w:val="0"/>
              <w:jc w:val="both"/>
              <w:rPr>
                <w:rFonts w:ascii="Times New Roman" w:hAnsi="Times New Roman" w:cs="Times New Roman"/>
                <w:i/>
                <w:iCs/>
                <w:sz w:val="15"/>
                <w:szCs w:val="15"/>
              </w:rPr>
            </w:pPr>
            <w:proofErr w:type="spellStart"/>
            <w:r w:rsidRPr="00C608CA">
              <w:rPr>
                <w:rFonts w:ascii="Times New Roman" w:hAnsi="Times New Roman" w:cs="Times New Roman"/>
                <w:i/>
                <w:sz w:val="15"/>
                <w:szCs w:val="15"/>
              </w:rPr>
              <w:t>pmrB</w:t>
            </w:r>
            <w:proofErr w:type="spellEnd"/>
          </w:p>
        </w:tc>
        <w:tc>
          <w:tcPr>
            <w:tcW w:w="1356" w:type="dxa"/>
            <w:noWrap/>
            <w:hideMark/>
          </w:tcPr>
          <w:p w14:paraId="287F4243" w14:textId="77777777" w:rsidR="000079D2" w:rsidRPr="00C608CA" w:rsidRDefault="000079D2"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G21V, V227A</w:t>
            </w:r>
          </w:p>
        </w:tc>
        <w:tc>
          <w:tcPr>
            <w:tcW w:w="1080" w:type="dxa"/>
            <w:noWrap/>
            <w:hideMark/>
          </w:tcPr>
          <w:p w14:paraId="351DC155" w14:textId="77777777" w:rsidR="000079D2" w:rsidRPr="00C608CA" w:rsidRDefault="000079D2"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NM</w:t>
            </w:r>
          </w:p>
        </w:tc>
        <w:tc>
          <w:tcPr>
            <w:tcW w:w="966" w:type="dxa"/>
            <w:hideMark/>
          </w:tcPr>
          <w:p w14:paraId="518EAE2C" w14:textId="77777777" w:rsidR="000079D2" w:rsidRPr="00C608CA" w:rsidRDefault="000079D2" w:rsidP="00C43527">
            <w:pPr>
              <w:widowControl w:val="0"/>
              <w:autoSpaceDE w:val="0"/>
              <w:autoSpaceDN w:val="0"/>
              <w:adjustRightInd w:val="0"/>
              <w:jc w:val="both"/>
              <w:rPr>
                <w:rFonts w:ascii="Times New Roman" w:hAnsi="Times New Roman" w:cs="Times New Roman"/>
                <w:sz w:val="15"/>
                <w:szCs w:val="15"/>
              </w:rPr>
            </w:pPr>
            <w:proofErr w:type="spellStart"/>
            <w:r w:rsidRPr="00C608CA">
              <w:rPr>
                <w:rFonts w:ascii="Times New Roman" w:hAnsi="Times New Roman" w:cs="Times New Roman"/>
                <w:sz w:val="15"/>
                <w:szCs w:val="15"/>
              </w:rPr>
              <w:t>Avirulent</w:t>
            </w:r>
            <w:proofErr w:type="spellEnd"/>
            <w:r w:rsidRPr="00C608CA">
              <w:rPr>
                <w:rFonts w:ascii="Times New Roman" w:hAnsi="Times New Roman" w:cs="Times New Roman"/>
                <w:sz w:val="15"/>
                <w:szCs w:val="15"/>
              </w:rPr>
              <w:t xml:space="preserve"> as</w:t>
            </w:r>
          </w:p>
          <w:p w14:paraId="69BCB515" w14:textId="77777777" w:rsidR="000079D2" w:rsidRPr="00C608CA" w:rsidRDefault="000079D2"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sensitive bacteria</w:t>
            </w:r>
          </w:p>
        </w:tc>
        <w:tc>
          <w:tcPr>
            <w:tcW w:w="1244" w:type="dxa"/>
            <w:noWrap/>
            <w:hideMark/>
          </w:tcPr>
          <w:p w14:paraId="077BE470" w14:textId="77777777" w:rsidR="000079D2" w:rsidRPr="00C608CA" w:rsidRDefault="000079D2"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NM</w:t>
            </w:r>
          </w:p>
        </w:tc>
        <w:tc>
          <w:tcPr>
            <w:tcW w:w="882" w:type="dxa"/>
            <w:noWrap/>
            <w:hideMark/>
          </w:tcPr>
          <w:p w14:paraId="36F74F31" w14:textId="77777777" w:rsidR="000079D2" w:rsidRPr="00C608CA" w:rsidRDefault="000079D2"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NM</w:t>
            </w:r>
          </w:p>
        </w:tc>
        <w:tc>
          <w:tcPr>
            <w:tcW w:w="851" w:type="dxa"/>
            <w:noWrap/>
            <w:hideMark/>
          </w:tcPr>
          <w:p w14:paraId="48A5CE9C" w14:textId="15222D78" w:rsidR="000079D2" w:rsidRPr="00C608CA" w:rsidRDefault="000079D2"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 xml:space="preserve"> [</w:t>
            </w:r>
            <w:r w:rsidR="008074CA">
              <w:rPr>
                <w:rStyle w:val="citebib"/>
                <w:rFonts w:ascii="Times New Roman" w:hAnsi="Times New Roman" w:cs="Times New Roman"/>
                <w:sz w:val="15"/>
                <w:szCs w:val="15"/>
                <w:shd w:val="clear" w:color="auto" w:fill="auto"/>
              </w:rPr>
              <w:t>5</w:t>
            </w:r>
            <w:r w:rsidRPr="00C608CA">
              <w:rPr>
                <w:rFonts w:ascii="Times New Roman" w:hAnsi="Times New Roman" w:cs="Times New Roman"/>
                <w:sz w:val="15"/>
                <w:szCs w:val="15"/>
              </w:rPr>
              <w:t>]</w:t>
            </w:r>
          </w:p>
        </w:tc>
        <w:tc>
          <w:tcPr>
            <w:tcW w:w="236" w:type="dxa"/>
            <w:hideMark/>
          </w:tcPr>
          <w:p w14:paraId="1BF41F46" w14:textId="77777777" w:rsidR="000079D2" w:rsidRPr="00C608CA" w:rsidRDefault="000079D2" w:rsidP="00C43527">
            <w:pPr>
              <w:widowControl w:val="0"/>
              <w:autoSpaceDE w:val="0"/>
              <w:autoSpaceDN w:val="0"/>
              <w:adjustRightInd w:val="0"/>
              <w:jc w:val="center"/>
              <w:rPr>
                <w:sz w:val="15"/>
                <w:szCs w:val="15"/>
              </w:rPr>
            </w:pPr>
          </w:p>
        </w:tc>
      </w:tr>
      <w:tr w:rsidR="00234788" w:rsidRPr="00C608CA" w14:paraId="1BB12C2A" w14:textId="77777777" w:rsidTr="00C43527">
        <w:trPr>
          <w:trHeight w:val="288"/>
        </w:trPr>
        <w:tc>
          <w:tcPr>
            <w:tcW w:w="1130" w:type="dxa"/>
            <w:noWrap/>
            <w:hideMark/>
          </w:tcPr>
          <w:p w14:paraId="6551B2D1"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Clinical</w:t>
            </w:r>
          </w:p>
        </w:tc>
        <w:tc>
          <w:tcPr>
            <w:tcW w:w="2219" w:type="dxa"/>
            <w:noWrap/>
            <w:hideMark/>
          </w:tcPr>
          <w:p w14:paraId="0A45FADC"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Isolated from different patients</w:t>
            </w:r>
          </w:p>
        </w:tc>
        <w:tc>
          <w:tcPr>
            <w:tcW w:w="762" w:type="dxa"/>
            <w:noWrap/>
            <w:hideMark/>
          </w:tcPr>
          <w:p w14:paraId="39B571DC" w14:textId="77777777" w:rsidR="00176100" w:rsidRPr="00C608CA" w:rsidRDefault="00176100" w:rsidP="00C43527">
            <w:pPr>
              <w:widowControl w:val="0"/>
              <w:autoSpaceDE w:val="0"/>
              <w:autoSpaceDN w:val="0"/>
              <w:adjustRightInd w:val="0"/>
              <w:jc w:val="both"/>
              <w:rPr>
                <w:rFonts w:ascii="Times New Roman" w:hAnsi="Times New Roman" w:cs="Times New Roman"/>
                <w:i/>
                <w:iCs/>
                <w:sz w:val="15"/>
                <w:szCs w:val="15"/>
              </w:rPr>
            </w:pPr>
            <w:proofErr w:type="spellStart"/>
            <w:r w:rsidRPr="00C608CA">
              <w:rPr>
                <w:rFonts w:ascii="Times New Roman" w:hAnsi="Times New Roman" w:cs="Times New Roman"/>
                <w:i/>
                <w:sz w:val="15"/>
                <w:szCs w:val="15"/>
              </w:rPr>
              <w:t>pmrB</w:t>
            </w:r>
            <w:proofErr w:type="spellEnd"/>
          </w:p>
        </w:tc>
        <w:tc>
          <w:tcPr>
            <w:tcW w:w="1356" w:type="dxa"/>
            <w:noWrap/>
            <w:hideMark/>
          </w:tcPr>
          <w:p w14:paraId="00DDD7A6"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P170L</w:t>
            </w:r>
          </w:p>
        </w:tc>
        <w:tc>
          <w:tcPr>
            <w:tcW w:w="1080" w:type="dxa"/>
            <w:noWrap/>
            <w:hideMark/>
          </w:tcPr>
          <w:p w14:paraId="59A69CCC"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NM</w:t>
            </w:r>
          </w:p>
        </w:tc>
        <w:tc>
          <w:tcPr>
            <w:tcW w:w="966" w:type="dxa"/>
            <w:noWrap/>
            <w:hideMark/>
          </w:tcPr>
          <w:p w14:paraId="67DA1F5E"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Increase</w:t>
            </w:r>
          </w:p>
        </w:tc>
        <w:tc>
          <w:tcPr>
            <w:tcW w:w="1244" w:type="dxa"/>
            <w:noWrap/>
            <w:hideMark/>
          </w:tcPr>
          <w:p w14:paraId="35F2359C"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NM</w:t>
            </w:r>
          </w:p>
        </w:tc>
        <w:tc>
          <w:tcPr>
            <w:tcW w:w="882" w:type="dxa"/>
            <w:noWrap/>
            <w:hideMark/>
          </w:tcPr>
          <w:p w14:paraId="27FF810F"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NM</w:t>
            </w:r>
          </w:p>
        </w:tc>
        <w:tc>
          <w:tcPr>
            <w:tcW w:w="851" w:type="dxa"/>
            <w:noWrap/>
            <w:hideMark/>
          </w:tcPr>
          <w:p w14:paraId="1006D8B2" w14:textId="52AE3095"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 xml:space="preserve"> [</w:t>
            </w:r>
            <w:r w:rsidR="008074CA">
              <w:rPr>
                <w:rFonts w:ascii="Times New Roman" w:hAnsi="Times New Roman" w:cs="Times New Roman"/>
                <w:sz w:val="15"/>
                <w:szCs w:val="15"/>
              </w:rPr>
              <w:t>5</w:t>
            </w:r>
            <w:r w:rsidR="008074CA">
              <w:rPr>
                <w:rFonts w:ascii="Times New Roman" w:hAnsi="Times New Roman" w:cs="Times New Roman" w:hint="eastAsia"/>
                <w:sz w:val="15"/>
                <w:szCs w:val="15"/>
              </w:rPr>
              <w:t>]</w:t>
            </w:r>
          </w:p>
        </w:tc>
        <w:tc>
          <w:tcPr>
            <w:tcW w:w="236" w:type="dxa"/>
            <w:hideMark/>
          </w:tcPr>
          <w:p w14:paraId="71B3D9A3" w14:textId="77777777" w:rsidR="00176100" w:rsidRPr="00C608CA" w:rsidRDefault="00176100" w:rsidP="00C43527">
            <w:pPr>
              <w:widowControl w:val="0"/>
              <w:autoSpaceDE w:val="0"/>
              <w:autoSpaceDN w:val="0"/>
              <w:adjustRightInd w:val="0"/>
              <w:jc w:val="center"/>
              <w:rPr>
                <w:sz w:val="15"/>
                <w:szCs w:val="15"/>
              </w:rPr>
            </w:pPr>
          </w:p>
        </w:tc>
      </w:tr>
      <w:tr w:rsidR="00234788" w:rsidRPr="00C608CA" w14:paraId="6EBFD71A" w14:textId="77777777" w:rsidTr="00C43527">
        <w:trPr>
          <w:trHeight w:val="288"/>
        </w:trPr>
        <w:tc>
          <w:tcPr>
            <w:tcW w:w="1130" w:type="dxa"/>
            <w:noWrap/>
            <w:hideMark/>
          </w:tcPr>
          <w:p w14:paraId="76F81B19"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Clinical</w:t>
            </w:r>
          </w:p>
        </w:tc>
        <w:tc>
          <w:tcPr>
            <w:tcW w:w="2219" w:type="dxa"/>
            <w:noWrap/>
            <w:hideMark/>
          </w:tcPr>
          <w:p w14:paraId="2734981A"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Isolated from the same patient</w:t>
            </w:r>
          </w:p>
        </w:tc>
        <w:tc>
          <w:tcPr>
            <w:tcW w:w="762" w:type="dxa"/>
            <w:noWrap/>
            <w:hideMark/>
          </w:tcPr>
          <w:p w14:paraId="27BBE767" w14:textId="77777777" w:rsidR="00176100" w:rsidRPr="00C608CA" w:rsidRDefault="00176100" w:rsidP="00C43527">
            <w:pPr>
              <w:widowControl w:val="0"/>
              <w:autoSpaceDE w:val="0"/>
              <w:autoSpaceDN w:val="0"/>
              <w:adjustRightInd w:val="0"/>
              <w:jc w:val="both"/>
              <w:rPr>
                <w:rFonts w:ascii="Times New Roman" w:hAnsi="Times New Roman" w:cs="Times New Roman"/>
                <w:i/>
                <w:iCs/>
                <w:sz w:val="15"/>
                <w:szCs w:val="15"/>
              </w:rPr>
            </w:pPr>
            <w:proofErr w:type="spellStart"/>
            <w:r w:rsidRPr="00C608CA">
              <w:rPr>
                <w:rFonts w:ascii="Times New Roman" w:hAnsi="Times New Roman" w:cs="Times New Roman"/>
                <w:i/>
                <w:sz w:val="15"/>
                <w:szCs w:val="15"/>
              </w:rPr>
              <w:t>pmrB</w:t>
            </w:r>
            <w:proofErr w:type="spellEnd"/>
          </w:p>
        </w:tc>
        <w:tc>
          <w:tcPr>
            <w:tcW w:w="1356" w:type="dxa"/>
            <w:noWrap/>
            <w:hideMark/>
          </w:tcPr>
          <w:p w14:paraId="6EA9189B"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P233S</w:t>
            </w:r>
          </w:p>
        </w:tc>
        <w:tc>
          <w:tcPr>
            <w:tcW w:w="1080" w:type="dxa"/>
            <w:noWrap/>
            <w:hideMark/>
          </w:tcPr>
          <w:p w14:paraId="6821E95E"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NM</w:t>
            </w:r>
          </w:p>
        </w:tc>
        <w:tc>
          <w:tcPr>
            <w:tcW w:w="966" w:type="dxa"/>
            <w:noWrap/>
            <w:hideMark/>
          </w:tcPr>
          <w:p w14:paraId="7802AD1C"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Decrease</w:t>
            </w:r>
          </w:p>
        </w:tc>
        <w:tc>
          <w:tcPr>
            <w:tcW w:w="1244" w:type="dxa"/>
            <w:noWrap/>
            <w:hideMark/>
          </w:tcPr>
          <w:p w14:paraId="19B815F1"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NM</w:t>
            </w:r>
          </w:p>
        </w:tc>
        <w:tc>
          <w:tcPr>
            <w:tcW w:w="882" w:type="dxa"/>
            <w:noWrap/>
            <w:hideMark/>
          </w:tcPr>
          <w:p w14:paraId="462E8150"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NM</w:t>
            </w:r>
          </w:p>
        </w:tc>
        <w:tc>
          <w:tcPr>
            <w:tcW w:w="851" w:type="dxa"/>
            <w:noWrap/>
            <w:hideMark/>
          </w:tcPr>
          <w:p w14:paraId="0123ADD6" w14:textId="5F52DBF0"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 xml:space="preserve"> [</w:t>
            </w:r>
            <w:r w:rsidR="008074CA">
              <w:rPr>
                <w:rStyle w:val="citebib"/>
                <w:rFonts w:ascii="Times New Roman" w:hAnsi="Times New Roman" w:cs="Times New Roman"/>
                <w:sz w:val="15"/>
                <w:szCs w:val="15"/>
                <w:shd w:val="clear" w:color="auto" w:fill="auto"/>
              </w:rPr>
              <w:t>10</w:t>
            </w:r>
            <w:r w:rsidRPr="00C608CA">
              <w:rPr>
                <w:rFonts w:ascii="Times New Roman" w:hAnsi="Times New Roman" w:cs="Times New Roman"/>
                <w:sz w:val="15"/>
                <w:szCs w:val="15"/>
              </w:rPr>
              <w:t>]</w:t>
            </w:r>
          </w:p>
        </w:tc>
        <w:tc>
          <w:tcPr>
            <w:tcW w:w="236" w:type="dxa"/>
            <w:hideMark/>
          </w:tcPr>
          <w:p w14:paraId="50D0A111" w14:textId="77777777" w:rsidR="00176100" w:rsidRPr="00C608CA" w:rsidRDefault="00176100" w:rsidP="00C43527">
            <w:pPr>
              <w:widowControl w:val="0"/>
              <w:autoSpaceDE w:val="0"/>
              <w:autoSpaceDN w:val="0"/>
              <w:adjustRightInd w:val="0"/>
              <w:jc w:val="center"/>
              <w:rPr>
                <w:sz w:val="15"/>
                <w:szCs w:val="15"/>
              </w:rPr>
            </w:pPr>
          </w:p>
        </w:tc>
      </w:tr>
      <w:tr w:rsidR="00234788" w:rsidRPr="00C608CA" w14:paraId="07D9F959" w14:textId="77777777" w:rsidTr="00C43527">
        <w:trPr>
          <w:trHeight w:val="288"/>
        </w:trPr>
        <w:tc>
          <w:tcPr>
            <w:tcW w:w="1130" w:type="dxa"/>
            <w:noWrap/>
            <w:hideMark/>
          </w:tcPr>
          <w:p w14:paraId="50ABE227"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Clinical</w:t>
            </w:r>
          </w:p>
        </w:tc>
        <w:tc>
          <w:tcPr>
            <w:tcW w:w="2219" w:type="dxa"/>
            <w:noWrap/>
            <w:hideMark/>
          </w:tcPr>
          <w:p w14:paraId="6D0FC69C"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Isolated from the same patient</w:t>
            </w:r>
          </w:p>
        </w:tc>
        <w:tc>
          <w:tcPr>
            <w:tcW w:w="762" w:type="dxa"/>
            <w:noWrap/>
            <w:hideMark/>
          </w:tcPr>
          <w:p w14:paraId="114343B7" w14:textId="77777777" w:rsidR="00176100" w:rsidRPr="00C608CA" w:rsidRDefault="00176100" w:rsidP="00C43527">
            <w:pPr>
              <w:widowControl w:val="0"/>
              <w:autoSpaceDE w:val="0"/>
              <w:autoSpaceDN w:val="0"/>
              <w:adjustRightInd w:val="0"/>
              <w:jc w:val="both"/>
              <w:rPr>
                <w:rFonts w:ascii="Times New Roman" w:hAnsi="Times New Roman" w:cs="Times New Roman"/>
                <w:i/>
                <w:iCs/>
                <w:sz w:val="15"/>
                <w:szCs w:val="15"/>
              </w:rPr>
            </w:pPr>
            <w:proofErr w:type="spellStart"/>
            <w:r w:rsidRPr="00C608CA">
              <w:rPr>
                <w:rFonts w:ascii="Times New Roman" w:hAnsi="Times New Roman" w:cs="Times New Roman"/>
                <w:i/>
                <w:sz w:val="15"/>
                <w:szCs w:val="15"/>
              </w:rPr>
              <w:t>pmrB</w:t>
            </w:r>
            <w:proofErr w:type="spellEnd"/>
          </w:p>
        </w:tc>
        <w:tc>
          <w:tcPr>
            <w:tcW w:w="1356" w:type="dxa"/>
            <w:noWrap/>
            <w:hideMark/>
          </w:tcPr>
          <w:p w14:paraId="5C896C77" w14:textId="77777777" w:rsidR="00176100" w:rsidRPr="00C608CA" w:rsidRDefault="00176100" w:rsidP="00C43527">
            <w:pPr>
              <w:widowControl w:val="0"/>
              <w:autoSpaceDE w:val="0"/>
              <w:autoSpaceDN w:val="0"/>
              <w:adjustRightInd w:val="0"/>
              <w:jc w:val="both"/>
              <w:rPr>
                <w:sz w:val="15"/>
                <w:szCs w:val="15"/>
              </w:rPr>
            </w:pPr>
            <w:r w:rsidRPr="00C608CA">
              <w:rPr>
                <w:rFonts w:ascii="Symbol" w:eastAsia="Times New Roman" w:hAnsi="Symbol"/>
                <w:sz w:val="15"/>
                <w:szCs w:val="15"/>
              </w:rPr>
              <w:t></w:t>
            </w:r>
            <w:r w:rsidRPr="00C608CA">
              <w:rPr>
                <w:rFonts w:ascii="Times New Roman" w:hAnsi="Times New Roman" w:cs="Times New Roman"/>
                <w:sz w:val="15"/>
                <w:szCs w:val="15"/>
              </w:rPr>
              <w:t>I19</w:t>
            </w:r>
          </w:p>
        </w:tc>
        <w:tc>
          <w:tcPr>
            <w:tcW w:w="1080" w:type="dxa"/>
            <w:noWrap/>
            <w:hideMark/>
          </w:tcPr>
          <w:p w14:paraId="1F12F8C9"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NM</w:t>
            </w:r>
          </w:p>
        </w:tc>
        <w:tc>
          <w:tcPr>
            <w:tcW w:w="966" w:type="dxa"/>
            <w:noWrap/>
            <w:hideMark/>
          </w:tcPr>
          <w:p w14:paraId="35DEEB8C"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Unchanged</w:t>
            </w:r>
          </w:p>
        </w:tc>
        <w:tc>
          <w:tcPr>
            <w:tcW w:w="1244" w:type="dxa"/>
            <w:noWrap/>
            <w:hideMark/>
          </w:tcPr>
          <w:p w14:paraId="43FF1A00"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NM</w:t>
            </w:r>
          </w:p>
        </w:tc>
        <w:tc>
          <w:tcPr>
            <w:tcW w:w="882" w:type="dxa"/>
            <w:noWrap/>
            <w:hideMark/>
          </w:tcPr>
          <w:p w14:paraId="2C95380F"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NM</w:t>
            </w:r>
          </w:p>
        </w:tc>
        <w:tc>
          <w:tcPr>
            <w:tcW w:w="851" w:type="dxa"/>
            <w:noWrap/>
            <w:hideMark/>
          </w:tcPr>
          <w:p w14:paraId="73946AEB" w14:textId="796968CE"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 xml:space="preserve"> [</w:t>
            </w:r>
            <w:r w:rsidR="008074CA">
              <w:rPr>
                <w:rStyle w:val="citebib"/>
                <w:rFonts w:ascii="Times New Roman" w:hAnsi="Times New Roman" w:cs="Times New Roman"/>
                <w:sz w:val="15"/>
                <w:szCs w:val="15"/>
                <w:shd w:val="clear" w:color="auto" w:fill="auto"/>
              </w:rPr>
              <w:t>10</w:t>
            </w:r>
            <w:r w:rsidRPr="00C608CA">
              <w:rPr>
                <w:rFonts w:ascii="Times New Roman" w:hAnsi="Times New Roman" w:cs="Times New Roman"/>
                <w:sz w:val="15"/>
                <w:szCs w:val="15"/>
              </w:rPr>
              <w:t>]</w:t>
            </w:r>
          </w:p>
        </w:tc>
        <w:tc>
          <w:tcPr>
            <w:tcW w:w="236" w:type="dxa"/>
            <w:hideMark/>
          </w:tcPr>
          <w:p w14:paraId="1FD6A08D" w14:textId="77777777" w:rsidR="00176100" w:rsidRPr="00C608CA" w:rsidRDefault="00176100" w:rsidP="00C43527">
            <w:pPr>
              <w:widowControl w:val="0"/>
              <w:autoSpaceDE w:val="0"/>
              <w:autoSpaceDN w:val="0"/>
              <w:adjustRightInd w:val="0"/>
              <w:jc w:val="center"/>
              <w:rPr>
                <w:sz w:val="15"/>
                <w:szCs w:val="15"/>
              </w:rPr>
            </w:pPr>
          </w:p>
        </w:tc>
      </w:tr>
      <w:tr w:rsidR="00234788" w:rsidRPr="00C608CA" w14:paraId="07262732" w14:textId="77777777" w:rsidTr="00C43527">
        <w:trPr>
          <w:trHeight w:val="288"/>
        </w:trPr>
        <w:tc>
          <w:tcPr>
            <w:tcW w:w="1130" w:type="dxa"/>
            <w:noWrap/>
            <w:hideMark/>
          </w:tcPr>
          <w:p w14:paraId="503F80AE"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Clinical</w:t>
            </w:r>
          </w:p>
        </w:tc>
        <w:tc>
          <w:tcPr>
            <w:tcW w:w="2219" w:type="dxa"/>
            <w:noWrap/>
            <w:hideMark/>
          </w:tcPr>
          <w:p w14:paraId="2F3879A4"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Isolated from the same patient</w:t>
            </w:r>
          </w:p>
        </w:tc>
        <w:tc>
          <w:tcPr>
            <w:tcW w:w="762" w:type="dxa"/>
            <w:noWrap/>
            <w:hideMark/>
          </w:tcPr>
          <w:p w14:paraId="249F47AB" w14:textId="77777777" w:rsidR="00176100" w:rsidRPr="00C608CA" w:rsidRDefault="00176100" w:rsidP="00C43527">
            <w:pPr>
              <w:widowControl w:val="0"/>
              <w:autoSpaceDE w:val="0"/>
              <w:autoSpaceDN w:val="0"/>
              <w:adjustRightInd w:val="0"/>
              <w:jc w:val="both"/>
              <w:rPr>
                <w:rFonts w:ascii="Times New Roman" w:hAnsi="Times New Roman" w:cs="Times New Roman"/>
                <w:i/>
                <w:iCs/>
                <w:sz w:val="15"/>
                <w:szCs w:val="15"/>
              </w:rPr>
            </w:pPr>
            <w:proofErr w:type="spellStart"/>
            <w:r w:rsidRPr="00C608CA">
              <w:rPr>
                <w:rFonts w:ascii="Times New Roman" w:hAnsi="Times New Roman" w:cs="Times New Roman"/>
                <w:i/>
                <w:sz w:val="15"/>
                <w:szCs w:val="15"/>
              </w:rPr>
              <w:t>pmrB</w:t>
            </w:r>
            <w:proofErr w:type="spellEnd"/>
          </w:p>
        </w:tc>
        <w:tc>
          <w:tcPr>
            <w:tcW w:w="1356" w:type="dxa"/>
            <w:noWrap/>
            <w:hideMark/>
          </w:tcPr>
          <w:p w14:paraId="0D8D42B7"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NM</w:t>
            </w:r>
          </w:p>
        </w:tc>
        <w:tc>
          <w:tcPr>
            <w:tcW w:w="1080" w:type="dxa"/>
            <w:noWrap/>
            <w:hideMark/>
          </w:tcPr>
          <w:p w14:paraId="7F4526EA"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NM</w:t>
            </w:r>
          </w:p>
        </w:tc>
        <w:tc>
          <w:tcPr>
            <w:tcW w:w="966" w:type="dxa"/>
            <w:noWrap/>
            <w:hideMark/>
          </w:tcPr>
          <w:p w14:paraId="1AF2E74E"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Decrease</w:t>
            </w:r>
          </w:p>
        </w:tc>
        <w:tc>
          <w:tcPr>
            <w:tcW w:w="1244" w:type="dxa"/>
            <w:noWrap/>
            <w:hideMark/>
          </w:tcPr>
          <w:p w14:paraId="73A05E65"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Decrease</w:t>
            </w:r>
          </w:p>
        </w:tc>
        <w:tc>
          <w:tcPr>
            <w:tcW w:w="882" w:type="dxa"/>
            <w:noWrap/>
            <w:hideMark/>
          </w:tcPr>
          <w:p w14:paraId="6A523855"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Decrease</w:t>
            </w:r>
          </w:p>
        </w:tc>
        <w:tc>
          <w:tcPr>
            <w:tcW w:w="851" w:type="dxa"/>
            <w:noWrap/>
            <w:hideMark/>
          </w:tcPr>
          <w:p w14:paraId="6F480797" w14:textId="5BE68DA3"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 xml:space="preserve"> [</w:t>
            </w:r>
            <w:r w:rsidRPr="00C608CA">
              <w:rPr>
                <w:rStyle w:val="citebib"/>
                <w:rFonts w:ascii="Times New Roman" w:hAnsi="Times New Roman" w:cs="Times New Roman"/>
                <w:sz w:val="15"/>
                <w:szCs w:val="15"/>
                <w:shd w:val="clear" w:color="auto" w:fill="auto"/>
              </w:rPr>
              <w:t>2</w:t>
            </w:r>
            <w:r w:rsidRPr="00C608CA">
              <w:rPr>
                <w:rFonts w:ascii="Times New Roman" w:hAnsi="Times New Roman" w:cs="Times New Roman"/>
                <w:sz w:val="15"/>
                <w:szCs w:val="15"/>
              </w:rPr>
              <w:t>]</w:t>
            </w:r>
          </w:p>
        </w:tc>
        <w:tc>
          <w:tcPr>
            <w:tcW w:w="236" w:type="dxa"/>
            <w:hideMark/>
          </w:tcPr>
          <w:p w14:paraId="39582F95" w14:textId="77777777" w:rsidR="00176100" w:rsidRPr="00C608CA" w:rsidRDefault="00176100" w:rsidP="00C43527">
            <w:pPr>
              <w:widowControl w:val="0"/>
              <w:autoSpaceDE w:val="0"/>
              <w:autoSpaceDN w:val="0"/>
              <w:adjustRightInd w:val="0"/>
              <w:jc w:val="center"/>
              <w:rPr>
                <w:sz w:val="15"/>
                <w:szCs w:val="15"/>
              </w:rPr>
            </w:pPr>
          </w:p>
        </w:tc>
      </w:tr>
      <w:tr w:rsidR="00234788" w:rsidRPr="00C608CA" w14:paraId="2D79DA21" w14:textId="77777777" w:rsidTr="00C43527">
        <w:trPr>
          <w:trHeight w:val="576"/>
        </w:trPr>
        <w:tc>
          <w:tcPr>
            <w:tcW w:w="1130" w:type="dxa"/>
            <w:noWrap/>
            <w:hideMark/>
          </w:tcPr>
          <w:p w14:paraId="5DBA6841"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Laboratory acquired</w:t>
            </w:r>
          </w:p>
        </w:tc>
        <w:tc>
          <w:tcPr>
            <w:tcW w:w="2219" w:type="dxa"/>
            <w:noWrap/>
            <w:hideMark/>
          </w:tcPr>
          <w:p w14:paraId="533E5D34"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i/>
                <w:sz w:val="15"/>
                <w:szCs w:val="15"/>
              </w:rPr>
              <w:t>In vitro</w:t>
            </w:r>
            <w:r w:rsidRPr="00C608CA">
              <w:rPr>
                <w:rFonts w:ascii="Times New Roman" w:hAnsi="Times New Roman" w:cs="Times New Roman"/>
                <w:sz w:val="15"/>
                <w:szCs w:val="15"/>
              </w:rPr>
              <w:t xml:space="preserve"> induction of resistance to </w:t>
            </w:r>
            <w:proofErr w:type="spellStart"/>
            <w:r w:rsidRPr="00C608CA">
              <w:rPr>
                <w:rFonts w:ascii="Times New Roman" w:hAnsi="Times New Roman" w:cs="Times New Roman"/>
                <w:sz w:val="15"/>
                <w:szCs w:val="15"/>
              </w:rPr>
              <w:t>polymyxin</w:t>
            </w:r>
            <w:proofErr w:type="spellEnd"/>
          </w:p>
        </w:tc>
        <w:tc>
          <w:tcPr>
            <w:tcW w:w="762" w:type="dxa"/>
            <w:noWrap/>
            <w:hideMark/>
          </w:tcPr>
          <w:p w14:paraId="1A8A7AB2" w14:textId="77777777" w:rsidR="00176100" w:rsidRPr="00C608CA" w:rsidRDefault="00176100" w:rsidP="00C43527">
            <w:pPr>
              <w:widowControl w:val="0"/>
              <w:autoSpaceDE w:val="0"/>
              <w:autoSpaceDN w:val="0"/>
              <w:adjustRightInd w:val="0"/>
              <w:jc w:val="both"/>
              <w:rPr>
                <w:rFonts w:ascii="Times New Roman" w:hAnsi="Times New Roman" w:cs="Times New Roman"/>
                <w:i/>
                <w:iCs/>
                <w:sz w:val="15"/>
                <w:szCs w:val="15"/>
              </w:rPr>
            </w:pPr>
            <w:proofErr w:type="spellStart"/>
            <w:r w:rsidRPr="00C608CA">
              <w:rPr>
                <w:rFonts w:ascii="Times New Roman" w:hAnsi="Times New Roman" w:cs="Times New Roman"/>
                <w:i/>
                <w:sz w:val="15"/>
                <w:szCs w:val="15"/>
              </w:rPr>
              <w:t>pmrB</w:t>
            </w:r>
            <w:proofErr w:type="spellEnd"/>
          </w:p>
        </w:tc>
        <w:tc>
          <w:tcPr>
            <w:tcW w:w="1356" w:type="dxa"/>
            <w:noWrap/>
            <w:hideMark/>
          </w:tcPr>
          <w:p w14:paraId="4D91BA3B"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R134C, A227V</w:t>
            </w:r>
          </w:p>
        </w:tc>
        <w:tc>
          <w:tcPr>
            <w:tcW w:w="1080" w:type="dxa"/>
            <w:noWrap/>
            <w:hideMark/>
          </w:tcPr>
          <w:p w14:paraId="6AA252C8"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NM</w:t>
            </w:r>
          </w:p>
        </w:tc>
        <w:tc>
          <w:tcPr>
            <w:tcW w:w="966" w:type="dxa"/>
            <w:noWrap/>
            <w:hideMark/>
          </w:tcPr>
          <w:p w14:paraId="704EAB54"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Decrease</w:t>
            </w:r>
          </w:p>
        </w:tc>
        <w:tc>
          <w:tcPr>
            <w:tcW w:w="1244" w:type="dxa"/>
            <w:noWrap/>
            <w:hideMark/>
          </w:tcPr>
          <w:p w14:paraId="150FAC34"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Decrease</w:t>
            </w:r>
          </w:p>
        </w:tc>
        <w:tc>
          <w:tcPr>
            <w:tcW w:w="882" w:type="dxa"/>
            <w:noWrap/>
            <w:hideMark/>
          </w:tcPr>
          <w:p w14:paraId="154E15F1"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Decrease</w:t>
            </w:r>
          </w:p>
        </w:tc>
        <w:tc>
          <w:tcPr>
            <w:tcW w:w="851" w:type="dxa"/>
            <w:hideMark/>
          </w:tcPr>
          <w:p w14:paraId="6FAC8A3A" w14:textId="07F157FC" w:rsidR="00176100" w:rsidRPr="00C608CA" w:rsidRDefault="00176100" w:rsidP="00C43527">
            <w:pPr>
              <w:widowControl w:val="0"/>
              <w:autoSpaceDE w:val="0"/>
              <w:autoSpaceDN w:val="0"/>
              <w:adjustRightInd w:val="0"/>
              <w:jc w:val="both"/>
              <w:rPr>
                <w:rFonts w:ascii="Times New Roman" w:hAnsi="Times New Roman" w:cs="Times New Roman"/>
                <w:sz w:val="15"/>
                <w:szCs w:val="15"/>
                <w:highlight w:val="yellow"/>
              </w:rPr>
            </w:pPr>
            <w:r w:rsidRPr="00C608CA">
              <w:rPr>
                <w:rFonts w:ascii="Times New Roman" w:hAnsi="Times New Roman" w:cs="Times New Roman"/>
                <w:sz w:val="15"/>
                <w:szCs w:val="15"/>
              </w:rPr>
              <w:t xml:space="preserve"> [</w:t>
            </w:r>
            <w:r w:rsidR="008074CA">
              <w:rPr>
                <w:rStyle w:val="citebib"/>
                <w:rFonts w:ascii="Times New Roman" w:hAnsi="Times New Roman" w:cs="Times New Roman"/>
                <w:sz w:val="15"/>
                <w:szCs w:val="15"/>
                <w:shd w:val="clear" w:color="auto" w:fill="auto"/>
              </w:rPr>
              <w:t>11</w:t>
            </w:r>
            <w:r w:rsidRPr="00C608CA">
              <w:rPr>
                <w:rFonts w:ascii="Times New Roman" w:hAnsi="Times New Roman" w:cs="Times New Roman"/>
                <w:sz w:val="15"/>
                <w:szCs w:val="15"/>
              </w:rPr>
              <w:t>]</w:t>
            </w:r>
          </w:p>
        </w:tc>
        <w:tc>
          <w:tcPr>
            <w:tcW w:w="236" w:type="dxa"/>
            <w:hideMark/>
          </w:tcPr>
          <w:p w14:paraId="493FBE71" w14:textId="77777777" w:rsidR="00176100" w:rsidRPr="00C608CA" w:rsidRDefault="00176100" w:rsidP="00C43527">
            <w:pPr>
              <w:widowControl w:val="0"/>
              <w:autoSpaceDE w:val="0"/>
              <w:autoSpaceDN w:val="0"/>
              <w:adjustRightInd w:val="0"/>
              <w:jc w:val="center"/>
              <w:rPr>
                <w:sz w:val="15"/>
                <w:szCs w:val="15"/>
              </w:rPr>
            </w:pPr>
          </w:p>
        </w:tc>
      </w:tr>
      <w:tr w:rsidR="00234788" w:rsidRPr="00C608CA" w14:paraId="1BDD8BE6" w14:textId="77777777" w:rsidTr="00C43527">
        <w:trPr>
          <w:trHeight w:val="288"/>
        </w:trPr>
        <w:tc>
          <w:tcPr>
            <w:tcW w:w="1130" w:type="dxa"/>
            <w:noWrap/>
            <w:hideMark/>
          </w:tcPr>
          <w:p w14:paraId="36B1FF1A"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Laboratory acquired</w:t>
            </w:r>
          </w:p>
        </w:tc>
        <w:tc>
          <w:tcPr>
            <w:tcW w:w="2219" w:type="dxa"/>
            <w:noWrap/>
            <w:hideMark/>
          </w:tcPr>
          <w:p w14:paraId="65945D7D"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i/>
                <w:sz w:val="15"/>
                <w:szCs w:val="15"/>
              </w:rPr>
              <w:t>In vitro</w:t>
            </w:r>
            <w:r w:rsidRPr="00C608CA">
              <w:rPr>
                <w:rFonts w:ascii="Times New Roman" w:hAnsi="Times New Roman" w:cs="Times New Roman"/>
                <w:sz w:val="15"/>
                <w:szCs w:val="15"/>
              </w:rPr>
              <w:t xml:space="preserve"> induction of resistance to </w:t>
            </w:r>
            <w:proofErr w:type="spellStart"/>
            <w:r w:rsidRPr="00C608CA">
              <w:rPr>
                <w:rFonts w:ascii="Times New Roman" w:hAnsi="Times New Roman" w:cs="Times New Roman"/>
                <w:sz w:val="15"/>
                <w:szCs w:val="15"/>
              </w:rPr>
              <w:t>polymyxin</w:t>
            </w:r>
            <w:proofErr w:type="spellEnd"/>
          </w:p>
        </w:tc>
        <w:tc>
          <w:tcPr>
            <w:tcW w:w="762" w:type="dxa"/>
            <w:noWrap/>
            <w:hideMark/>
          </w:tcPr>
          <w:p w14:paraId="07D36479" w14:textId="77777777" w:rsidR="00176100" w:rsidRPr="00C608CA" w:rsidRDefault="00176100" w:rsidP="00C43527">
            <w:pPr>
              <w:widowControl w:val="0"/>
              <w:autoSpaceDE w:val="0"/>
              <w:autoSpaceDN w:val="0"/>
              <w:adjustRightInd w:val="0"/>
              <w:jc w:val="both"/>
              <w:rPr>
                <w:rFonts w:ascii="Times New Roman" w:hAnsi="Times New Roman" w:cs="Times New Roman"/>
                <w:i/>
                <w:iCs/>
                <w:sz w:val="15"/>
                <w:szCs w:val="15"/>
              </w:rPr>
            </w:pPr>
            <w:proofErr w:type="spellStart"/>
            <w:r w:rsidRPr="00C608CA">
              <w:rPr>
                <w:rFonts w:ascii="Times New Roman" w:hAnsi="Times New Roman" w:cs="Times New Roman"/>
                <w:i/>
                <w:sz w:val="15"/>
                <w:szCs w:val="15"/>
              </w:rPr>
              <w:t>pmrB</w:t>
            </w:r>
            <w:proofErr w:type="spellEnd"/>
          </w:p>
        </w:tc>
        <w:tc>
          <w:tcPr>
            <w:tcW w:w="1356" w:type="dxa"/>
            <w:noWrap/>
            <w:hideMark/>
          </w:tcPr>
          <w:p w14:paraId="53C22430"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G272D</w:t>
            </w:r>
          </w:p>
        </w:tc>
        <w:tc>
          <w:tcPr>
            <w:tcW w:w="1080" w:type="dxa"/>
            <w:noWrap/>
            <w:hideMark/>
          </w:tcPr>
          <w:p w14:paraId="59F3220C"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NM</w:t>
            </w:r>
          </w:p>
        </w:tc>
        <w:tc>
          <w:tcPr>
            <w:tcW w:w="966" w:type="dxa"/>
            <w:noWrap/>
            <w:hideMark/>
          </w:tcPr>
          <w:p w14:paraId="5F6E13AE"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Slight decrease</w:t>
            </w:r>
          </w:p>
        </w:tc>
        <w:tc>
          <w:tcPr>
            <w:tcW w:w="1244" w:type="dxa"/>
            <w:noWrap/>
            <w:hideMark/>
          </w:tcPr>
          <w:p w14:paraId="1CF5D494"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NM</w:t>
            </w:r>
          </w:p>
        </w:tc>
        <w:tc>
          <w:tcPr>
            <w:tcW w:w="882" w:type="dxa"/>
            <w:noWrap/>
            <w:hideMark/>
          </w:tcPr>
          <w:p w14:paraId="1DE8E77E"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NM</w:t>
            </w:r>
          </w:p>
        </w:tc>
        <w:tc>
          <w:tcPr>
            <w:tcW w:w="851" w:type="dxa"/>
            <w:noWrap/>
            <w:hideMark/>
          </w:tcPr>
          <w:p w14:paraId="0B058952" w14:textId="69BD6EDB"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 xml:space="preserve"> [</w:t>
            </w:r>
            <w:r w:rsidR="008074CA">
              <w:rPr>
                <w:rStyle w:val="citebib"/>
                <w:rFonts w:ascii="Times New Roman" w:hAnsi="Times New Roman" w:cs="Times New Roman"/>
                <w:sz w:val="15"/>
                <w:szCs w:val="15"/>
                <w:shd w:val="clear" w:color="auto" w:fill="auto"/>
              </w:rPr>
              <w:t>12</w:t>
            </w:r>
            <w:r w:rsidRPr="00C608CA">
              <w:rPr>
                <w:rFonts w:ascii="Times New Roman" w:hAnsi="Times New Roman" w:cs="Times New Roman"/>
                <w:sz w:val="15"/>
                <w:szCs w:val="15"/>
              </w:rPr>
              <w:t>]</w:t>
            </w:r>
          </w:p>
        </w:tc>
        <w:tc>
          <w:tcPr>
            <w:tcW w:w="236" w:type="dxa"/>
            <w:hideMark/>
          </w:tcPr>
          <w:p w14:paraId="6E71B945" w14:textId="77777777" w:rsidR="00176100" w:rsidRPr="00C608CA" w:rsidRDefault="00176100" w:rsidP="00C43527">
            <w:pPr>
              <w:widowControl w:val="0"/>
              <w:autoSpaceDE w:val="0"/>
              <w:autoSpaceDN w:val="0"/>
              <w:adjustRightInd w:val="0"/>
              <w:jc w:val="center"/>
              <w:rPr>
                <w:sz w:val="15"/>
                <w:szCs w:val="15"/>
              </w:rPr>
            </w:pPr>
          </w:p>
        </w:tc>
      </w:tr>
      <w:tr w:rsidR="00234788" w:rsidRPr="00C608CA" w14:paraId="267E13F4" w14:textId="77777777" w:rsidTr="00C43527">
        <w:trPr>
          <w:trHeight w:val="288"/>
        </w:trPr>
        <w:tc>
          <w:tcPr>
            <w:tcW w:w="1130" w:type="dxa"/>
            <w:noWrap/>
            <w:hideMark/>
          </w:tcPr>
          <w:p w14:paraId="1D4CA58A"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Clinical</w:t>
            </w:r>
          </w:p>
        </w:tc>
        <w:tc>
          <w:tcPr>
            <w:tcW w:w="2219" w:type="dxa"/>
            <w:noWrap/>
            <w:hideMark/>
          </w:tcPr>
          <w:p w14:paraId="20774E57"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Isolated from the same patient</w:t>
            </w:r>
          </w:p>
        </w:tc>
        <w:tc>
          <w:tcPr>
            <w:tcW w:w="762" w:type="dxa"/>
            <w:noWrap/>
            <w:hideMark/>
          </w:tcPr>
          <w:p w14:paraId="1C0523B8" w14:textId="77777777" w:rsidR="00176100" w:rsidRPr="00C608CA" w:rsidRDefault="00176100" w:rsidP="00C43527">
            <w:pPr>
              <w:widowControl w:val="0"/>
              <w:autoSpaceDE w:val="0"/>
              <w:autoSpaceDN w:val="0"/>
              <w:adjustRightInd w:val="0"/>
              <w:jc w:val="both"/>
              <w:rPr>
                <w:rFonts w:ascii="Times New Roman" w:hAnsi="Times New Roman" w:cs="Times New Roman"/>
                <w:i/>
                <w:iCs/>
                <w:sz w:val="15"/>
                <w:szCs w:val="15"/>
              </w:rPr>
            </w:pPr>
            <w:proofErr w:type="spellStart"/>
            <w:r w:rsidRPr="00C608CA">
              <w:rPr>
                <w:rFonts w:ascii="Times New Roman" w:hAnsi="Times New Roman" w:cs="Times New Roman"/>
                <w:i/>
                <w:sz w:val="15"/>
                <w:szCs w:val="15"/>
              </w:rPr>
              <w:t>pmrB</w:t>
            </w:r>
            <w:proofErr w:type="spellEnd"/>
          </w:p>
        </w:tc>
        <w:tc>
          <w:tcPr>
            <w:tcW w:w="1356" w:type="dxa"/>
            <w:noWrap/>
            <w:hideMark/>
          </w:tcPr>
          <w:p w14:paraId="0C380198"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P233S</w:t>
            </w:r>
          </w:p>
        </w:tc>
        <w:tc>
          <w:tcPr>
            <w:tcW w:w="1080" w:type="dxa"/>
            <w:noWrap/>
            <w:hideMark/>
          </w:tcPr>
          <w:p w14:paraId="5BA1DD17"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NM</w:t>
            </w:r>
          </w:p>
        </w:tc>
        <w:tc>
          <w:tcPr>
            <w:tcW w:w="966" w:type="dxa"/>
            <w:noWrap/>
            <w:hideMark/>
          </w:tcPr>
          <w:p w14:paraId="6BAB9006"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Unchanged</w:t>
            </w:r>
          </w:p>
        </w:tc>
        <w:tc>
          <w:tcPr>
            <w:tcW w:w="1244" w:type="dxa"/>
            <w:noWrap/>
            <w:hideMark/>
          </w:tcPr>
          <w:p w14:paraId="2FC119C3"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Unchanged</w:t>
            </w:r>
          </w:p>
        </w:tc>
        <w:tc>
          <w:tcPr>
            <w:tcW w:w="882" w:type="dxa"/>
            <w:noWrap/>
            <w:hideMark/>
          </w:tcPr>
          <w:p w14:paraId="1E0610C1"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NM</w:t>
            </w:r>
          </w:p>
        </w:tc>
        <w:tc>
          <w:tcPr>
            <w:tcW w:w="851" w:type="dxa"/>
            <w:noWrap/>
            <w:hideMark/>
          </w:tcPr>
          <w:p w14:paraId="69BD7774" w14:textId="2A7BBBC1"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 xml:space="preserve"> [</w:t>
            </w:r>
            <w:r w:rsidR="008074CA">
              <w:rPr>
                <w:rStyle w:val="citebib"/>
                <w:rFonts w:ascii="Times New Roman" w:hAnsi="Times New Roman" w:cs="Times New Roman"/>
                <w:sz w:val="15"/>
                <w:szCs w:val="15"/>
                <w:shd w:val="clear" w:color="auto" w:fill="auto"/>
              </w:rPr>
              <w:t>13</w:t>
            </w:r>
            <w:r w:rsidRPr="00C608CA">
              <w:rPr>
                <w:rFonts w:ascii="Times New Roman" w:hAnsi="Times New Roman" w:cs="Times New Roman"/>
                <w:sz w:val="15"/>
                <w:szCs w:val="15"/>
              </w:rPr>
              <w:t>]</w:t>
            </w:r>
          </w:p>
        </w:tc>
        <w:tc>
          <w:tcPr>
            <w:tcW w:w="236" w:type="dxa"/>
            <w:hideMark/>
          </w:tcPr>
          <w:p w14:paraId="249C97F3" w14:textId="77777777" w:rsidR="00176100" w:rsidRPr="00C608CA" w:rsidRDefault="00176100" w:rsidP="00C43527">
            <w:pPr>
              <w:widowControl w:val="0"/>
              <w:autoSpaceDE w:val="0"/>
              <w:autoSpaceDN w:val="0"/>
              <w:adjustRightInd w:val="0"/>
              <w:jc w:val="center"/>
              <w:rPr>
                <w:sz w:val="15"/>
                <w:szCs w:val="15"/>
              </w:rPr>
            </w:pPr>
          </w:p>
        </w:tc>
      </w:tr>
      <w:tr w:rsidR="00234788" w:rsidRPr="00C608CA" w14:paraId="351D533F" w14:textId="77777777" w:rsidTr="00C43527">
        <w:trPr>
          <w:trHeight w:val="664"/>
        </w:trPr>
        <w:tc>
          <w:tcPr>
            <w:tcW w:w="1130" w:type="dxa"/>
            <w:noWrap/>
            <w:hideMark/>
          </w:tcPr>
          <w:p w14:paraId="4DD046D7"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Laboratory acquired</w:t>
            </w:r>
          </w:p>
        </w:tc>
        <w:tc>
          <w:tcPr>
            <w:tcW w:w="2219" w:type="dxa"/>
            <w:noWrap/>
            <w:hideMark/>
          </w:tcPr>
          <w:p w14:paraId="4A3A7FB8"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i/>
                <w:sz w:val="15"/>
                <w:szCs w:val="15"/>
              </w:rPr>
              <w:t>In vitro</w:t>
            </w:r>
            <w:r w:rsidRPr="00C608CA">
              <w:rPr>
                <w:rFonts w:ascii="Times New Roman" w:hAnsi="Times New Roman" w:cs="Times New Roman"/>
                <w:sz w:val="15"/>
                <w:szCs w:val="15"/>
              </w:rPr>
              <w:t xml:space="preserve"> induction of resistance to </w:t>
            </w:r>
            <w:proofErr w:type="spellStart"/>
            <w:r w:rsidRPr="00C608CA">
              <w:rPr>
                <w:rFonts w:ascii="Times New Roman" w:hAnsi="Times New Roman" w:cs="Times New Roman"/>
                <w:sz w:val="15"/>
                <w:szCs w:val="15"/>
              </w:rPr>
              <w:t>polymyxin</w:t>
            </w:r>
            <w:proofErr w:type="spellEnd"/>
          </w:p>
        </w:tc>
        <w:tc>
          <w:tcPr>
            <w:tcW w:w="762" w:type="dxa"/>
            <w:noWrap/>
            <w:hideMark/>
          </w:tcPr>
          <w:p w14:paraId="414298F9" w14:textId="77777777" w:rsidR="00176100" w:rsidRPr="00C608CA" w:rsidRDefault="00176100" w:rsidP="00C43527">
            <w:pPr>
              <w:widowControl w:val="0"/>
              <w:autoSpaceDE w:val="0"/>
              <w:autoSpaceDN w:val="0"/>
              <w:adjustRightInd w:val="0"/>
              <w:jc w:val="both"/>
              <w:rPr>
                <w:rFonts w:ascii="Times New Roman" w:hAnsi="Times New Roman" w:cs="Times New Roman"/>
                <w:i/>
                <w:iCs/>
                <w:sz w:val="15"/>
                <w:szCs w:val="15"/>
              </w:rPr>
            </w:pPr>
            <w:proofErr w:type="spellStart"/>
            <w:r w:rsidRPr="00C608CA">
              <w:rPr>
                <w:rFonts w:ascii="Times New Roman" w:hAnsi="Times New Roman" w:cs="Times New Roman"/>
                <w:i/>
                <w:sz w:val="15"/>
                <w:szCs w:val="15"/>
              </w:rPr>
              <w:t>pmrB</w:t>
            </w:r>
            <w:proofErr w:type="spellEnd"/>
          </w:p>
        </w:tc>
        <w:tc>
          <w:tcPr>
            <w:tcW w:w="1356" w:type="dxa"/>
            <w:hideMark/>
          </w:tcPr>
          <w:p w14:paraId="32F36E36"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A236E, F387Y, S403F, R263C, T13A, S17G, A227V, M308T,</w:t>
            </w:r>
          </w:p>
          <w:p w14:paraId="3FD7DAB8"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L5S, R207C, G426S</w:t>
            </w:r>
          </w:p>
        </w:tc>
        <w:tc>
          <w:tcPr>
            <w:tcW w:w="1080" w:type="dxa"/>
            <w:noWrap/>
            <w:hideMark/>
          </w:tcPr>
          <w:p w14:paraId="56EE9B29"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NM</w:t>
            </w:r>
          </w:p>
        </w:tc>
        <w:tc>
          <w:tcPr>
            <w:tcW w:w="966" w:type="dxa"/>
            <w:noWrap/>
            <w:hideMark/>
          </w:tcPr>
          <w:p w14:paraId="1AC35754"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NM</w:t>
            </w:r>
          </w:p>
        </w:tc>
        <w:tc>
          <w:tcPr>
            <w:tcW w:w="1244" w:type="dxa"/>
            <w:hideMark/>
          </w:tcPr>
          <w:p w14:paraId="52F9E66A"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Decreased in low-iron</w:t>
            </w:r>
          </w:p>
          <w:p w14:paraId="5809537D"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conditions, unchanged in MHB</w:t>
            </w:r>
          </w:p>
        </w:tc>
        <w:tc>
          <w:tcPr>
            <w:tcW w:w="882" w:type="dxa"/>
            <w:noWrap/>
            <w:hideMark/>
          </w:tcPr>
          <w:p w14:paraId="78D4BA39"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NM</w:t>
            </w:r>
          </w:p>
        </w:tc>
        <w:tc>
          <w:tcPr>
            <w:tcW w:w="851" w:type="dxa"/>
            <w:noWrap/>
            <w:hideMark/>
          </w:tcPr>
          <w:p w14:paraId="13F9186B" w14:textId="1C260091"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 xml:space="preserve"> [</w:t>
            </w:r>
            <w:r w:rsidR="008074CA">
              <w:rPr>
                <w:rStyle w:val="citebib"/>
                <w:rFonts w:ascii="Times New Roman" w:hAnsi="Times New Roman" w:cs="Times New Roman"/>
                <w:sz w:val="15"/>
                <w:szCs w:val="15"/>
                <w:shd w:val="clear" w:color="auto" w:fill="auto"/>
              </w:rPr>
              <w:t>14</w:t>
            </w:r>
            <w:r w:rsidRPr="00C608CA">
              <w:rPr>
                <w:rFonts w:ascii="Times New Roman" w:hAnsi="Times New Roman" w:cs="Times New Roman"/>
                <w:sz w:val="15"/>
                <w:szCs w:val="15"/>
              </w:rPr>
              <w:t>]</w:t>
            </w:r>
          </w:p>
        </w:tc>
        <w:tc>
          <w:tcPr>
            <w:tcW w:w="236" w:type="dxa"/>
            <w:hideMark/>
          </w:tcPr>
          <w:p w14:paraId="562A7026" w14:textId="77777777" w:rsidR="00176100" w:rsidRPr="00C608CA" w:rsidRDefault="00176100" w:rsidP="00C43527">
            <w:pPr>
              <w:widowControl w:val="0"/>
              <w:autoSpaceDE w:val="0"/>
              <w:autoSpaceDN w:val="0"/>
              <w:adjustRightInd w:val="0"/>
              <w:jc w:val="center"/>
              <w:rPr>
                <w:sz w:val="15"/>
                <w:szCs w:val="15"/>
              </w:rPr>
            </w:pPr>
          </w:p>
        </w:tc>
      </w:tr>
      <w:tr w:rsidR="00234788" w:rsidRPr="00C608CA" w14:paraId="6175F27D" w14:textId="77777777" w:rsidTr="00C43527">
        <w:trPr>
          <w:trHeight w:val="288"/>
        </w:trPr>
        <w:tc>
          <w:tcPr>
            <w:tcW w:w="1130" w:type="dxa"/>
            <w:noWrap/>
            <w:hideMark/>
          </w:tcPr>
          <w:p w14:paraId="7E1A93F1"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Clinical</w:t>
            </w:r>
          </w:p>
        </w:tc>
        <w:tc>
          <w:tcPr>
            <w:tcW w:w="2219" w:type="dxa"/>
            <w:noWrap/>
            <w:hideMark/>
          </w:tcPr>
          <w:p w14:paraId="5CAA6DAC"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Isolated from different patients</w:t>
            </w:r>
          </w:p>
        </w:tc>
        <w:tc>
          <w:tcPr>
            <w:tcW w:w="762" w:type="dxa"/>
            <w:noWrap/>
            <w:hideMark/>
          </w:tcPr>
          <w:p w14:paraId="113E59B2" w14:textId="77777777" w:rsidR="00176100" w:rsidRPr="00C608CA" w:rsidRDefault="00176100" w:rsidP="00C43527">
            <w:pPr>
              <w:widowControl w:val="0"/>
              <w:autoSpaceDE w:val="0"/>
              <w:autoSpaceDN w:val="0"/>
              <w:adjustRightInd w:val="0"/>
              <w:jc w:val="both"/>
              <w:rPr>
                <w:rFonts w:ascii="Times New Roman" w:hAnsi="Times New Roman" w:cs="Times New Roman"/>
                <w:i/>
                <w:iCs/>
                <w:sz w:val="15"/>
                <w:szCs w:val="15"/>
              </w:rPr>
            </w:pPr>
            <w:proofErr w:type="spellStart"/>
            <w:r w:rsidRPr="00C608CA">
              <w:rPr>
                <w:rFonts w:ascii="Times New Roman" w:hAnsi="Times New Roman" w:cs="Times New Roman"/>
                <w:i/>
                <w:sz w:val="15"/>
                <w:szCs w:val="15"/>
              </w:rPr>
              <w:t>pmrB</w:t>
            </w:r>
            <w:proofErr w:type="spellEnd"/>
          </w:p>
        </w:tc>
        <w:tc>
          <w:tcPr>
            <w:tcW w:w="1356" w:type="dxa"/>
            <w:noWrap/>
            <w:hideMark/>
          </w:tcPr>
          <w:p w14:paraId="2003BEF5" w14:textId="2C010948" w:rsidR="00176100" w:rsidRPr="00C608CA" w:rsidRDefault="008C0258" w:rsidP="008C0258">
            <w:pPr>
              <w:widowControl w:val="0"/>
              <w:autoSpaceDE w:val="0"/>
              <w:autoSpaceDN w:val="0"/>
              <w:adjustRightInd w:val="0"/>
              <w:jc w:val="both"/>
              <w:rPr>
                <w:sz w:val="15"/>
                <w:szCs w:val="15"/>
              </w:rPr>
            </w:pPr>
            <w:r>
              <w:rPr>
                <w:rFonts w:ascii="Times New Roman" w:eastAsia="Times New Roman" w:hAnsi="Times New Roman" w:cs="Times New Roman"/>
                <w:sz w:val="15"/>
                <w:szCs w:val="15"/>
              </w:rPr>
              <w:t>Δ</w:t>
            </w:r>
            <w:r w:rsidR="00176100" w:rsidRPr="00C608CA">
              <w:rPr>
                <w:rFonts w:ascii="Times New Roman" w:hAnsi="Times New Roman" w:cs="Times New Roman"/>
                <w:sz w:val="15"/>
                <w:szCs w:val="15"/>
              </w:rPr>
              <w:t>L9</w:t>
            </w:r>
            <w:r>
              <w:rPr>
                <w:rFonts w:ascii="Times New Roman" w:hAnsi="Times New Roman" w:cs="Times New Roman"/>
                <w:sz w:val="15"/>
                <w:szCs w:val="15"/>
              </w:rPr>
              <w:t>–</w:t>
            </w:r>
            <w:r w:rsidR="00176100" w:rsidRPr="00C608CA">
              <w:rPr>
                <w:rFonts w:ascii="Times New Roman" w:hAnsi="Times New Roman" w:cs="Times New Roman"/>
                <w:sz w:val="15"/>
                <w:szCs w:val="15"/>
              </w:rPr>
              <w:t>G12, I232T, A28V, S17R</w:t>
            </w:r>
          </w:p>
        </w:tc>
        <w:tc>
          <w:tcPr>
            <w:tcW w:w="1080" w:type="dxa"/>
            <w:noWrap/>
            <w:hideMark/>
          </w:tcPr>
          <w:p w14:paraId="4AC186CF"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NM</w:t>
            </w:r>
          </w:p>
        </w:tc>
        <w:tc>
          <w:tcPr>
            <w:tcW w:w="966" w:type="dxa"/>
            <w:noWrap/>
            <w:hideMark/>
          </w:tcPr>
          <w:p w14:paraId="7D5D89D0"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Decrease</w:t>
            </w:r>
          </w:p>
        </w:tc>
        <w:tc>
          <w:tcPr>
            <w:tcW w:w="1244" w:type="dxa"/>
            <w:noWrap/>
            <w:hideMark/>
          </w:tcPr>
          <w:p w14:paraId="087CEFDF"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Decrease</w:t>
            </w:r>
          </w:p>
        </w:tc>
        <w:tc>
          <w:tcPr>
            <w:tcW w:w="882" w:type="dxa"/>
            <w:noWrap/>
            <w:hideMark/>
          </w:tcPr>
          <w:p w14:paraId="3C0AE281"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Decrease</w:t>
            </w:r>
          </w:p>
        </w:tc>
        <w:tc>
          <w:tcPr>
            <w:tcW w:w="851" w:type="dxa"/>
            <w:noWrap/>
            <w:hideMark/>
          </w:tcPr>
          <w:p w14:paraId="08A033F3" w14:textId="345ACCF0"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 xml:space="preserve"> [</w:t>
            </w:r>
            <w:r w:rsidR="008074CA">
              <w:rPr>
                <w:rStyle w:val="citebib"/>
                <w:rFonts w:ascii="Times New Roman" w:hAnsi="Times New Roman" w:cs="Times New Roman"/>
                <w:sz w:val="15"/>
                <w:szCs w:val="15"/>
                <w:shd w:val="clear" w:color="auto" w:fill="auto"/>
              </w:rPr>
              <w:t>15</w:t>
            </w:r>
            <w:r w:rsidRPr="00C608CA">
              <w:rPr>
                <w:rFonts w:ascii="Times New Roman" w:hAnsi="Times New Roman" w:cs="Times New Roman"/>
                <w:sz w:val="15"/>
                <w:szCs w:val="15"/>
              </w:rPr>
              <w:t>]</w:t>
            </w:r>
          </w:p>
        </w:tc>
        <w:tc>
          <w:tcPr>
            <w:tcW w:w="236" w:type="dxa"/>
            <w:hideMark/>
          </w:tcPr>
          <w:p w14:paraId="04F5B6E4" w14:textId="77777777" w:rsidR="00176100" w:rsidRPr="00C608CA" w:rsidRDefault="00176100" w:rsidP="00C43527">
            <w:pPr>
              <w:widowControl w:val="0"/>
              <w:autoSpaceDE w:val="0"/>
              <w:autoSpaceDN w:val="0"/>
              <w:adjustRightInd w:val="0"/>
              <w:jc w:val="center"/>
              <w:rPr>
                <w:sz w:val="15"/>
                <w:szCs w:val="15"/>
              </w:rPr>
            </w:pPr>
          </w:p>
        </w:tc>
      </w:tr>
      <w:tr w:rsidR="00234788" w:rsidRPr="00C608CA" w14:paraId="5E293A73" w14:textId="77777777" w:rsidTr="00C43527">
        <w:trPr>
          <w:trHeight w:val="288"/>
        </w:trPr>
        <w:tc>
          <w:tcPr>
            <w:tcW w:w="1130" w:type="dxa"/>
            <w:noWrap/>
            <w:hideMark/>
          </w:tcPr>
          <w:p w14:paraId="04E47EF4"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Laboratory acquired</w:t>
            </w:r>
          </w:p>
        </w:tc>
        <w:tc>
          <w:tcPr>
            <w:tcW w:w="2219" w:type="dxa"/>
            <w:noWrap/>
            <w:hideMark/>
          </w:tcPr>
          <w:p w14:paraId="4CE70C70"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i/>
                <w:sz w:val="15"/>
                <w:szCs w:val="15"/>
              </w:rPr>
              <w:t>In vitro</w:t>
            </w:r>
            <w:r w:rsidRPr="00C608CA">
              <w:rPr>
                <w:rFonts w:ascii="Times New Roman" w:hAnsi="Times New Roman" w:cs="Times New Roman"/>
                <w:sz w:val="15"/>
                <w:szCs w:val="15"/>
              </w:rPr>
              <w:t xml:space="preserve"> induction of resistance to </w:t>
            </w:r>
            <w:proofErr w:type="spellStart"/>
            <w:r w:rsidRPr="00C608CA">
              <w:rPr>
                <w:rFonts w:ascii="Times New Roman" w:hAnsi="Times New Roman" w:cs="Times New Roman"/>
                <w:sz w:val="15"/>
                <w:szCs w:val="15"/>
              </w:rPr>
              <w:t>polymyxin</w:t>
            </w:r>
            <w:proofErr w:type="spellEnd"/>
          </w:p>
        </w:tc>
        <w:tc>
          <w:tcPr>
            <w:tcW w:w="762" w:type="dxa"/>
            <w:noWrap/>
            <w:hideMark/>
          </w:tcPr>
          <w:p w14:paraId="56D50E8F" w14:textId="77777777" w:rsidR="00176100" w:rsidRPr="00C608CA" w:rsidRDefault="00176100" w:rsidP="00C43527">
            <w:pPr>
              <w:widowControl w:val="0"/>
              <w:autoSpaceDE w:val="0"/>
              <w:autoSpaceDN w:val="0"/>
              <w:adjustRightInd w:val="0"/>
              <w:jc w:val="both"/>
              <w:rPr>
                <w:rFonts w:ascii="Times New Roman" w:hAnsi="Times New Roman" w:cs="Times New Roman"/>
                <w:i/>
                <w:iCs/>
                <w:sz w:val="15"/>
                <w:szCs w:val="15"/>
              </w:rPr>
            </w:pPr>
            <w:proofErr w:type="spellStart"/>
            <w:r w:rsidRPr="00C608CA">
              <w:rPr>
                <w:rFonts w:ascii="Times New Roman" w:hAnsi="Times New Roman" w:cs="Times New Roman"/>
                <w:i/>
                <w:sz w:val="15"/>
                <w:szCs w:val="15"/>
              </w:rPr>
              <w:t>lpxA</w:t>
            </w:r>
            <w:proofErr w:type="spellEnd"/>
          </w:p>
        </w:tc>
        <w:tc>
          <w:tcPr>
            <w:tcW w:w="1356" w:type="dxa"/>
            <w:noWrap/>
            <w:hideMark/>
          </w:tcPr>
          <w:p w14:paraId="469C770A" w14:textId="79C15AB7" w:rsidR="00176100" w:rsidRPr="00C608CA" w:rsidRDefault="008C0258" w:rsidP="00C43527">
            <w:pPr>
              <w:widowControl w:val="0"/>
              <w:autoSpaceDE w:val="0"/>
              <w:autoSpaceDN w:val="0"/>
              <w:adjustRightInd w:val="0"/>
              <w:jc w:val="both"/>
              <w:rPr>
                <w:rFonts w:ascii="Times New Roman" w:hAnsi="Times New Roman" w:cs="Times New Roman"/>
                <w:sz w:val="15"/>
                <w:szCs w:val="15"/>
              </w:rPr>
            </w:pPr>
            <w:proofErr w:type="spellStart"/>
            <w:r>
              <w:rPr>
                <w:rFonts w:ascii="Times New Roman" w:hAnsi="Times New Roman" w:cs="Times New Roman"/>
                <w:sz w:val="15"/>
                <w:szCs w:val="15"/>
              </w:rPr>
              <w:t>Δ</w:t>
            </w:r>
            <w:r w:rsidR="00176100" w:rsidRPr="00A43493">
              <w:rPr>
                <w:rFonts w:ascii="Times New Roman" w:hAnsi="Times New Roman" w:cs="Times New Roman"/>
                <w:i/>
                <w:iCs/>
                <w:sz w:val="15"/>
                <w:szCs w:val="15"/>
              </w:rPr>
              <w:t>lpxA</w:t>
            </w:r>
            <w:proofErr w:type="spellEnd"/>
          </w:p>
        </w:tc>
        <w:tc>
          <w:tcPr>
            <w:tcW w:w="1080" w:type="dxa"/>
            <w:noWrap/>
            <w:hideMark/>
          </w:tcPr>
          <w:p w14:paraId="7B8F9478"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NM</w:t>
            </w:r>
          </w:p>
        </w:tc>
        <w:tc>
          <w:tcPr>
            <w:tcW w:w="966" w:type="dxa"/>
            <w:noWrap/>
            <w:hideMark/>
          </w:tcPr>
          <w:p w14:paraId="4E3FB7A1"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Decrease</w:t>
            </w:r>
          </w:p>
        </w:tc>
        <w:tc>
          <w:tcPr>
            <w:tcW w:w="1244" w:type="dxa"/>
            <w:noWrap/>
            <w:hideMark/>
          </w:tcPr>
          <w:p w14:paraId="7D747506"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Decrease</w:t>
            </w:r>
          </w:p>
        </w:tc>
        <w:tc>
          <w:tcPr>
            <w:tcW w:w="882" w:type="dxa"/>
            <w:noWrap/>
            <w:hideMark/>
          </w:tcPr>
          <w:p w14:paraId="77BA69B4"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Decrease</w:t>
            </w:r>
          </w:p>
        </w:tc>
        <w:tc>
          <w:tcPr>
            <w:tcW w:w="851" w:type="dxa"/>
            <w:noWrap/>
            <w:hideMark/>
          </w:tcPr>
          <w:p w14:paraId="4576086A" w14:textId="42372D90"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 xml:space="preserve"> [</w:t>
            </w:r>
            <w:r w:rsidR="008074CA">
              <w:rPr>
                <w:rStyle w:val="citebib"/>
                <w:rFonts w:ascii="Times New Roman" w:hAnsi="Times New Roman" w:cs="Times New Roman"/>
                <w:sz w:val="15"/>
                <w:szCs w:val="15"/>
                <w:shd w:val="clear" w:color="auto" w:fill="auto"/>
              </w:rPr>
              <w:t>6</w:t>
            </w:r>
            <w:r w:rsidRPr="00C608CA">
              <w:rPr>
                <w:rFonts w:ascii="Times New Roman" w:hAnsi="Times New Roman" w:cs="Times New Roman"/>
                <w:sz w:val="15"/>
                <w:szCs w:val="15"/>
              </w:rPr>
              <w:t>]</w:t>
            </w:r>
          </w:p>
        </w:tc>
        <w:tc>
          <w:tcPr>
            <w:tcW w:w="236" w:type="dxa"/>
            <w:hideMark/>
          </w:tcPr>
          <w:p w14:paraId="5C2DA53F" w14:textId="77777777" w:rsidR="00176100" w:rsidRPr="00C608CA" w:rsidRDefault="00176100" w:rsidP="00C43527">
            <w:pPr>
              <w:widowControl w:val="0"/>
              <w:autoSpaceDE w:val="0"/>
              <w:autoSpaceDN w:val="0"/>
              <w:adjustRightInd w:val="0"/>
              <w:jc w:val="center"/>
              <w:rPr>
                <w:sz w:val="15"/>
                <w:szCs w:val="15"/>
              </w:rPr>
            </w:pPr>
          </w:p>
        </w:tc>
      </w:tr>
      <w:tr w:rsidR="00234788" w:rsidRPr="00C608CA" w14:paraId="039DC658" w14:textId="77777777" w:rsidTr="00C43527">
        <w:trPr>
          <w:trHeight w:val="480"/>
        </w:trPr>
        <w:tc>
          <w:tcPr>
            <w:tcW w:w="1130" w:type="dxa"/>
            <w:noWrap/>
            <w:hideMark/>
          </w:tcPr>
          <w:p w14:paraId="6EB44270"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Laboratory acquired</w:t>
            </w:r>
          </w:p>
        </w:tc>
        <w:tc>
          <w:tcPr>
            <w:tcW w:w="2219" w:type="dxa"/>
            <w:noWrap/>
            <w:hideMark/>
          </w:tcPr>
          <w:p w14:paraId="1465BBC6"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i/>
                <w:sz w:val="15"/>
                <w:szCs w:val="15"/>
              </w:rPr>
              <w:t>In vitro</w:t>
            </w:r>
            <w:r w:rsidRPr="00C608CA">
              <w:rPr>
                <w:rFonts w:ascii="Times New Roman" w:hAnsi="Times New Roman" w:cs="Times New Roman"/>
                <w:sz w:val="15"/>
                <w:szCs w:val="15"/>
              </w:rPr>
              <w:t xml:space="preserve"> induction of resistance to </w:t>
            </w:r>
            <w:proofErr w:type="spellStart"/>
            <w:r w:rsidRPr="00C608CA">
              <w:rPr>
                <w:rFonts w:ascii="Times New Roman" w:hAnsi="Times New Roman" w:cs="Times New Roman"/>
                <w:sz w:val="15"/>
                <w:szCs w:val="15"/>
              </w:rPr>
              <w:t>polymyxin</w:t>
            </w:r>
            <w:proofErr w:type="spellEnd"/>
          </w:p>
        </w:tc>
        <w:tc>
          <w:tcPr>
            <w:tcW w:w="762" w:type="dxa"/>
            <w:noWrap/>
            <w:hideMark/>
          </w:tcPr>
          <w:p w14:paraId="1DE162CA" w14:textId="77777777" w:rsidR="00176100" w:rsidRPr="00C608CA" w:rsidRDefault="00176100" w:rsidP="00C43527">
            <w:pPr>
              <w:widowControl w:val="0"/>
              <w:autoSpaceDE w:val="0"/>
              <w:autoSpaceDN w:val="0"/>
              <w:adjustRightInd w:val="0"/>
              <w:jc w:val="both"/>
              <w:rPr>
                <w:rFonts w:ascii="Times New Roman" w:hAnsi="Times New Roman" w:cs="Times New Roman"/>
                <w:i/>
                <w:iCs/>
                <w:sz w:val="15"/>
                <w:szCs w:val="15"/>
              </w:rPr>
            </w:pPr>
            <w:proofErr w:type="spellStart"/>
            <w:r w:rsidRPr="00C608CA">
              <w:rPr>
                <w:rFonts w:ascii="Times New Roman" w:hAnsi="Times New Roman" w:cs="Times New Roman"/>
                <w:i/>
                <w:sz w:val="15"/>
                <w:szCs w:val="15"/>
              </w:rPr>
              <w:t>lpxA</w:t>
            </w:r>
            <w:proofErr w:type="spellEnd"/>
          </w:p>
        </w:tc>
        <w:tc>
          <w:tcPr>
            <w:tcW w:w="1356" w:type="dxa"/>
            <w:hideMark/>
          </w:tcPr>
          <w:p w14:paraId="6A979A46"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Deletion of nucleotide 461 of</w:t>
            </w:r>
          </w:p>
          <w:p w14:paraId="550666CA" w14:textId="19CFDCC8"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 xml:space="preserve">the </w:t>
            </w:r>
            <w:proofErr w:type="spellStart"/>
            <w:r w:rsidRPr="00C43527">
              <w:rPr>
                <w:rFonts w:ascii="Times New Roman" w:hAnsi="Times New Roman" w:cs="Times New Roman"/>
                <w:i/>
                <w:sz w:val="15"/>
                <w:szCs w:val="15"/>
              </w:rPr>
              <w:t>lpxA</w:t>
            </w:r>
            <w:proofErr w:type="spellEnd"/>
            <w:r w:rsidRPr="00C608CA">
              <w:rPr>
                <w:rFonts w:ascii="Times New Roman" w:hAnsi="Times New Roman" w:cs="Times New Roman"/>
                <w:sz w:val="15"/>
                <w:szCs w:val="15"/>
              </w:rPr>
              <w:t xml:space="preserve"> gene, S153</w:t>
            </w:r>
            <w:r w:rsidR="00731E0A" w:rsidRPr="00731E0A">
              <w:rPr>
                <w:rFonts w:ascii="Times New Roman" w:hAnsi="Times New Roman" w:cs="Times New Roman"/>
                <w:sz w:val="15"/>
                <w:szCs w:val="15"/>
              </w:rPr>
              <w:t>frameshift</w:t>
            </w:r>
          </w:p>
        </w:tc>
        <w:tc>
          <w:tcPr>
            <w:tcW w:w="1080" w:type="dxa"/>
            <w:noWrap/>
            <w:hideMark/>
          </w:tcPr>
          <w:p w14:paraId="71A23AC8"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LPS decrease</w:t>
            </w:r>
          </w:p>
        </w:tc>
        <w:tc>
          <w:tcPr>
            <w:tcW w:w="966" w:type="dxa"/>
            <w:noWrap/>
            <w:hideMark/>
          </w:tcPr>
          <w:p w14:paraId="77B5FDF8"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Decrease</w:t>
            </w:r>
          </w:p>
        </w:tc>
        <w:tc>
          <w:tcPr>
            <w:tcW w:w="1244" w:type="dxa"/>
            <w:noWrap/>
            <w:hideMark/>
          </w:tcPr>
          <w:p w14:paraId="1BDD01EA"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Decrease</w:t>
            </w:r>
          </w:p>
        </w:tc>
        <w:tc>
          <w:tcPr>
            <w:tcW w:w="882" w:type="dxa"/>
            <w:noWrap/>
            <w:hideMark/>
          </w:tcPr>
          <w:p w14:paraId="089F3A5D"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Decrease</w:t>
            </w:r>
          </w:p>
        </w:tc>
        <w:tc>
          <w:tcPr>
            <w:tcW w:w="851" w:type="dxa"/>
            <w:noWrap/>
            <w:hideMark/>
          </w:tcPr>
          <w:p w14:paraId="5F8EB8C8" w14:textId="59DBD7EF"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 xml:space="preserve"> [</w:t>
            </w:r>
            <w:r w:rsidRPr="00C608CA">
              <w:rPr>
                <w:rStyle w:val="citebib"/>
                <w:rFonts w:ascii="Times New Roman" w:hAnsi="Times New Roman" w:cs="Times New Roman"/>
                <w:sz w:val="15"/>
                <w:szCs w:val="15"/>
                <w:shd w:val="clear" w:color="auto" w:fill="auto"/>
              </w:rPr>
              <w:t>4</w:t>
            </w:r>
            <w:r w:rsidRPr="00C608CA">
              <w:rPr>
                <w:rFonts w:ascii="Times New Roman" w:hAnsi="Times New Roman" w:cs="Times New Roman"/>
                <w:sz w:val="15"/>
                <w:szCs w:val="15"/>
              </w:rPr>
              <w:t>]</w:t>
            </w:r>
          </w:p>
        </w:tc>
        <w:tc>
          <w:tcPr>
            <w:tcW w:w="236" w:type="dxa"/>
            <w:hideMark/>
          </w:tcPr>
          <w:p w14:paraId="0153B6F0" w14:textId="77777777" w:rsidR="00176100" w:rsidRPr="00C608CA" w:rsidRDefault="00176100" w:rsidP="00C43527">
            <w:pPr>
              <w:widowControl w:val="0"/>
              <w:autoSpaceDE w:val="0"/>
              <w:autoSpaceDN w:val="0"/>
              <w:adjustRightInd w:val="0"/>
              <w:jc w:val="center"/>
              <w:rPr>
                <w:sz w:val="15"/>
                <w:szCs w:val="15"/>
              </w:rPr>
            </w:pPr>
          </w:p>
        </w:tc>
      </w:tr>
      <w:tr w:rsidR="00234788" w:rsidRPr="00C608CA" w14:paraId="3FAC9F18" w14:textId="77777777" w:rsidTr="00C43527">
        <w:trPr>
          <w:trHeight w:val="288"/>
        </w:trPr>
        <w:tc>
          <w:tcPr>
            <w:tcW w:w="1130" w:type="dxa"/>
            <w:noWrap/>
            <w:hideMark/>
          </w:tcPr>
          <w:p w14:paraId="56CED770"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Laboratory acquired</w:t>
            </w:r>
          </w:p>
        </w:tc>
        <w:tc>
          <w:tcPr>
            <w:tcW w:w="2219" w:type="dxa"/>
            <w:noWrap/>
            <w:hideMark/>
          </w:tcPr>
          <w:p w14:paraId="582BD53C"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i/>
                <w:sz w:val="15"/>
                <w:szCs w:val="15"/>
              </w:rPr>
              <w:t>In vitro</w:t>
            </w:r>
            <w:r w:rsidRPr="00C608CA">
              <w:rPr>
                <w:rFonts w:ascii="Times New Roman" w:hAnsi="Times New Roman" w:cs="Times New Roman"/>
                <w:sz w:val="15"/>
                <w:szCs w:val="15"/>
              </w:rPr>
              <w:t xml:space="preserve"> induction of resistance to </w:t>
            </w:r>
            <w:proofErr w:type="spellStart"/>
            <w:r w:rsidRPr="00C608CA">
              <w:rPr>
                <w:rFonts w:ascii="Times New Roman" w:hAnsi="Times New Roman" w:cs="Times New Roman"/>
                <w:sz w:val="15"/>
                <w:szCs w:val="15"/>
              </w:rPr>
              <w:t>polymyxin</w:t>
            </w:r>
            <w:proofErr w:type="spellEnd"/>
          </w:p>
        </w:tc>
        <w:tc>
          <w:tcPr>
            <w:tcW w:w="762" w:type="dxa"/>
            <w:noWrap/>
            <w:hideMark/>
          </w:tcPr>
          <w:p w14:paraId="24A04ED1" w14:textId="77777777" w:rsidR="00176100" w:rsidRPr="00C608CA" w:rsidRDefault="00176100" w:rsidP="00C43527">
            <w:pPr>
              <w:widowControl w:val="0"/>
              <w:autoSpaceDE w:val="0"/>
              <w:autoSpaceDN w:val="0"/>
              <w:adjustRightInd w:val="0"/>
              <w:jc w:val="both"/>
              <w:rPr>
                <w:rFonts w:ascii="Times New Roman" w:hAnsi="Times New Roman" w:cs="Times New Roman"/>
                <w:i/>
                <w:iCs/>
                <w:sz w:val="15"/>
                <w:szCs w:val="15"/>
              </w:rPr>
            </w:pPr>
            <w:proofErr w:type="spellStart"/>
            <w:r w:rsidRPr="00C608CA">
              <w:rPr>
                <w:rFonts w:ascii="Times New Roman" w:hAnsi="Times New Roman" w:cs="Times New Roman"/>
                <w:i/>
                <w:sz w:val="15"/>
                <w:szCs w:val="15"/>
              </w:rPr>
              <w:t>lpxA</w:t>
            </w:r>
            <w:proofErr w:type="spellEnd"/>
          </w:p>
        </w:tc>
        <w:tc>
          <w:tcPr>
            <w:tcW w:w="1356" w:type="dxa"/>
            <w:noWrap/>
            <w:hideMark/>
          </w:tcPr>
          <w:p w14:paraId="34FC709B"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I76K</w:t>
            </w:r>
          </w:p>
        </w:tc>
        <w:tc>
          <w:tcPr>
            <w:tcW w:w="1080" w:type="dxa"/>
            <w:noWrap/>
            <w:hideMark/>
          </w:tcPr>
          <w:p w14:paraId="5378CB7D"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NM</w:t>
            </w:r>
          </w:p>
        </w:tc>
        <w:tc>
          <w:tcPr>
            <w:tcW w:w="966" w:type="dxa"/>
            <w:noWrap/>
            <w:hideMark/>
          </w:tcPr>
          <w:p w14:paraId="5C236ACD"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NM</w:t>
            </w:r>
          </w:p>
        </w:tc>
        <w:tc>
          <w:tcPr>
            <w:tcW w:w="1244" w:type="dxa"/>
            <w:noWrap/>
            <w:hideMark/>
          </w:tcPr>
          <w:p w14:paraId="55C525FE"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Decrease</w:t>
            </w:r>
          </w:p>
        </w:tc>
        <w:tc>
          <w:tcPr>
            <w:tcW w:w="882" w:type="dxa"/>
            <w:noWrap/>
            <w:hideMark/>
          </w:tcPr>
          <w:p w14:paraId="074F7438"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NM</w:t>
            </w:r>
          </w:p>
        </w:tc>
        <w:tc>
          <w:tcPr>
            <w:tcW w:w="851" w:type="dxa"/>
            <w:noWrap/>
            <w:hideMark/>
          </w:tcPr>
          <w:p w14:paraId="0E2A2DE3" w14:textId="11108328"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 xml:space="preserve"> [</w:t>
            </w:r>
            <w:r w:rsidR="008074CA">
              <w:rPr>
                <w:rStyle w:val="citebib"/>
                <w:rFonts w:ascii="Times New Roman" w:hAnsi="Times New Roman" w:cs="Times New Roman"/>
                <w:sz w:val="15"/>
                <w:szCs w:val="15"/>
                <w:shd w:val="clear" w:color="auto" w:fill="auto"/>
              </w:rPr>
              <w:t>12</w:t>
            </w:r>
            <w:r w:rsidRPr="00C608CA">
              <w:rPr>
                <w:rFonts w:ascii="Times New Roman" w:hAnsi="Times New Roman" w:cs="Times New Roman"/>
                <w:sz w:val="15"/>
                <w:szCs w:val="15"/>
              </w:rPr>
              <w:t>]</w:t>
            </w:r>
          </w:p>
        </w:tc>
        <w:tc>
          <w:tcPr>
            <w:tcW w:w="236" w:type="dxa"/>
            <w:hideMark/>
          </w:tcPr>
          <w:p w14:paraId="032F1105" w14:textId="77777777" w:rsidR="00176100" w:rsidRPr="00C608CA" w:rsidRDefault="00176100" w:rsidP="00C43527">
            <w:pPr>
              <w:widowControl w:val="0"/>
              <w:autoSpaceDE w:val="0"/>
              <w:autoSpaceDN w:val="0"/>
              <w:adjustRightInd w:val="0"/>
              <w:jc w:val="center"/>
              <w:rPr>
                <w:sz w:val="15"/>
                <w:szCs w:val="15"/>
              </w:rPr>
            </w:pPr>
          </w:p>
        </w:tc>
      </w:tr>
      <w:tr w:rsidR="00234788" w:rsidRPr="00C608CA" w14:paraId="01C5DB3E" w14:textId="77777777" w:rsidTr="00C43527">
        <w:trPr>
          <w:trHeight w:val="288"/>
        </w:trPr>
        <w:tc>
          <w:tcPr>
            <w:tcW w:w="1130" w:type="dxa"/>
            <w:noWrap/>
            <w:hideMark/>
          </w:tcPr>
          <w:p w14:paraId="5C6030FD"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Laboratory acquired</w:t>
            </w:r>
          </w:p>
        </w:tc>
        <w:tc>
          <w:tcPr>
            <w:tcW w:w="2219" w:type="dxa"/>
            <w:noWrap/>
            <w:hideMark/>
          </w:tcPr>
          <w:p w14:paraId="71443F83"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i/>
                <w:sz w:val="15"/>
                <w:szCs w:val="15"/>
              </w:rPr>
              <w:t>In vitro</w:t>
            </w:r>
            <w:r w:rsidRPr="00C608CA">
              <w:rPr>
                <w:rFonts w:ascii="Times New Roman" w:hAnsi="Times New Roman" w:cs="Times New Roman"/>
                <w:sz w:val="15"/>
                <w:szCs w:val="15"/>
              </w:rPr>
              <w:t xml:space="preserve"> induction of resistance to </w:t>
            </w:r>
            <w:proofErr w:type="spellStart"/>
            <w:r w:rsidRPr="00C608CA">
              <w:rPr>
                <w:rFonts w:ascii="Times New Roman" w:hAnsi="Times New Roman" w:cs="Times New Roman"/>
                <w:sz w:val="15"/>
                <w:szCs w:val="15"/>
              </w:rPr>
              <w:t>polymyxin</w:t>
            </w:r>
            <w:proofErr w:type="spellEnd"/>
          </w:p>
        </w:tc>
        <w:tc>
          <w:tcPr>
            <w:tcW w:w="762" w:type="dxa"/>
            <w:noWrap/>
            <w:hideMark/>
          </w:tcPr>
          <w:p w14:paraId="62456A1E" w14:textId="77777777" w:rsidR="00176100" w:rsidRPr="00C608CA" w:rsidRDefault="00176100" w:rsidP="00C43527">
            <w:pPr>
              <w:widowControl w:val="0"/>
              <w:autoSpaceDE w:val="0"/>
              <w:autoSpaceDN w:val="0"/>
              <w:adjustRightInd w:val="0"/>
              <w:jc w:val="both"/>
              <w:rPr>
                <w:rFonts w:ascii="Times New Roman" w:hAnsi="Times New Roman" w:cs="Times New Roman"/>
                <w:i/>
                <w:iCs/>
                <w:sz w:val="15"/>
                <w:szCs w:val="15"/>
              </w:rPr>
            </w:pPr>
            <w:proofErr w:type="spellStart"/>
            <w:r w:rsidRPr="00C608CA">
              <w:rPr>
                <w:rFonts w:ascii="Times New Roman" w:hAnsi="Times New Roman" w:cs="Times New Roman"/>
                <w:i/>
                <w:sz w:val="15"/>
                <w:szCs w:val="15"/>
              </w:rPr>
              <w:t>lpxA</w:t>
            </w:r>
            <w:proofErr w:type="spellEnd"/>
          </w:p>
        </w:tc>
        <w:tc>
          <w:tcPr>
            <w:tcW w:w="1356" w:type="dxa"/>
            <w:noWrap/>
            <w:hideMark/>
          </w:tcPr>
          <w:p w14:paraId="1C04DF89"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E216 stop</w:t>
            </w:r>
          </w:p>
        </w:tc>
        <w:tc>
          <w:tcPr>
            <w:tcW w:w="1080" w:type="dxa"/>
            <w:noWrap/>
            <w:hideMark/>
          </w:tcPr>
          <w:p w14:paraId="02004E0F"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NM</w:t>
            </w:r>
          </w:p>
        </w:tc>
        <w:tc>
          <w:tcPr>
            <w:tcW w:w="966" w:type="dxa"/>
            <w:noWrap/>
            <w:hideMark/>
          </w:tcPr>
          <w:p w14:paraId="60BF4D45"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Decrease</w:t>
            </w:r>
          </w:p>
        </w:tc>
        <w:tc>
          <w:tcPr>
            <w:tcW w:w="1244" w:type="dxa"/>
            <w:noWrap/>
            <w:hideMark/>
          </w:tcPr>
          <w:p w14:paraId="26043646"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Decrease</w:t>
            </w:r>
          </w:p>
        </w:tc>
        <w:tc>
          <w:tcPr>
            <w:tcW w:w="882" w:type="dxa"/>
            <w:noWrap/>
            <w:hideMark/>
          </w:tcPr>
          <w:p w14:paraId="0AA2DC9F"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NM</w:t>
            </w:r>
          </w:p>
        </w:tc>
        <w:tc>
          <w:tcPr>
            <w:tcW w:w="851" w:type="dxa"/>
            <w:noWrap/>
            <w:hideMark/>
          </w:tcPr>
          <w:p w14:paraId="24F6744A" w14:textId="0BA3DB62"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 xml:space="preserve"> [</w:t>
            </w:r>
            <w:r w:rsidR="008074CA">
              <w:rPr>
                <w:rStyle w:val="citebib"/>
                <w:rFonts w:ascii="Times New Roman" w:hAnsi="Times New Roman" w:cs="Times New Roman"/>
                <w:sz w:val="15"/>
                <w:szCs w:val="15"/>
                <w:shd w:val="clear" w:color="auto" w:fill="auto"/>
              </w:rPr>
              <w:t>8</w:t>
            </w:r>
            <w:r w:rsidRPr="00C608CA">
              <w:rPr>
                <w:rFonts w:ascii="Times New Roman" w:hAnsi="Times New Roman" w:cs="Times New Roman"/>
                <w:sz w:val="15"/>
                <w:szCs w:val="15"/>
              </w:rPr>
              <w:t>]</w:t>
            </w:r>
          </w:p>
        </w:tc>
        <w:tc>
          <w:tcPr>
            <w:tcW w:w="236" w:type="dxa"/>
            <w:hideMark/>
          </w:tcPr>
          <w:p w14:paraId="1DD7FB06" w14:textId="77777777" w:rsidR="00176100" w:rsidRPr="00C608CA" w:rsidRDefault="00176100" w:rsidP="00C43527">
            <w:pPr>
              <w:widowControl w:val="0"/>
              <w:autoSpaceDE w:val="0"/>
              <w:autoSpaceDN w:val="0"/>
              <w:adjustRightInd w:val="0"/>
              <w:jc w:val="center"/>
              <w:rPr>
                <w:sz w:val="15"/>
                <w:szCs w:val="15"/>
              </w:rPr>
            </w:pPr>
          </w:p>
        </w:tc>
      </w:tr>
      <w:tr w:rsidR="00234788" w:rsidRPr="00C608CA" w14:paraId="11D6D9E7" w14:textId="77777777" w:rsidTr="00C43527">
        <w:trPr>
          <w:trHeight w:val="288"/>
        </w:trPr>
        <w:tc>
          <w:tcPr>
            <w:tcW w:w="1130" w:type="dxa"/>
            <w:noWrap/>
            <w:hideMark/>
          </w:tcPr>
          <w:p w14:paraId="1E7886A2"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Laboratory acquired</w:t>
            </w:r>
          </w:p>
        </w:tc>
        <w:tc>
          <w:tcPr>
            <w:tcW w:w="2219" w:type="dxa"/>
            <w:noWrap/>
            <w:hideMark/>
          </w:tcPr>
          <w:p w14:paraId="10D1B5AC"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i/>
                <w:sz w:val="15"/>
                <w:szCs w:val="15"/>
              </w:rPr>
              <w:t>In vitro</w:t>
            </w:r>
            <w:r w:rsidRPr="00C608CA">
              <w:rPr>
                <w:rFonts w:ascii="Times New Roman" w:hAnsi="Times New Roman" w:cs="Times New Roman"/>
                <w:sz w:val="15"/>
                <w:szCs w:val="15"/>
              </w:rPr>
              <w:t xml:space="preserve"> induction of resistance to </w:t>
            </w:r>
            <w:proofErr w:type="spellStart"/>
            <w:r w:rsidRPr="00C608CA">
              <w:rPr>
                <w:rFonts w:ascii="Times New Roman" w:hAnsi="Times New Roman" w:cs="Times New Roman"/>
                <w:sz w:val="15"/>
                <w:szCs w:val="15"/>
              </w:rPr>
              <w:t>polymyxin</w:t>
            </w:r>
            <w:proofErr w:type="spellEnd"/>
          </w:p>
        </w:tc>
        <w:tc>
          <w:tcPr>
            <w:tcW w:w="762" w:type="dxa"/>
            <w:noWrap/>
            <w:hideMark/>
          </w:tcPr>
          <w:p w14:paraId="5833302B" w14:textId="77777777" w:rsidR="00176100" w:rsidRPr="00C608CA" w:rsidRDefault="00176100" w:rsidP="00C43527">
            <w:pPr>
              <w:widowControl w:val="0"/>
              <w:autoSpaceDE w:val="0"/>
              <w:autoSpaceDN w:val="0"/>
              <w:adjustRightInd w:val="0"/>
              <w:jc w:val="both"/>
              <w:rPr>
                <w:rFonts w:ascii="Times New Roman" w:hAnsi="Times New Roman" w:cs="Times New Roman"/>
                <w:i/>
                <w:iCs/>
                <w:sz w:val="15"/>
                <w:szCs w:val="15"/>
              </w:rPr>
            </w:pPr>
            <w:proofErr w:type="spellStart"/>
            <w:r w:rsidRPr="00C608CA">
              <w:rPr>
                <w:rFonts w:ascii="Times New Roman" w:hAnsi="Times New Roman" w:cs="Times New Roman"/>
                <w:i/>
                <w:sz w:val="15"/>
                <w:szCs w:val="15"/>
              </w:rPr>
              <w:t>lpxC</w:t>
            </w:r>
            <w:proofErr w:type="spellEnd"/>
          </w:p>
        </w:tc>
        <w:tc>
          <w:tcPr>
            <w:tcW w:w="1356" w:type="dxa"/>
            <w:noWrap/>
            <w:hideMark/>
          </w:tcPr>
          <w:p w14:paraId="3ECBD3AA"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w:t>
            </w:r>
            <w:proofErr w:type="spellStart"/>
            <w:r w:rsidRPr="00A43493">
              <w:rPr>
                <w:rFonts w:ascii="Times New Roman" w:hAnsi="Times New Roman" w:cs="Times New Roman"/>
                <w:i/>
                <w:iCs/>
                <w:sz w:val="15"/>
                <w:szCs w:val="15"/>
              </w:rPr>
              <w:t>lpxC</w:t>
            </w:r>
            <w:proofErr w:type="spellEnd"/>
          </w:p>
        </w:tc>
        <w:tc>
          <w:tcPr>
            <w:tcW w:w="1080" w:type="dxa"/>
            <w:noWrap/>
            <w:hideMark/>
          </w:tcPr>
          <w:p w14:paraId="2C83E5C5"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NM</w:t>
            </w:r>
          </w:p>
        </w:tc>
        <w:tc>
          <w:tcPr>
            <w:tcW w:w="966" w:type="dxa"/>
            <w:noWrap/>
            <w:hideMark/>
          </w:tcPr>
          <w:p w14:paraId="5B127535"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Decrease</w:t>
            </w:r>
          </w:p>
        </w:tc>
        <w:tc>
          <w:tcPr>
            <w:tcW w:w="1244" w:type="dxa"/>
            <w:noWrap/>
            <w:hideMark/>
          </w:tcPr>
          <w:p w14:paraId="6E274665"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Decrease</w:t>
            </w:r>
          </w:p>
        </w:tc>
        <w:tc>
          <w:tcPr>
            <w:tcW w:w="882" w:type="dxa"/>
            <w:noWrap/>
            <w:hideMark/>
          </w:tcPr>
          <w:p w14:paraId="73C49037"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Decrease</w:t>
            </w:r>
          </w:p>
        </w:tc>
        <w:tc>
          <w:tcPr>
            <w:tcW w:w="851" w:type="dxa"/>
            <w:noWrap/>
            <w:hideMark/>
          </w:tcPr>
          <w:p w14:paraId="56DD942D" w14:textId="5491380E"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 xml:space="preserve"> [</w:t>
            </w:r>
            <w:r w:rsidR="008074CA">
              <w:rPr>
                <w:rStyle w:val="citebib"/>
                <w:rFonts w:ascii="Times New Roman" w:hAnsi="Times New Roman" w:cs="Times New Roman"/>
                <w:sz w:val="15"/>
                <w:szCs w:val="15"/>
                <w:shd w:val="clear" w:color="auto" w:fill="auto"/>
              </w:rPr>
              <w:t>6</w:t>
            </w:r>
            <w:r w:rsidRPr="00C608CA">
              <w:rPr>
                <w:rFonts w:ascii="Times New Roman" w:hAnsi="Times New Roman" w:cs="Times New Roman"/>
                <w:sz w:val="15"/>
                <w:szCs w:val="15"/>
              </w:rPr>
              <w:t>]</w:t>
            </w:r>
          </w:p>
        </w:tc>
        <w:tc>
          <w:tcPr>
            <w:tcW w:w="236" w:type="dxa"/>
            <w:hideMark/>
          </w:tcPr>
          <w:p w14:paraId="0D8A687A" w14:textId="77777777" w:rsidR="00176100" w:rsidRPr="00C608CA" w:rsidRDefault="00176100" w:rsidP="00C43527">
            <w:pPr>
              <w:widowControl w:val="0"/>
              <w:autoSpaceDE w:val="0"/>
              <w:autoSpaceDN w:val="0"/>
              <w:adjustRightInd w:val="0"/>
              <w:jc w:val="center"/>
              <w:rPr>
                <w:sz w:val="15"/>
                <w:szCs w:val="15"/>
              </w:rPr>
            </w:pPr>
          </w:p>
        </w:tc>
      </w:tr>
      <w:tr w:rsidR="00234788" w:rsidRPr="00C608CA" w14:paraId="06FAF86F" w14:textId="77777777" w:rsidTr="00C43527">
        <w:trPr>
          <w:trHeight w:val="288"/>
        </w:trPr>
        <w:tc>
          <w:tcPr>
            <w:tcW w:w="1130" w:type="dxa"/>
            <w:noWrap/>
            <w:hideMark/>
          </w:tcPr>
          <w:p w14:paraId="7A7234A0"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Laboratory acquired</w:t>
            </w:r>
          </w:p>
        </w:tc>
        <w:tc>
          <w:tcPr>
            <w:tcW w:w="2219" w:type="dxa"/>
            <w:noWrap/>
            <w:hideMark/>
          </w:tcPr>
          <w:p w14:paraId="0A59E9CC"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i/>
                <w:sz w:val="15"/>
                <w:szCs w:val="15"/>
              </w:rPr>
              <w:t>In vitro</w:t>
            </w:r>
            <w:r w:rsidRPr="00C608CA">
              <w:rPr>
                <w:rFonts w:ascii="Times New Roman" w:hAnsi="Times New Roman" w:cs="Times New Roman"/>
                <w:sz w:val="15"/>
                <w:szCs w:val="15"/>
              </w:rPr>
              <w:t xml:space="preserve"> induction of resistance to </w:t>
            </w:r>
            <w:proofErr w:type="spellStart"/>
            <w:r w:rsidRPr="00C608CA">
              <w:rPr>
                <w:rFonts w:ascii="Times New Roman" w:hAnsi="Times New Roman" w:cs="Times New Roman"/>
                <w:sz w:val="15"/>
                <w:szCs w:val="15"/>
              </w:rPr>
              <w:t>polymyxin</w:t>
            </w:r>
            <w:proofErr w:type="spellEnd"/>
          </w:p>
        </w:tc>
        <w:tc>
          <w:tcPr>
            <w:tcW w:w="762" w:type="dxa"/>
            <w:noWrap/>
            <w:hideMark/>
          </w:tcPr>
          <w:p w14:paraId="366ADA67" w14:textId="77777777" w:rsidR="00176100" w:rsidRPr="00C608CA" w:rsidRDefault="00176100" w:rsidP="00C43527">
            <w:pPr>
              <w:widowControl w:val="0"/>
              <w:autoSpaceDE w:val="0"/>
              <w:autoSpaceDN w:val="0"/>
              <w:adjustRightInd w:val="0"/>
              <w:jc w:val="both"/>
              <w:rPr>
                <w:rFonts w:ascii="Times New Roman" w:hAnsi="Times New Roman" w:cs="Times New Roman"/>
                <w:i/>
                <w:iCs/>
                <w:sz w:val="15"/>
                <w:szCs w:val="15"/>
              </w:rPr>
            </w:pPr>
            <w:proofErr w:type="spellStart"/>
            <w:r w:rsidRPr="00C608CA">
              <w:rPr>
                <w:rFonts w:ascii="Times New Roman" w:hAnsi="Times New Roman" w:cs="Times New Roman"/>
                <w:i/>
                <w:sz w:val="15"/>
                <w:szCs w:val="15"/>
              </w:rPr>
              <w:t>lpxC</w:t>
            </w:r>
            <w:proofErr w:type="spellEnd"/>
          </w:p>
        </w:tc>
        <w:tc>
          <w:tcPr>
            <w:tcW w:w="1356" w:type="dxa"/>
            <w:noWrap/>
            <w:hideMark/>
          </w:tcPr>
          <w:p w14:paraId="3C496A19"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w:t>
            </w:r>
            <w:proofErr w:type="spellStart"/>
            <w:r w:rsidRPr="00A43493">
              <w:rPr>
                <w:rFonts w:ascii="Times New Roman" w:hAnsi="Times New Roman" w:cs="Times New Roman"/>
                <w:i/>
                <w:iCs/>
                <w:sz w:val="15"/>
                <w:szCs w:val="15"/>
              </w:rPr>
              <w:t>lpxC</w:t>
            </w:r>
            <w:proofErr w:type="spellEnd"/>
          </w:p>
        </w:tc>
        <w:tc>
          <w:tcPr>
            <w:tcW w:w="1080" w:type="dxa"/>
            <w:noWrap/>
            <w:hideMark/>
          </w:tcPr>
          <w:p w14:paraId="67782243"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NM</w:t>
            </w:r>
          </w:p>
        </w:tc>
        <w:tc>
          <w:tcPr>
            <w:tcW w:w="966" w:type="dxa"/>
            <w:noWrap/>
            <w:hideMark/>
          </w:tcPr>
          <w:p w14:paraId="06C754BC"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Decrease</w:t>
            </w:r>
          </w:p>
        </w:tc>
        <w:tc>
          <w:tcPr>
            <w:tcW w:w="1244" w:type="dxa"/>
            <w:noWrap/>
            <w:hideMark/>
          </w:tcPr>
          <w:p w14:paraId="280A7575"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NM</w:t>
            </w:r>
          </w:p>
        </w:tc>
        <w:tc>
          <w:tcPr>
            <w:tcW w:w="882" w:type="dxa"/>
            <w:noWrap/>
            <w:hideMark/>
          </w:tcPr>
          <w:p w14:paraId="3448D615"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NM</w:t>
            </w:r>
          </w:p>
        </w:tc>
        <w:tc>
          <w:tcPr>
            <w:tcW w:w="851" w:type="dxa"/>
            <w:noWrap/>
            <w:hideMark/>
          </w:tcPr>
          <w:p w14:paraId="6949AF87" w14:textId="12D1B10A"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 xml:space="preserve"> [</w:t>
            </w:r>
            <w:r w:rsidR="008074CA">
              <w:rPr>
                <w:rStyle w:val="citebib"/>
                <w:rFonts w:ascii="Times New Roman" w:hAnsi="Times New Roman" w:cs="Times New Roman"/>
                <w:sz w:val="15"/>
                <w:szCs w:val="15"/>
                <w:shd w:val="clear" w:color="auto" w:fill="auto"/>
              </w:rPr>
              <w:t>12</w:t>
            </w:r>
            <w:r w:rsidRPr="00C608CA">
              <w:rPr>
                <w:rFonts w:ascii="Times New Roman" w:hAnsi="Times New Roman" w:cs="Times New Roman"/>
                <w:sz w:val="15"/>
                <w:szCs w:val="15"/>
              </w:rPr>
              <w:t>]</w:t>
            </w:r>
          </w:p>
        </w:tc>
        <w:tc>
          <w:tcPr>
            <w:tcW w:w="236" w:type="dxa"/>
            <w:hideMark/>
          </w:tcPr>
          <w:p w14:paraId="4ADFCE52" w14:textId="77777777" w:rsidR="00176100" w:rsidRPr="00C608CA" w:rsidRDefault="00176100" w:rsidP="00C43527">
            <w:pPr>
              <w:widowControl w:val="0"/>
              <w:autoSpaceDE w:val="0"/>
              <w:autoSpaceDN w:val="0"/>
              <w:adjustRightInd w:val="0"/>
              <w:jc w:val="center"/>
              <w:rPr>
                <w:sz w:val="15"/>
                <w:szCs w:val="15"/>
              </w:rPr>
            </w:pPr>
          </w:p>
        </w:tc>
      </w:tr>
      <w:tr w:rsidR="00234788" w:rsidRPr="00C608CA" w14:paraId="55683C64" w14:textId="77777777" w:rsidTr="00C43527">
        <w:trPr>
          <w:trHeight w:val="1200"/>
        </w:trPr>
        <w:tc>
          <w:tcPr>
            <w:tcW w:w="1130" w:type="dxa"/>
            <w:noWrap/>
            <w:hideMark/>
          </w:tcPr>
          <w:p w14:paraId="6519693A"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lastRenderedPageBreak/>
              <w:t>Laboratory acquired</w:t>
            </w:r>
          </w:p>
        </w:tc>
        <w:tc>
          <w:tcPr>
            <w:tcW w:w="2219" w:type="dxa"/>
            <w:noWrap/>
            <w:hideMark/>
          </w:tcPr>
          <w:p w14:paraId="1AE6CB09"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i/>
                <w:sz w:val="15"/>
                <w:szCs w:val="15"/>
              </w:rPr>
              <w:t>In vitro</w:t>
            </w:r>
            <w:r w:rsidRPr="00C608CA">
              <w:rPr>
                <w:rFonts w:ascii="Times New Roman" w:hAnsi="Times New Roman" w:cs="Times New Roman"/>
                <w:sz w:val="15"/>
                <w:szCs w:val="15"/>
              </w:rPr>
              <w:t xml:space="preserve"> induction of resistance to </w:t>
            </w:r>
            <w:proofErr w:type="spellStart"/>
            <w:r w:rsidRPr="00C608CA">
              <w:rPr>
                <w:rFonts w:ascii="Times New Roman" w:hAnsi="Times New Roman" w:cs="Times New Roman"/>
                <w:sz w:val="15"/>
                <w:szCs w:val="15"/>
              </w:rPr>
              <w:t>polymyxin</w:t>
            </w:r>
            <w:proofErr w:type="spellEnd"/>
          </w:p>
        </w:tc>
        <w:tc>
          <w:tcPr>
            <w:tcW w:w="762" w:type="dxa"/>
            <w:noWrap/>
            <w:hideMark/>
          </w:tcPr>
          <w:p w14:paraId="2307E081" w14:textId="77777777" w:rsidR="00176100" w:rsidRPr="00C608CA" w:rsidRDefault="00176100" w:rsidP="00C43527">
            <w:pPr>
              <w:widowControl w:val="0"/>
              <w:autoSpaceDE w:val="0"/>
              <w:autoSpaceDN w:val="0"/>
              <w:adjustRightInd w:val="0"/>
              <w:jc w:val="both"/>
              <w:rPr>
                <w:rFonts w:ascii="Times New Roman" w:hAnsi="Times New Roman" w:cs="Times New Roman"/>
                <w:i/>
                <w:iCs/>
                <w:sz w:val="15"/>
                <w:szCs w:val="15"/>
              </w:rPr>
            </w:pPr>
            <w:proofErr w:type="spellStart"/>
            <w:r w:rsidRPr="00C608CA">
              <w:rPr>
                <w:rFonts w:ascii="Times New Roman" w:hAnsi="Times New Roman" w:cs="Times New Roman"/>
                <w:i/>
                <w:sz w:val="15"/>
                <w:szCs w:val="15"/>
              </w:rPr>
              <w:t>lpxC</w:t>
            </w:r>
            <w:proofErr w:type="spellEnd"/>
          </w:p>
        </w:tc>
        <w:tc>
          <w:tcPr>
            <w:tcW w:w="1356" w:type="dxa"/>
            <w:hideMark/>
          </w:tcPr>
          <w:p w14:paraId="003C6C3D"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 xml:space="preserve">ISAba11,40 nucleotide insertion at nucleotide 321 of </w:t>
            </w:r>
            <w:proofErr w:type="spellStart"/>
            <w:r w:rsidRPr="00A43493">
              <w:rPr>
                <w:rFonts w:ascii="Times New Roman" w:hAnsi="Times New Roman" w:cs="Times New Roman"/>
                <w:i/>
                <w:iCs/>
                <w:sz w:val="15"/>
                <w:szCs w:val="15"/>
              </w:rPr>
              <w:t>lpxC</w:t>
            </w:r>
            <w:proofErr w:type="spellEnd"/>
            <w:r w:rsidRPr="00C608CA">
              <w:rPr>
                <w:rFonts w:ascii="Times New Roman" w:hAnsi="Times New Roman" w:cs="Times New Roman"/>
                <w:sz w:val="15"/>
                <w:szCs w:val="15"/>
              </w:rPr>
              <w:t xml:space="preserve"> generating a premature stop codon</w:t>
            </w:r>
          </w:p>
        </w:tc>
        <w:tc>
          <w:tcPr>
            <w:tcW w:w="1080" w:type="dxa"/>
            <w:noWrap/>
            <w:hideMark/>
          </w:tcPr>
          <w:p w14:paraId="29111C8E"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LPS decrease</w:t>
            </w:r>
          </w:p>
        </w:tc>
        <w:tc>
          <w:tcPr>
            <w:tcW w:w="966" w:type="dxa"/>
            <w:noWrap/>
            <w:hideMark/>
          </w:tcPr>
          <w:p w14:paraId="10813680"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Decrease</w:t>
            </w:r>
          </w:p>
        </w:tc>
        <w:tc>
          <w:tcPr>
            <w:tcW w:w="1244" w:type="dxa"/>
            <w:noWrap/>
            <w:hideMark/>
          </w:tcPr>
          <w:p w14:paraId="4814963B"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Decrease</w:t>
            </w:r>
          </w:p>
        </w:tc>
        <w:tc>
          <w:tcPr>
            <w:tcW w:w="882" w:type="dxa"/>
            <w:noWrap/>
            <w:hideMark/>
          </w:tcPr>
          <w:p w14:paraId="58D42515"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Decrease</w:t>
            </w:r>
          </w:p>
        </w:tc>
        <w:tc>
          <w:tcPr>
            <w:tcW w:w="851" w:type="dxa"/>
            <w:noWrap/>
            <w:hideMark/>
          </w:tcPr>
          <w:p w14:paraId="5D9F73B0" w14:textId="11819850"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 xml:space="preserve"> [</w:t>
            </w:r>
            <w:r w:rsidRPr="00C608CA">
              <w:rPr>
                <w:rStyle w:val="citebib"/>
                <w:rFonts w:ascii="Times New Roman" w:hAnsi="Times New Roman" w:cs="Times New Roman"/>
                <w:sz w:val="15"/>
                <w:szCs w:val="15"/>
                <w:shd w:val="clear" w:color="auto" w:fill="auto"/>
              </w:rPr>
              <w:t>4</w:t>
            </w:r>
            <w:r w:rsidRPr="00C608CA">
              <w:rPr>
                <w:rFonts w:ascii="Times New Roman" w:hAnsi="Times New Roman" w:cs="Times New Roman"/>
                <w:sz w:val="15"/>
                <w:szCs w:val="15"/>
              </w:rPr>
              <w:t>]</w:t>
            </w:r>
          </w:p>
        </w:tc>
        <w:tc>
          <w:tcPr>
            <w:tcW w:w="236" w:type="dxa"/>
            <w:hideMark/>
          </w:tcPr>
          <w:p w14:paraId="492617B4" w14:textId="77777777" w:rsidR="00176100" w:rsidRPr="00C608CA" w:rsidRDefault="00176100" w:rsidP="00C43527">
            <w:pPr>
              <w:widowControl w:val="0"/>
              <w:autoSpaceDE w:val="0"/>
              <w:autoSpaceDN w:val="0"/>
              <w:adjustRightInd w:val="0"/>
              <w:jc w:val="center"/>
              <w:rPr>
                <w:sz w:val="15"/>
                <w:szCs w:val="15"/>
              </w:rPr>
            </w:pPr>
          </w:p>
        </w:tc>
      </w:tr>
      <w:tr w:rsidR="00234788" w:rsidRPr="00C608CA" w14:paraId="46AE7BD8" w14:textId="77777777" w:rsidTr="00C43527">
        <w:trPr>
          <w:trHeight w:val="288"/>
        </w:trPr>
        <w:tc>
          <w:tcPr>
            <w:tcW w:w="1130" w:type="dxa"/>
            <w:noWrap/>
            <w:hideMark/>
          </w:tcPr>
          <w:p w14:paraId="1AE1A6AA"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Laboratory acquired</w:t>
            </w:r>
          </w:p>
        </w:tc>
        <w:tc>
          <w:tcPr>
            <w:tcW w:w="2219" w:type="dxa"/>
            <w:noWrap/>
            <w:hideMark/>
          </w:tcPr>
          <w:p w14:paraId="5DC39588"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i/>
                <w:sz w:val="15"/>
                <w:szCs w:val="15"/>
              </w:rPr>
              <w:t>In vitro</w:t>
            </w:r>
            <w:r w:rsidRPr="00C608CA">
              <w:rPr>
                <w:rFonts w:ascii="Times New Roman" w:hAnsi="Times New Roman" w:cs="Times New Roman"/>
                <w:sz w:val="15"/>
                <w:szCs w:val="15"/>
              </w:rPr>
              <w:t xml:space="preserve"> induction of resistance to </w:t>
            </w:r>
            <w:proofErr w:type="spellStart"/>
            <w:r w:rsidRPr="00C608CA">
              <w:rPr>
                <w:rFonts w:ascii="Times New Roman" w:hAnsi="Times New Roman" w:cs="Times New Roman"/>
                <w:sz w:val="15"/>
                <w:szCs w:val="15"/>
              </w:rPr>
              <w:t>polymyxin</w:t>
            </w:r>
            <w:proofErr w:type="spellEnd"/>
          </w:p>
        </w:tc>
        <w:tc>
          <w:tcPr>
            <w:tcW w:w="762" w:type="dxa"/>
            <w:noWrap/>
            <w:hideMark/>
          </w:tcPr>
          <w:p w14:paraId="334C7114" w14:textId="77777777" w:rsidR="00176100" w:rsidRPr="00C608CA" w:rsidRDefault="00176100" w:rsidP="00C43527">
            <w:pPr>
              <w:widowControl w:val="0"/>
              <w:autoSpaceDE w:val="0"/>
              <w:autoSpaceDN w:val="0"/>
              <w:adjustRightInd w:val="0"/>
              <w:jc w:val="both"/>
              <w:rPr>
                <w:rFonts w:ascii="Times New Roman" w:hAnsi="Times New Roman" w:cs="Times New Roman"/>
                <w:i/>
                <w:iCs/>
                <w:sz w:val="15"/>
                <w:szCs w:val="15"/>
              </w:rPr>
            </w:pPr>
            <w:proofErr w:type="spellStart"/>
            <w:r w:rsidRPr="00C608CA">
              <w:rPr>
                <w:rFonts w:ascii="Times New Roman" w:hAnsi="Times New Roman" w:cs="Times New Roman"/>
                <w:i/>
                <w:sz w:val="15"/>
                <w:szCs w:val="15"/>
              </w:rPr>
              <w:t>lpxC</w:t>
            </w:r>
            <w:proofErr w:type="spellEnd"/>
          </w:p>
        </w:tc>
        <w:tc>
          <w:tcPr>
            <w:tcW w:w="1356" w:type="dxa"/>
            <w:noWrap/>
            <w:hideMark/>
          </w:tcPr>
          <w:p w14:paraId="169ACA9C"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I253N, F191L, A82E, ∆</w:t>
            </w:r>
            <w:proofErr w:type="spellStart"/>
            <w:r w:rsidRPr="00290FDC">
              <w:rPr>
                <w:rFonts w:ascii="Times New Roman" w:hAnsi="Times New Roman" w:cs="Times New Roman"/>
                <w:i/>
                <w:iCs/>
                <w:sz w:val="15"/>
                <w:szCs w:val="15"/>
              </w:rPr>
              <w:t>lpxC</w:t>
            </w:r>
            <w:proofErr w:type="spellEnd"/>
          </w:p>
        </w:tc>
        <w:tc>
          <w:tcPr>
            <w:tcW w:w="1080" w:type="dxa"/>
            <w:noWrap/>
            <w:hideMark/>
          </w:tcPr>
          <w:p w14:paraId="4B5B7AF1"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NM</w:t>
            </w:r>
          </w:p>
        </w:tc>
        <w:tc>
          <w:tcPr>
            <w:tcW w:w="966" w:type="dxa"/>
            <w:noWrap/>
            <w:hideMark/>
          </w:tcPr>
          <w:p w14:paraId="0F885934"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Decrease</w:t>
            </w:r>
          </w:p>
        </w:tc>
        <w:tc>
          <w:tcPr>
            <w:tcW w:w="1244" w:type="dxa"/>
            <w:noWrap/>
            <w:hideMark/>
          </w:tcPr>
          <w:p w14:paraId="7CD2D7B5"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Decrease</w:t>
            </w:r>
          </w:p>
        </w:tc>
        <w:tc>
          <w:tcPr>
            <w:tcW w:w="882" w:type="dxa"/>
            <w:noWrap/>
            <w:hideMark/>
          </w:tcPr>
          <w:p w14:paraId="3FAA4752"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NM</w:t>
            </w:r>
          </w:p>
        </w:tc>
        <w:tc>
          <w:tcPr>
            <w:tcW w:w="851" w:type="dxa"/>
            <w:noWrap/>
            <w:hideMark/>
          </w:tcPr>
          <w:p w14:paraId="027EE557" w14:textId="73D2698A"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 xml:space="preserve"> [</w:t>
            </w:r>
            <w:r w:rsidR="008074CA">
              <w:rPr>
                <w:rStyle w:val="citebib"/>
                <w:rFonts w:ascii="Times New Roman" w:hAnsi="Times New Roman" w:cs="Times New Roman"/>
                <w:sz w:val="15"/>
                <w:szCs w:val="15"/>
                <w:shd w:val="clear" w:color="auto" w:fill="auto"/>
              </w:rPr>
              <w:t>8</w:t>
            </w:r>
            <w:r w:rsidRPr="00C608CA">
              <w:rPr>
                <w:rFonts w:ascii="Times New Roman" w:hAnsi="Times New Roman" w:cs="Times New Roman"/>
                <w:sz w:val="15"/>
                <w:szCs w:val="15"/>
              </w:rPr>
              <w:t>]</w:t>
            </w:r>
          </w:p>
        </w:tc>
        <w:tc>
          <w:tcPr>
            <w:tcW w:w="236" w:type="dxa"/>
            <w:hideMark/>
          </w:tcPr>
          <w:p w14:paraId="5930F832" w14:textId="77777777" w:rsidR="00176100" w:rsidRPr="00C608CA" w:rsidRDefault="00176100" w:rsidP="00C43527">
            <w:pPr>
              <w:widowControl w:val="0"/>
              <w:autoSpaceDE w:val="0"/>
              <w:autoSpaceDN w:val="0"/>
              <w:adjustRightInd w:val="0"/>
              <w:jc w:val="center"/>
              <w:rPr>
                <w:sz w:val="15"/>
                <w:szCs w:val="15"/>
              </w:rPr>
            </w:pPr>
          </w:p>
        </w:tc>
      </w:tr>
      <w:tr w:rsidR="00234788" w:rsidRPr="00C608CA" w14:paraId="6948223F" w14:textId="77777777" w:rsidTr="00C43527">
        <w:trPr>
          <w:trHeight w:val="288"/>
        </w:trPr>
        <w:tc>
          <w:tcPr>
            <w:tcW w:w="1130" w:type="dxa"/>
            <w:noWrap/>
            <w:hideMark/>
          </w:tcPr>
          <w:p w14:paraId="2ED1EA9B"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Laboratory acquired</w:t>
            </w:r>
          </w:p>
        </w:tc>
        <w:tc>
          <w:tcPr>
            <w:tcW w:w="2219" w:type="dxa"/>
            <w:noWrap/>
            <w:hideMark/>
          </w:tcPr>
          <w:p w14:paraId="46220DAE"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i/>
                <w:sz w:val="15"/>
                <w:szCs w:val="15"/>
              </w:rPr>
              <w:t>In vitro</w:t>
            </w:r>
            <w:r w:rsidRPr="00C608CA">
              <w:rPr>
                <w:rFonts w:ascii="Times New Roman" w:hAnsi="Times New Roman" w:cs="Times New Roman"/>
                <w:sz w:val="15"/>
                <w:szCs w:val="15"/>
              </w:rPr>
              <w:t xml:space="preserve"> induction of resistance to </w:t>
            </w:r>
            <w:proofErr w:type="spellStart"/>
            <w:r w:rsidRPr="00C608CA">
              <w:rPr>
                <w:rFonts w:ascii="Times New Roman" w:hAnsi="Times New Roman" w:cs="Times New Roman"/>
                <w:sz w:val="15"/>
                <w:szCs w:val="15"/>
              </w:rPr>
              <w:t>polymyxin</w:t>
            </w:r>
            <w:proofErr w:type="spellEnd"/>
          </w:p>
        </w:tc>
        <w:tc>
          <w:tcPr>
            <w:tcW w:w="762" w:type="dxa"/>
            <w:noWrap/>
            <w:hideMark/>
          </w:tcPr>
          <w:p w14:paraId="2373B018" w14:textId="77777777" w:rsidR="00176100" w:rsidRPr="00C608CA" w:rsidRDefault="00176100" w:rsidP="00C43527">
            <w:pPr>
              <w:widowControl w:val="0"/>
              <w:autoSpaceDE w:val="0"/>
              <w:autoSpaceDN w:val="0"/>
              <w:adjustRightInd w:val="0"/>
              <w:jc w:val="both"/>
              <w:rPr>
                <w:rFonts w:ascii="Times New Roman" w:hAnsi="Times New Roman" w:cs="Times New Roman"/>
                <w:i/>
                <w:iCs/>
                <w:sz w:val="15"/>
                <w:szCs w:val="15"/>
              </w:rPr>
            </w:pPr>
            <w:proofErr w:type="spellStart"/>
            <w:r w:rsidRPr="00C608CA">
              <w:rPr>
                <w:rFonts w:ascii="Times New Roman" w:hAnsi="Times New Roman" w:cs="Times New Roman"/>
                <w:i/>
                <w:sz w:val="15"/>
                <w:szCs w:val="15"/>
              </w:rPr>
              <w:t>lpxD</w:t>
            </w:r>
            <w:proofErr w:type="spellEnd"/>
          </w:p>
        </w:tc>
        <w:tc>
          <w:tcPr>
            <w:tcW w:w="1356" w:type="dxa"/>
            <w:noWrap/>
            <w:hideMark/>
          </w:tcPr>
          <w:p w14:paraId="28374111"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w:t>
            </w:r>
            <w:proofErr w:type="spellStart"/>
            <w:r w:rsidRPr="00290FDC">
              <w:rPr>
                <w:rFonts w:ascii="Times New Roman" w:hAnsi="Times New Roman" w:cs="Times New Roman"/>
                <w:i/>
                <w:iCs/>
                <w:sz w:val="15"/>
                <w:szCs w:val="15"/>
              </w:rPr>
              <w:t>lpxD</w:t>
            </w:r>
            <w:proofErr w:type="spellEnd"/>
          </w:p>
        </w:tc>
        <w:tc>
          <w:tcPr>
            <w:tcW w:w="1080" w:type="dxa"/>
            <w:noWrap/>
            <w:hideMark/>
          </w:tcPr>
          <w:p w14:paraId="6AC7F36D"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NM</w:t>
            </w:r>
          </w:p>
        </w:tc>
        <w:tc>
          <w:tcPr>
            <w:tcW w:w="966" w:type="dxa"/>
            <w:noWrap/>
            <w:hideMark/>
          </w:tcPr>
          <w:p w14:paraId="13D29D07"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Decrease</w:t>
            </w:r>
          </w:p>
        </w:tc>
        <w:tc>
          <w:tcPr>
            <w:tcW w:w="1244" w:type="dxa"/>
            <w:noWrap/>
            <w:hideMark/>
          </w:tcPr>
          <w:p w14:paraId="11DED5E9"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Decrease</w:t>
            </w:r>
          </w:p>
        </w:tc>
        <w:tc>
          <w:tcPr>
            <w:tcW w:w="882" w:type="dxa"/>
            <w:noWrap/>
            <w:hideMark/>
          </w:tcPr>
          <w:p w14:paraId="2CC1003F"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Decrease</w:t>
            </w:r>
          </w:p>
        </w:tc>
        <w:tc>
          <w:tcPr>
            <w:tcW w:w="851" w:type="dxa"/>
            <w:noWrap/>
            <w:hideMark/>
          </w:tcPr>
          <w:p w14:paraId="033337FF" w14:textId="319026C3"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 xml:space="preserve"> [</w:t>
            </w:r>
            <w:r w:rsidR="008074CA">
              <w:rPr>
                <w:rStyle w:val="citebib"/>
                <w:rFonts w:ascii="Times New Roman" w:hAnsi="Times New Roman" w:cs="Times New Roman"/>
                <w:sz w:val="15"/>
                <w:szCs w:val="15"/>
                <w:shd w:val="clear" w:color="auto" w:fill="auto"/>
              </w:rPr>
              <w:t>6</w:t>
            </w:r>
            <w:r w:rsidRPr="00C608CA">
              <w:rPr>
                <w:rFonts w:ascii="Times New Roman" w:hAnsi="Times New Roman" w:cs="Times New Roman"/>
                <w:sz w:val="15"/>
                <w:szCs w:val="15"/>
              </w:rPr>
              <w:t>]</w:t>
            </w:r>
          </w:p>
        </w:tc>
        <w:tc>
          <w:tcPr>
            <w:tcW w:w="236" w:type="dxa"/>
            <w:hideMark/>
          </w:tcPr>
          <w:p w14:paraId="5EF7F392" w14:textId="77777777" w:rsidR="00176100" w:rsidRPr="00C608CA" w:rsidRDefault="00176100" w:rsidP="00C43527">
            <w:pPr>
              <w:widowControl w:val="0"/>
              <w:autoSpaceDE w:val="0"/>
              <w:autoSpaceDN w:val="0"/>
              <w:adjustRightInd w:val="0"/>
              <w:jc w:val="center"/>
              <w:rPr>
                <w:sz w:val="15"/>
                <w:szCs w:val="15"/>
              </w:rPr>
            </w:pPr>
          </w:p>
        </w:tc>
      </w:tr>
      <w:tr w:rsidR="00234788" w:rsidRPr="00C608CA" w14:paraId="72805E9C" w14:textId="77777777" w:rsidTr="00C43527">
        <w:trPr>
          <w:trHeight w:val="288"/>
        </w:trPr>
        <w:tc>
          <w:tcPr>
            <w:tcW w:w="1130" w:type="dxa"/>
            <w:noWrap/>
            <w:hideMark/>
          </w:tcPr>
          <w:p w14:paraId="0F56C58C"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Laboratory acquired</w:t>
            </w:r>
          </w:p>
        </w:tc>
        <w:tc>
          <w:tcPr>
            <w:tcW w:w="2219" w:type="dxa"/>
            <w:noWrap/>
            <w:hideMark/>
          </w:tcPr>
          <w:p w14:paraId="0EE54C9A"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i/>
                <w:sz w:val="15"/>
                <w:szCs w:val="15"/>
              </w:rPr>
              <w:t>In vitro</w:t>
            </w:r>
            <w:r w:rsidRPr="00C608CA">
              <w:rPr>
                <w:rFonts w:ascii="Times New Roman" w:hAnsi="Times New Roman" w:cs="Times New Roman"/>
                <w:sz w:val="15"/>
                <w:szCs w:val="15"/>
              </w:rPr>
              <w:t xml:space="preserve"> induction of resistance to </w:t>
            </w:r>
            <w:proofErr w:type="spellStart"/>
            <w:r w:rsidRPr="00C608CA">
              <w:rPr>
                <w:rFonts w:ascii="Times New Roman" w:hAnsi="Times New Roman" w:cs="Times New Roman"/>
                <w:sz w:val="15"/>
                <w:szCs w:val="15"/>
              </w:rPr>
              <w:t>polymyxin</w:t>
            </w:r>
            <w:proofErr w:type="spellEnd"/>
          </w:p>
        </w:tc>
        <w:tc>
          <w:tcPr>
            <w:tcW w:w="762" w:type="dxa"/>
            <w:noWrap/>
            <w:hideMark/>
          </w:tcPr>
          <w:p w14:paraId="0DB86107" w14:textId="77777777" w:rsidR="00176100" w:rsidRPr="00C608CA" w:rsidRDefault="00176100" w:rsidP="00C43527">
            <w:pPr>
              <w:widowControl w:val="0"/>
              <w:autoSpaceDE w:val="0"/>
              <w:autoSpaceDN w:val="0"/>
              <w:adjustRightInd w:val="0"/>
              <w:jc w:val="both"/>
              <w:rPr>
                <w:rFonts w:ascii="Times New Roman" w:hAnsi="Times New Roman" w:cs="Times New Roman"/>
                <w:i/>
                <w:iCs/>
                <w:sz w:val="15"/>
                <w:szCs w:val="15"/>
              </w:rPr>
            </w:pPr>
            <w:proofErr w:type="spellStart"/>
            <w:r w:rsidRPr="00C608CA">
              <w:rPr>
                <w:rFonts w:ascii="Times New Roman" w:hAnsi="Times New Roman" w:cs="Times New Roman"/>
                <w:i/>
                <w:sz w:val="15"/>
                <w:szCs w:val="15"/>
              </w:rPr>
              <w:t>lpxD</w:t>
            </w:r>
            <w:proofErr w:type="spellEnd"/>
          </w:p>
        </w:tc>
        <w:tc>
          <w:tcPr>
            <w:tcW w:w="1356" w:type="dxa"/>
            <w:noWrap/>
            <w:hideMark/>
          </w:tcPr>
          <w:p w14:paraId="756EFC0B" w14:textId="5655ACBC"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K318</w:t>
            </w:r>
            <w:r w:rsidR="00731E0A" w:rsidRPr="00731E0A">
              <w:rPr>
                <w:rFonts w:ascii="Times New Roman" w:hAnsi="Times New Roman" w:cs="Times New Roman"/>
                <w:sz w:val="15"/>
                <w:szCs w:val="15"/>
              </w:rPr>
              <w:t>frameshift</w:t>
            </w:r>
          </w:p>
        </w:tc>
        <w:tc>
          <w:tcPr>
            <w:tcW w:w="1080" w:type="dxa"/>
            <w:noWrap/>
            <w:hideMark/>
          </w:tcPr>
          <w:p w14:paraId="3DC81C2C"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NM</w:t>
            </w:r>
          </w:p>
        </w:tc>
        <w:tc>
          <w:tcPr>
            <w:tcW w:w="966" w:type="dxa"/>
            <w:noWrap/>
            <w:hideMark/>
          </w:tcPr>
          <w:p w14:paraId="40ED864C"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Decrease</w:t>
            </w:r>
          </w:p>
        </w:tc>
        <w:tc>
          <w:tcPr>
            <w:tcW w:w="1244" w:type="dxa"/>
            <w:noWrap/>
            <w:hideMark/>
          </w:tcPr>
          <w:p w14:paraId="7345E1EE"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Decrease</w:t>
            </w:r>
          </w:p>
        </w:tc>
        <w:tc>
          <w:tcPr>
            <w:tcW w:w="882" w:type="dxa"/>
            <w:noWrap/>
            <w:hideMark/>
          </w:tcPr>
          <w:p w14:paraId="5AF95CDF"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NM</w:t>
            </w:r>
          </w:p>
        </w:tc>
        <w:tc>
          <w:tcPr>
            <w:tcW w:w="851" w:type="dxa"/>
            <w:noWrap/>
            <w:hideMark/>
          </w:tcPr>
          <w:p w14:paraId="2B6CC921" w14:textId="6626BE19"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 xml:space="preserve"> [</w:t>
            </w:r>
            <w:r w:rsidR="008074CA">
              <w:rPr>
                <w:rStyle w:val="citebib"/>
                <w:rFonts w:ascii="Times New Roman" w:hAnsi="Times New Roman" w:cs="Times New Roman"/>
                <w:sz w:val="15"/>
                <w:szCs w:val="15"/>
                <w:shd w:val="clear" w:color="auto" w:fill="auto"/>
              </w:rPr>
              <w:t>8</w:t>
            </w:r>
            <w:r w:rsidRPr="00C608CA">
              <w:rPr>
                <w:rFonts w:ascii="Times New Roman" w:hAnsi="Times New Roman" w:cs="Times New Roman"/>
                <w:sz w:val="15"/>
                <w:szCs w:val="15"/>
              </w:rPr>
              <w:t>]</w:t>
            </w:r>
          </w:p>
        </w:tc>
        <w:tc>
          <w:tcPr>
            <w:tcW w:w="236" w:type="dxa"/>
            <w:hideMark/>
          </w:tcPr>
          <w:p w14:paraId="076CC2F8" w14:textId="77777777" w:rsidR="00176100" w:rsidRPr="00C608CA" w:rsidRDefault="00176100" w:rsidP="00C43527">
            <w:pPr>
              <w:widowControl w:val="0"/>
              <w:autoSpaceDE w:val="0"/>
              <w:autoSpaceDN w:val="0"/>
              <w:adjustRightInd w:val="0"/>
              <w:jc w:val="center"/>
              <w:rPr>
                <w:sz w:val="15"/>
                <w:szCs w:val="15"/>
              </w:rPr>
            </w:pPr>
          </w:p>
        </w:tc>
      </w:tr>
      <w:tr w:rsidR="00234788" w:rsidRPr="00C608CA" w14:paraId="35ED8D47" w14:textId="77777777" w:rsidTr="00C43527">
        <w:trPr>
          <w:trHeight w:val="288"/>
        </w:trPr>
        <w:tc>
          <w:tcPr>
            <w:tcW w:w="1130" w:type="dxa"/>
            <w:noWrap/>
            <w:hideMark/>
          </w:tcPr>
          <w:p w14:paraId="41BA818E"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Laboratory acquired</w:t>
            </w:r>
          </w:p>
        </w:tc>
        <w:tc>
          <w:tcPr>
            <w:tcW w:w="2219" w:type="dxa"/>
            <w:noWrap/>
            <w:hideMark/>
          </w:tcPr>
          <w:p w14:paraId="2B08FA3B"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i/>
                <w:sz w:val="15"/>
                <w:szCs w:val="15"/>
              </w:rPr>
              <w:t>In vitro</w:t>
            </w:r>
            <w:r w:rsidRPr="00C608CA">
              <w:rPr>
                <w:rFonts w:ascii="Times New Roman" w:hAnsi="Times New Roman" w:cs="Times New Roman"/>
                <w:sz w:val="15"/>
                <w:szCs w:val="15"/>
              </w:rPr>
              <w:t xml:space="preserve"> induction of resistance to </w:t>
            </w:r>
            <w:proofErr w:type="spellStart"/>
            <w:r w:rsidRPr="00C608CA">
              <w:rPr>
                <w:rFonts w:ascii="Times New Roman" w:hAnsi="Times New Roman" w:cs="Times New Roman"/>
                <w:sz w:val="15"/>
                <w:szCs w:val="15"/>
              </w:rPr>
              <w:t>polymyxin</w:t>
            </w:r>
            <w:proofErr w:type="spellEnd"/>
          </w:p>
        </w:tc>
        <w:tc>
          <w:tcPr>
            <w:tcW w:w="762" w:type="dxa"/>
            <w:noWrap/>
            <w:hideMark/>
          </w:tcPr>
          <w:p w14:paraId="12747484" w14:textId="77777777" w:rsidR="00176100" w:rsidRPr="00C608CA" w:rsidRDefault="00176100" w:rsidP="00C43527">
            <w:pPr>
              <w:widowControl w:val="0"/>
              <w:autoSpaceDE w:val="0"/>
              <w:autoSpaceDN w:val="0"/>
              <w:adjustRightInd w:val="0"/>
              <w:jc w:val="both"/>
              <w:rPr>
                <w:rFonts w:ascii="Times New Roman" w:hAnsi="Times New Roman" w:cs="Times New Roman"/>
                <w:i/>
                <w:iCs/>
                <w:sz w:val="15"/>
                <w:szCs w:val="15"/>
              </w:rPr>
            </w:pPr>
            <w:proofErr w:type="spellStart"/>
            <w:r w:rsidRPr="00C608CA">
              <w:rPr>
                <w:rFonts w:ascii="Times New Roman" w:hAnsi="Times New Roman" w:cs="Times New Roman"/>
                <w:i/>
                <w:sz w:val="15"/>
                <w:szCs w:val="15"/>
              </w:rPr>
              <w:t>lpxD</w:t>
            </w:r>
            <w:proofErr w:type="spellEnd"/>
          </w:p>
        </w:tc>
        <w:tc>
          <w:tcPr>
            <w:tcW w:w="1356" w:type="dxa"/>
            <w:noWrap/>
            <w:hideMark/>
          </w:tcPr>
          <w:p w14:paraId="18A69F95"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G739T, C593A</w:t>
            </w:r>
          </w:p>
        </w:tc>
        <w:tc>
          <w:tcPr>
            <w:tcW w:w="1080" w:type="dxa"/>
            <w:noWrap/>
            <w:hideMark/>
          </w:tcPr>
          <w:p w14:paraId="4B44D060"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NM</w:t>
            </w:r>
          </w:p>
        </w:tc>
        <w:tc>
          <w:tcPr>
            <w:tcW w:w="966" w:type="dxa"/>
            <w:noWrap/>
            <w:hideMark/>
          </w:tcPr>
          <w:p w14:paraId="29FAC406"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Decrease</w:t>
            </w:r>
          </w:p>
        </w:tc>
        <w:tc>
          <w:tcPr>
            <w:tcW w:w="1244" w:type="dxa"/>
            <w:noWrap/>
            <w:hideMark/>
          </w:tcPr>
          <w:p w14:paraId="143EE928"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Decrease</w:t>
            </w:r>
          </w:p>
        </w:tc>
        <w:tc>
          <w:tcPr>
            <w:tcW w:w="882" w:type="dxa"/>
            <w:noWrap/>
            <w:hideMark/>
          </w:tcPr>
          <w:p w14:paraId="4C83683D"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Decrease</w:t>
            </w:r>
          </w:p>
        </w:tc>
        <w:tc>
          <w:tcPr>
            <w:tcW w:w="851" w:type="dxa"/>
            <w:noWrap/>
            <w:hideMark/>
          </w:tcPr>
          <w:p w14:paraId="6842DBA7" w14:textId="7757C2D0"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 xml:space="preserve"> [</w:t>
            </w:r>
            <w:r w:rsidRPr="00C608CA">
              <w:rPr>
                <w:rStyle w:val="citebib"/>
                <w:rFonts w:ascii="Times New Roman" w:hAnsi="Times New Roman" w:cs="Times New Roman"/>
                <w:sz w:val="15"/>
                <w:szCs w:val="15"/>
                <w:shd w:val="clear" w:color="auto" w:fill="auto"/>
              </w:rPr>
              <w:t>4</w:t>
            </w:r>
            <w:r w:rsidRPr="00C608CA">
              <w:rPr>
                <w:rFonts w:ascii="Times New Roman" w:hAnsi="Times New Roman" w:cs="Times New Roman"/>
                <w:sz w:val="15"/>
                <w:szCs w:val="15"/>
              </w:rPr>
              <w:t>]</w:t>
            </w:r>
          </w:p>
        </w:tc>
        <w:tc>
          <w:tcPr>
            <w:tcW w:w="236" w:type="dxa"/>
            <w:hideMark/>
          </w:tcPr>
          <w:p w14:paraId="67F17A4B" w14:textId="77777777" w:rsidR="00176100" w:rsidRPr="00C608CA" w:rsidRDefault="00176100" w:rsidP="00C43527">
            <w:pPr>
              <w:widowControl w:val="0"/>
              <w:autoSpaceDE w:val="0"/>
              <w:autoSpaceDN w:val="0"/>
              <w:adjustRightInd w:val="0"/>
              <w:jc w:val="center"/>
              <w:rPr>
                <w:sz w:val="15"/>
                <w:szCs w:val="15"/>
              </w:rPr>
            </w:pPr>
          </w:p>
        </w:tc>
      </w:tr>
      <w:tr w:rsidR="00234788" w:rsidRPr="00C608CA" w14:paraId="66C1B4AD" w14:textId="77777777" w:rsidTr="00C43527">
        <w:trPr>
          <w:trHeight w:val="480"/>
        </w:trPr>
        <w:tc>
          <w:tcPr>
            <w:tcW w:w="1130" w:type="dxa"/>
            <w:noWrap/>
            <w:hideMark/>
          </w:tcPr>
          <w:p w14:paraId="7551A432"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Laboratory acquired</w:t>
            </w:r>
          </w:p>
        </w:tc>
        <w:tc>
          <w:tcPr>
            <w:tcW w:w="2219" w:type="dxa"/>
            <w:noWrap/>
            <w:hideMark/>
          </w:tcPr>
          <w:p w14:paraId="58151656" w14:textId="77777777" w:rsidR="00176100" w:rsidRPr="00C608CA" w:rsidRDefault="00176100" w:rsidP="00C43527">
            <w:pPr>
              <w:widowControl w:val="0"/>
              <w:autoSpaceDE w:val="0"/>
              <w:autoSpaceDN w:val="0"/>
              <w:adjustRightInd w:val="0"/>
              <w:jc w:val="both"/>
              <w:rPr>
                <w:rFonts w:ascii="Times New Roman" w:hAnsi="Times New Roman" w:cs="Times New Roman"/>
                <w:i/>
                <w:iCs/>
                <w:sz w:val="15"/>
                <w:szCs w:val="15"/>
              </w:rPr>
            </w:pPr>
            <w:r w:rsidRPr="00C608CA">
              <w:rPr>
                <w:rFonts w:ascii="Times New Roman" w:hAnsi="Times New Roman" w:cs="Times New Roman"/>
                <w:i/>
                <w:sz w:val="15"/>
                <w:szCs w:val="15"/>
              </w:rPr>
              <w:t>In vitro</w:t>
            </w:r>
            <w:r w:rsidRPr="00C608CA">
              <w:rPr>
                <w:rFonts w:ascii="Times New Roman" w:hAnsi="Times New Roman" w:cs="Times New Roman"/>
                <w:sz w:val="15"/>
                <w:szCs w:val="15"/>
              </w:rPr>
              <w:t xml:space="preserve"> induction of resistance to </w:t>
            </w:r>
            <w:proofErr w:type="spellStart"/>
            <w:r w:rsidRPr="00C608CA">
              <w:rPr>
                <w:rFonts w:ascii="Times New Roman" w:hAnsi="Times New Roman" w:cs="Times New Roman"/>
                <w:sz w:val="15"/>
                <w:szCs w:val="15"/>
              </w:rPr>
              <w:t>polymyxin</w:t>
            </w:r>
            <w:proofErr w:type="spellEnd"/>
          </w:p>
        </w:tc>
        <w:tc>
          <w:tcPr>
            <w:tcW w:w="762" w:type="dxa"/>
            <w:noWrap/>
            <w:hideMark/>
          </w:tcPr>
          <w:p w14:paraId="3C06CAF7" w14:textId="77777777" w:rsidR="00176100" w:rsidRPr="00C608CA" w:rsidRDefault="00176100" w:rsidP="00C43527">
            <w:pPr>
              <w:widowControl w:val="0"/>
              <w:autoSpaceDE w:val="0"/>
              <w:autoSpaceDN w:val="0"/>
              <w:adjustRightInd w:val="0"/>
              <w:jc w:val="both"/>
              <w:rPr>
                <w:rFonts w:ascii="Times New Roman" w:hAnsi="Times New Roman" w:cs="Times New Roman"/>
                <w:i/>
                <w:iCs/>
                <w:sz w:val="15"/>
                <w:szCs w:val="15"/>
              </w:rPr>
            </w:pPr>
            <w:proofErr w:type="spellStart"/>
            <w:r w:rsidRPr="00C608CA">
              <w:rPr>
                <w:rFonts w:ascii="Times New Roman" w:hAnsi="Times New Roman" w:cs="Times New Roman"/>
                <w:i/>
                <w:sz w:val="15"/>
                <w:szCs w:val="15"/>
              </w:rPr>
              <w:t>lpxD</w:t>
            </w:r>
            <w:proofErr w:type="spellEnd"/>
          </w:p>
        </w:tc>
        <w:tc>
          <w:tcPr>
            <w:tcW w:w="1356" w:type="dxa"/>
            <w:hideMark/>
          </w:tcPr>
          <w:p w14:paraId="6BA54AE2"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 xml:space="preserve">Amino acid changes were detected in </w:t>
            </w:r>
            <w:proofErr w:type="spellStart"/>
            <w:r w:rsidRPr="00290FDC">
              <w:rPr>
                <w:rFonts w:ascii="Times New Roman" w:hAnsi="Times New Roman" w:cs="Times New Roman"/>
                <w:i/>
                <w:iCs/>
                <w:sz w:val="15"/>
                <w:szCs w:val="15"/>
              </w:rPr>
              <w:t>lpxD</w:t>
            </w:r>
            <w:proofErr w:type="spellEnd"/>
          </w:p>
        </w:tc>
        <w:tc>
          <w:tcPr>
            <w:tcW w:w="1080" w:type="dxa"/>
            <w:noWrap/>
            <w:hideMark/>
          </w:tcPr>
          <w:p w14:paraId="3F36A22F"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NM</w:t>
            </w:r>
          </w:p>
        </w:tc>
        <w:tc>
          <w:tcPr>
            <w:tcW w:w="966" w:type="dxa"/>
            <w:noWrap/>
            <w:hideMark/>
          </w:tcPr>
          <w:p w14:paraId="2DF8B613"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Decrease</w:t>
            </w:r>
          </w:p>
        </w:tc>
        <w:tc>
          <w:tcPr>
            <w:tcW w:w="1244" w:type="dxa"/>
            <w:noWrap/>
            <w:hideMark/>
          </w:tcPr>
          <w:p w14:paraId="396DB7F1"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Decrease</w:t>
            </w:r>
          </w:p>
        </w:tc>
        <w:tc>
          <w:tcPr>
            <w:tcW w:w="882" w:type="dxa"/>
            <w:noWrap/>
            <w:hideMark/>
          </w:tcPr>
          <w:p w14:paraId="41366581"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NM</w:t>
            </w:r>
          </w:p>
        </w:tc>
        <w:tc>
          <w:tcPr>
            <w:tcW w:w="851" w:type="dxa"/>
            <w:noWrap/>
            <w:hideMark/>
          </w:tcPr>
          <w:p w14:paraId="5EE0CE3E" w14:textId="7B1745D8" w:rsidR="00176100" w:rsidRPr="008074CA" w:rsidRDefault="00176100" w:rsidP="00C43527">
            <w:pPr>
              <w:widowControl w:val="0"/>
              <w:autoSpaceDE w:val="0"/>
              <w:autoSpaceDN w:val="0"/>
              <w:adjustRightInd w:val="0"/>
              <w:jc w:val="both"/>
              <w:rPr>
                <w:rFonts w:ascii="Times New Roman" w:hAnsi="Times New Roman" w:cs="Times New Roman"/>
                <w:sz w:val="15"/>
                <w:szCs w:val="15"/>
              </w:rPr>
            </w:pPr>
            <w:r w:rsidRPr="008074CA">
              <w:rPr>
                <w:rFonts w:ascii="Times New Roman" w:hAnsi="Times New Roman" w:cs="Times New Roman"/>
                <w:sz w:val="15"/>
                <w:szCs w:val="15"/>
              </w:rPr>
              <w:t xml:space="preserve"> [</w:t>
            </w:r>
            <w:r w:rsidR="008074CA" w:rsidRPr="008074CA">
              <w:rPr>
                <w:rStyle w:val="citebib"/>
                <w:rFonts w:ascii="Times New Roman" w:hAnsi="Times New Roman" w:cs="Times New Roman"/>
                <w:sz w:val="15"/>
                <w:szCs w:val="15"/>
                <w:shd w:val="clear" w:color="auto" w:fill="auto"/>
              </w:rPr>
              <w:t>16</w:t>
            </w:r>
            <w:r w:rsidRPr="008074CA">
              <w:rPr>
                <w:rFonts w:ascii="Times New Roman" w:hAnsi="Times New Roman" w:cs="Times New Roman"/>
                <w:sz w:val="15"/>
                <w:szCs w:val="15"/>
              </w:rPr>
              <w:t>]</w:t>
            </w:r>
          </w:p>
        </w:tc>
        <w:tc>
          <w:tcPr>
            <w:tcW w:w="236" w:type="dxa"/>
            <w:hideMark/>
          </w:tcPr>
          <w:p w14:paraId="71550C31" w14:textId="77777777" w:rsidR="00176100" w:rsidRPr="00C608CA" w:rsidRDefault="00176100" w:rsidP="00C43527">
            <w:pPr>
              <w:widowControl w:val="0"/>
              <w:autoSpaceDE w:val="0"/>
              <w:autoSpaceDN w:val="0"/>
              <w:adjustRightInd w:val="0"/>
              <w:jc w:val="center"/>
              <w:rPr>
                <w:sz w:val="15"/>
                <w:szCs w:val="15"/>
              </w:rPr>
            </w:pPr>
          </w:p>
        </w:tc>
      </w:tr>
      <w:tr w:rsidR="00234788" w:rsidRPr="00C608CA" w14:paraId="6ECD2D59" w14:textId="77777777" w:rsidTr="00C43527">
        <w:trPr>
          <w:trHeight w:val="276"/>
        </w:trPr>
        <w:tc>
          <w:tcPr>
            <w:tcW w:w="1130" w:type="dxa"/>
            <w:vMerge w:val="restart"/>
            <w:noWrap/>
            <w:hideMark/>
          </w:tcPr>
          <w:p w14:paraId="303D3ADF"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Laboratory acquired</w:t>
            </w:r>
          </w:p>
        </w:tc>
        <w:tc>
          <w:tcPr>
            <w:tcW w:w="2219" w:type="dxa"/>
            <w:vMerge w:val="restart"/>
            <w:noWrap/>
            <w:hideMark/>
          </w:tcPr>
          <w:p w14:paraId="380857AD"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i/>
                <w:sz w:val="15"/>
                <w:szCs w:val="15"/>
              </w:rPr>
              <w:t>In vitro</w:t>
            </w:r>
            <w:r w:rsidRPr="00C608CA">
              <w:rPr>
                <w:rFonts w:ascii="Times New Roman" w:hAnsi="Times New Roman" w:cs="Times New Roman"/>
                <w:sz w:val="15"/>
                <w:szCs w:val="15"/>
              </w:rPr>
              <w:t xml:space="preserve"> induction of resistance to </w:t>
            </w:r>
            <w:proofErr w:type="spellStart"/>
            <w:r w:rsidRPr="00C608CA">
              <w:rPr>
                <w:rFonts w:ascii="Times New Roman" w:hAnsi="Times New Roman" w:cs="Times New Roman"/>
                <w:sz w:val="15"/>
                <w:szCs w:val="15"/>
              </w:rPr>
              <w:t>polymyxin</w:t>
            </w:r>
            <w:proofErr w:type="spellEnd"/>
          </w:p>
        </w:tc>
        <w:tc>
          <w:tcPr>
            <w:tcW w:w="762" w:type="dxa"/>
            <w:vMerge w:val="restart"/>
            <w:noWrap/>
            <w:hideMark/>
          </w:tcPr>
          <w:p w14:paraId="33185972" w14:textId="77777777" w:rsidR="00176100" w:rsidRPr="00C608CA" w:rsidRDefault="00176100" w:rsidP="00C43527">
            <w:pPr>
              <w:widowControl w:val="0"/>
              <w:autoSpaceDE w:val="0"/>
              <w:autoSpaceDN w:val="0"/>
              <w:adjustRightInd w:val="0"/>
              <w:jc w:val="both"/>
              <w:rPr>
                <w:rFonts w:ascii="Times New Roman" w:hAnsi="Times New Roman" w:cs="Times New Roman"/>
                <w:i/>
                <w:iCs/>
                <w:sz w:val="15"/>
                <w:szCs w:val="15"/>
              </w:rPr>
            </w:pPr>
            <w:proofErr w:type="spellStart"/>
            <w:r w:rsidRPr="00C608CA">
              <w:rPr>
                <w:rFonts w:ascii="Times New Roman" w:hAnsi="Times New Roman" w:cs="Times New Roman"/>
                <w:i/>
                <w:sz w:val="15"/>
                <w:szCs w:val="15"/>
              </w:rPr>
              <w:t>lpxD</w:t>
            </w:r>
            <w:proofErr w:type="spellEnd"/>
          </w:p>
        </w:tc>
        <w:tc>
          <w:tcPr>
            <w:tcW w:w="1356" w:type="dxa"/>
            <w:vMerge w:val="restart"/>
            <w:hideMark/>
          </w:tcPr>
          <w:p w14:paraId="482C3CD6"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H196P, A199V, I206F, R211G, R220G, A222V, T226P, N236T, A251V, A254V, C256G, G257A,</w:t>
            </w:r>
          </w:p>
          <w:p w14:paraId="6426B016"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T262P, I264L, G265A, N267T, C268V, and I269F, and the 270stop codon</w:t>
            </w:r>
          </w:p>
        </w:tc>
        <w:tc>
          <w:tcPr>
            <w:tcW w:w="1080" w:type="dxa"/>
            <w:vMerge w:val="restart"/>
            <w:hideMark/>
          </w:tcPr>
          <w:p w14:paraId="3B3E2DBC"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LPS decrease,</w:t>
            </w:r>
          </w:p>
          <w:p w14:paraId="5B6D54CB" w14:textId="7BD7C341" w:rsidR="00176100" w:rsidRPr="00C608CA" w:rsidRDefault="00C97933" w:rsidP="00C43527">
            <w:pPr>
              <w:widowControl w:val="0"/>
              <w:autoSpaceDE w:val="0"/>
              <w:autoSpaceDN w:val="0"/>
              <w:adjustRightInd w:val="0"/>
              <w:jc w:val="both"/>
              <w:rPr>
                <w:rFonts w:ascii="Times New Roman" w:hAnsi="Times New Roman" w:cs="Times New Roman"/>
                <w:sz w:val="15"/>
                <w:szCs w:val="15"/>
              </w:rPr>
            </w:pPr>
            <w:r>
              <w:rPr>
                <w:rFonts w:ascii="Times New Roman" w:hAnsi="Times New Roman" w:cs="Times New Roman"/>
                <w:sz w:val="15"/>
                <w:szCs w:val="15"/>
              </w:rPr>
              <w:t>OM</w:t>
            </w:r>
            <w:r w:rsidR="00176100" w:rsidRPr="00C608CA">
              <w:rPr>
                <w:rFonts w:ascii="Times New Roman" w:hAnsi="Times New Roman" w:cs="Times New Roman"/>
                <w:sz w:val="15"/>
                <w:szCs w:val="15"/>
              </w:rPr>
              <w:t xml:space="preserve"> protein change</w:t>
            </w:r>
          </w:p>
        </w:tc>
        <w:tc>
          <w:tcPr>
            <w:tcW w:w="966" w:type="dxa"/>
            <w:vMerge w:val="restart"/>
            <w:noWrap/>
            <w:hideMark/>
          </w:tcPr>
          <w:p w14:paraId="0C5AE53D"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Decrease</w:t>
            </w:r>
          </w:p>
        </w:tc>
        <w:tc>
          <w:tcPr>
            <w:tcW w:w="1244" w:type="dxa"/>
            <w:vMerge w:val="restart"/>
            <w:noWrap/>
            <w:hideMark/>
          </w:tcPr>
          <w:p w14:paraId="16190172"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NM</w:t>
            </w:r>
          </w:p>
        </w:tc>
        <w:tc>
          <w:tcPr>
            <w:tcW w:w="882" w:type="dxa"/>
            <w:vMerge w:val="restart"/>
            <w:noWrap/>
            <w:hideMark/>
          </w:tcPr>
          <w:p w14:paraId="5859334D"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NM</w:t>
            </w:r>
          </w:p>
        </w:tc>
        <w:tc>
          <w:tcPr>
            <w:tcW w:w="851" w:type="dxa"/>
            <w:vMerge w:val="restart"/>
            <w:noWrap/>
            <w:hideMark/>
          </w:tcPr>
          <w:p w14:paraId="7111F659" w14:textId="7C888DE6"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 xml:space="preserve"> [</w:t>
            </w:r>
            <w:r w:rsidR="008074CA">
              <w:rPr>
                <w:rStyle w:val="citebib"/>
                <w:rFonts w:ascii="Times New Roman" w:hAnsi="Times New Roman" w:cs="Times New Roman"/>
                <w:sz w:val="15"/>
                <w:szCs w:val="15"/>
                <w:shd w:val="clear" w:color="auto" w:fill="auto"/>
              </w:rPr>
              <w:t>17</w:t>
            </w:r>
            <w:r w:rsidRPr="00C608CA">
              <w:rPr>
                <w:rFonts w:ascii="Times New Roman" w:hAnsi="Times New Roman" w:cs="Times New Roman"/>
                <w:sz w:val="15"/>
                <w:szCs w:val="15"/>
              </w:rPr>
              <w:t>]</w:t>
            </w:r>
          </w:p>
        </w:tc>
        <w:tc>
          <w:tcPr>
            <w:tcW w:w="236" w:type="dxa"/>
            <w:hideMark/>
          </w:tcPr>
          <w:p w14:paraId="5924AB51" w14:textId="77777777" w:rsidR="00176100" w:rsidRPr="00C608CA" w:rsidRDefault="00176100" w:rsidP="00C43527">
            <w:pPr>
              <w:widowControl w:val="0"/>
              <w:autoSpaceDE w:val="0"/>
              <w:autoSpaceDN w:val="0"/>
              <w:adjustRightInd w:val="0"/>
              <w:jc w:val="center"/>
              <w:rPr>
                <w:sz w:val="15"/>
                <w:szCs w:val="15"/>
              </w:rPr>
            </w:pPr>
          </w:p>
        </w:tc>
      </w:tr>
      <w:tr w:rsidR="00234788" w:rsidRPr="00C608CA" w14:paraId="26C9BA78" w14:textId="77777777" w:rsidTr="00C43527">
        <w:trPr>
          <w:trHeight w:val="1380"/>
        </w:trPr>
        <w:tc>
          <w:tcPr>
            <w:tcW w:w="1130" w:type="dxa"/>
            <w:vMerge/>
            <w:hideMark/>
          </w:tcPr>
          <w:p w14:paraId="505190E3" w14:textId="77777777" w:rsidR="00176100" w:rsidRPr="00C608CA" w:rsidRDefault="00176100" w:rsidP="00C43527">
            <w:pPr>
              <w:jc w:val="both"/>
              <w:rPr>
                <w:rFonts w:ascii="Times New Roman" w:hAnsi="Times New Roman" w:cs="Times New Roman"/>
                <w:sz w:val="15"/>
                <w:szCs w:val="15"/>
              </w:rPr>
            </w:pPr>
          </w:p>
        </w:tc>
        <w:tc>
          <w:tcPr>
            <w:tcW w:w="2219" w:type="dxa"/>
            <w:vMerge/>
            <w:hideMark/>
          </w:tcPr>
          <w:p w14:paraId="6430417C" w14:textId="77777777" w:rsidR="00176100" w:rsidRPr="00C608CA" w:rsidRDefault="00176100" w:rsidP="00C43527">
            <w:pPr>
              <w:jc w:val="both"/>
              <w:rPr>
                <w:rFonts w:ascii="Times New Roman" w:hAnsi="Times New Roman" w:cs="Times New Roman"/>
                <w:sz w:val="15"/>
                <w:szCs w:val="15"/>
              </w:rPr>
            </w:pPr>
          </w:p>
        </w:tc>
        <w:tc>
          <w:tcPr>
            <w:tcW w:w="762" w:type="dxa"/>
            <w:vMerge/>
            <w:hideMark/>
          </w:tcPr>
          <w:p w14:paraId="2A4D16E7" w14:textId="77777777" w:rsidR="00176100" w:rsidRPr="00C608CA" w:rsidRDefault="00176100" w:rsidP="00C43527">
            <w:pPr>
              <w:jc w:val="both"/>
              <w:rPr>
                <w:rFonts w:ascii="Times New Roman" w:hAnsi="Times New Roman" w:cs="Times New Roman"/>
                <w:i/>
                <w:iCs/>
                <w:sz w:val="15"/>
                <w:szCs w:val="15"/>
              </w:rPr>
            </w:pPr>
          </w:p>
        </w:tc>
        <w:tc>
          <w:tcPr>
            <w:tcW w:w="1356" w:type="dxa"/>
            <w:vMerge/>
            <w:hideMark/>
          </w:tcPr>
          <w:p w14:paraId="6A746220" w14:textId="77777777" w:rsidR="00176100" w:rsidRPr="00C608CA" w:rsidRDefault="00176100" w:rsidP="00C43527">
            <w:pPr>
              <w:jc w:val="both"/>
              <w:rPr>
                <w:rFonts w:ascii="Times New Roman" w:hAnsi="Times New Roman" w:cs="Times New Roman"/>
                <w:sz w:val="15"/>
                <w:szCs w:val="15"/>
              </w:rPr>
            </w:pPr>
          </w:p>
        </w:tc>
        <w:tc>
          <w:tcPr>
            <w:tcW w:w="1080" w:type="dxa"/>
            <w:vMerge/>
            <w:hideMark/>
          </w:tcPr>
          <w:p w14:paraId="0DE54709" w14:textId="77777777" w:rsidR="00176100" w:rsidRPr="00C608CA" w:rsidRDefault="00176100" w:rsidP="00C43527">
            <w:pPr>
              <w:jc w:val="both"/>
              <w:rPr>
                <w:rFonts w:ascii="Times New Roman" w:hAnsi="Times New Roman" w:cs="Times New Roman"/>
                <w:sz w:val="15"/>
                <w:szCs w:val="15"/>
              </w:rPr>
            </w:pPr>
          </w:p>
        </w:tc>
        <w:tc>
          <w:tcPr>
            <w:tcW w:w="966" w:type="dxa"/>
            <w:vMerge/>
            <w:hideMark/>
          </w:tcPr>
          <w:p w14:paraId="2FE2DCD7" w14:textId="77777777" w:rsidR="00176100" w:rsidRPr="00C608CA" w:rsidRDefault="00176100" w:rsidP="00C43527">
            <w:pPr>
              <w:jc w:val="both"/>
              <w:rPr>
                <w:rFonts w:ascii="Times New Roman" w:hAnsi="Times New Roman" w:cs="Times New Roman"/>
                <w:sz w:val="15"/>
                <w:szCs w:val="15"/>
              </w:rPr>
            </w:pPr>
          </w:p>
        </w:tc>
        <w:tc>
          <w:tcPr>
            <w:tcW w:w="1244" w:type="dxa"/>
            <w:vMerge/>
            <w:hideMark/>
          </w:tcPr>
          <w:p w14:paraId="2D3F0344" w14:textId="77777777" w:rsidR="00176100" w:rsidRPr="00C608CA" w:rsidRDefault="00176100" w:rsidP="00C43527">
            <w:pPr>
              <w:jc w:val="both"/>
              <w:rPr>
                <w:rFonts w:ascii="Times New Roman" w:hAnsi="Times New Roman" w:cs="Times New Roman"/>
                <w:sz w:val="15"/>
                <w:szCs w:val="15"/>
              </w:rPr>
            </w:pPr>
          </w:p>
        </w:tc>
        <w:tc>
          <w:tcPr>
            <w:tcW w:w="882" w:type="dxa"/>
            <w:vMerge/>
            <w:hideMark/>
          </w:tcPr>
          <w:p w14:paraId="656D1567" w14:textId="77777777" w:rsidR="00176100" w:rsidRPr="00C608CA" w:rsidRDefault="00176100" w:rsidP="00C43527">
            <w:pPr>
              <w:jc w:val="both"/>
              <w:rPr>
                <w:rFonts w:ascii="Times New Roman" w:hAnsi="Times New Roman" w:cs="Times New Roman"/>
                <w:sz w:val="15"/>
                <w:szCs w:val="15"/>
              </w:rPr>
            </w:pPr>
          </w:p>
        </w:tc>
        <w:tc>
          <w:tcPr>
            <w:tcW w:w="851" w:type="dxa"/>
            <w:vMerge/>
            <w:hideMark/>
          </w:tcPr>
          <w:p w14:paraId="24DAF81F" w14:textId="77777777" w:rsidR="00176100" w:rsidRPr="00C608CA" w:rsidRDefault="00176100" w:rsidP="00C43527">
            <w:pPr>
              <w:jc w:val="both"/>
              <w:rPr>
                <w:rFonts w:ascii="Times New Roman" w:hAnsi="Times New Roman" w:cs="Times New Roman"/>
                <w:sz w:val="15"/>
                <w:szCs w:val="15"/>
              </w:rPr>
            </w:pPr>
          </w:p>
        </w:tc>
        <w:tc>
          <w:tcPr>
            <w:tcW w:w="236" w:type="dxa"/>
            <w:noWrap/>
            <w:hideMark/>
          </w:tcPr>
          <w:p w14:paraId="7F6D7FB8" w14:textId="77777777" w:rsidR="00176100" w:rsidRPr="00C608CA" w:rsidRDefault="00176100" w:rsidP="00C43527">
            <w:pPr>
              <w:widowControl w:val="0"/>
              <w:autoSpaceDE w:val="0"/>
              <w:autoSpaceDN w:val="0"/>
              <w:adjustRightInd w:val="0"/>
              <w:jc w:val="center"/>
              <w:rPr>
                <w:sz w:val="15"/>
                <w:szCs w:val="15"/>
              </w:rPr>
            </w:pPr>
          </w:p>
        </w:tc>
      </w:tr>
      <w:tr w:rsidR="00234788" w:rsidRPr="00C608CA" w14:paraId="02421EB9" w14:textId="77777777" w:rsidTr="00C43527">
        <w:trPr>
          <w:trHeight w:val="480"/>
        </w:trPr>
        <w:tc>
          <w:tcPr>
            <w:tcW w:w="1130" w:type="dxa"/>
            <w:noWrap/>
            <w:hideMark/>
          </w:tcPr>
          <w:p w14:paraId="2403548E"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Clinical</w:t>
            </w:r>
          </w:p>
        </w:tc>
        <w:tc>
          <w:tcPr>
            <w:tcW w:w="2219" w:type="dxa"/>
            <w:hideMark/>
          </w:tcPr>
          <w:p w14:paraId="2ECF7F96"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Isolated from different patients</w:t>
            </w:r>
          </w:p>
          <w:p w14:paraId="695E7994" w14:textId="6BB940ED"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(WGS: allele differences &lt;</w:t>
            </w:r>
            <w:r w:rsidR="00C43527">
              <w:rPr>
                <w:rFonts w:ascii="Times New Roman" w:hAnsi="Times New Roman" w:cs="Times New Roman"/>
                <w:sz w:val="15"/>
                <w:szCs w:val="15"/>
              </w:rPr>
              <w:t xml:space="preserve"> </w:t>
            </w:r>
            <w:r w:rsidRPr="00C608CA">
              <w:rPr>
                <w:rFonts w:ascii="Times New Roman" w:hAnsi="Times New Roman" w:cs="Times New Roman"/>
                <w:sz w:val="15"/>
                <w:szCs w:val="15"/>
              </w:rPr>
              <w:t>10)</w:t>
            </w:r>
          </w:p>
        </w:tc>
        <w:tc>
          <w:tcPr>
            <w:tcW w:w="762" w:type="dxa"/>
            <w:noWrap/>
            <w:hideMark/>
          </w:tcPr>
          <w:p w14:paraId="686B05AB" w14:textId="77777777" w:rsidR="00176100" w:rsidRPr="00C608CA" w:rsidRDefault="00176100" w:rsidP="00C43527">
            <w:pPr>
              <w:widowControl w:val="0"/>
              <w:autoSpaceDE w:val="0"/>
              <w:autoSpaceDN w:val="0"/>
              <w:adjustRightInd w:val="0"/>
              <w:jc w:val="both"/>
              <w:rPr>
                <w:rFonts w:ascii="Times New Roman" w:hAnsi="Times New Roman" w:cs="Times New Roman"/>
                <w:i/>
                <w:iCs/>
                <w:sz w:val="15"/>
                <w:szCs w:val="15"/>
              </w:rPr>
            </w:pPr>
            <w:proofErr w:type="spellStart"/>
            <w:r w:rsidRPr="00C608CA">
              <w:rPr>
                <w:rFonts w:ascii="Times New Roman" w:hAnsi="Times New Roman" w:cs="Times New Roman"/>
                <w:i/>
                <w:sz w:val="15"/>
                <w:szCs w:val="15"/>
              </w:rPr>
              <w:t>eptA</w:t>
            </w:r>
            <w:proofErr w:type="spellEnd"/>
          </w:p>
        </w:tc>
        <w:tc>
          <w:tcPr>
            <w:tcW w:w="1356" w:type="dxa"/>
            <w:noWrap/>
            <w:hideMark/>
          </w:tcPr>
          <w:p w14:paraId="6CC56854"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R127L, ISAba1</w:t>
            </w:r>
          </w:p>
        </w:tc>
        <w:tc>
          <w:tcPr>
            <w:tcW w:w="1080" w:type="dxa"/>
            <w:noWrap/>
            <w:hideMark/>
          </w:tcPr>
          <w:p w14:paraId="6C405E57"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NM</w:t>
            </w:r>
          </w:p>
        </w:tc>
        <w:tc>
          <w:tcPr>
            <w:tcW w:w="966" w:type="dxa"/>
            <w:noWrap/>
            <w:hideMark/>
          </w:tcPr>
          <w:p w14:paraId="7C702B4F"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Increase</w:t>
            </w:r>
          </w:p>
        </w:tc>
        <w:tc>
          <w:tcPr>
            <w:tcW w:w="1244" w:type="dxa"/>
            <w:noWrap/>
            <w:hideMark/>
          </w:tcPr>
          <w:p w14:paraId="763A71B4"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Unchanged</w:t>
            </w:r>
          </w:p>
        </w:tc>
        <w:tc>
          <w:tcPr>
            <w:tcW w:w="882" w:type="dxa"/>
            <w:noWrap/>
            <w:hideMark/>
          </w:tcPr>
          <w:p w14:paraId="3B28F7E8"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Unchanged</w:t>
            </w:r>
          </w:p>
        </w:tc>
        <w:tc>
          <w:tcPr>
            <w:tcW w:w="851" w:type="dxa"/>
            <w:noWrap/>
            <w:hideMark/>
          </w:tcPr>
          <w:p w14:paraId="2DBB6051" w14:textId="57E1A0BC"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 xml:space="preserve"> [</w:t>
            </w:r>
            <w:r w:rsidR="008074CA">
              <w:rPr>
                <w:rStyle w:val="citebib"/>
                <w:rFonts w:ascii="Times New Roman" w:hAnsi="Times New Roman" w:cs="Times New Roman"/>
                <w:sz w:val="15"/>
                <w:szCs w:val="15"/>
                <w:shd w:val="clear" w:color="auto" w:fill="auto"/>
              </w:rPr>
              <w:t>15</w:t>
            </w:r>
            <w:r w:rsidRPr="00C608CA">
              <w:rPr>
                <w:rFonts w:ascii="Times New Roman" w:hAnsi="Times New Roman" w:cs="Times New Roman"/>
                <w:sz w:val="15"/>
                <w:szCs w:val="15"/>
              </w:rPr>
              <w:t>]</w:t>
            </w:r>
          </w:p>
        </w:tc>
        <w:tc>
          <w:tcPr>
            <w:tcW w:w="236" w:type="dxa"/>
            <w:hideMark/>
          </w:tcPr>
          <w:p w14:paraId="086ABF86" w14:textId="77777777" w:rsidR="00176100" w:rsidRPr="00C608CA" w:rsidRDefault="00176100" w:rsidP="00C43527">
            <w:pPr>
              <w:widowControl w:val="0"/>
              <w:autoSpaceDE w:val="0"/>
              <w:autoSpaceDN w:val="0"/>
              <w:adjustRightInd w:val="0"/>
              <w:jc w:val="center"/>
              <w:rPr>
                <w:sz w:val="15"/>
                <w:szCs w:val="15"/>
              </w:rPr>
            </w:pPr>
          </w:p>
        </w:tc>
      </w:tr>
      <w:tr w:rsidR="004035F8" w:rsidRPr="00C608CA" w14:paraId="64135EC5" w14:textId="77777777" w:rsidTr="00C43527">
        <w:trPr>
          <w:trHeight w:val="240"/>
        </w:trPr>
        <w:tc>
          <w:tcPr>
            <w:tcW w:w="3349" w:type="dxa"/>
            <w:gridSpan w:val="2"/>
            <w:noWrap/>
            <w:hideMark/>
          </w:tcPr>
          <w:p w14:paraId="3DA144AC" w14:textId="77777777" w:rsidR="00176100" w:rsidRPr="00212E5D" w:rsidRDefault="00176100" w:rsidP="00C43527">
            <w:pPr>
              <w:widowControl w:val="0"/>
              <w:autoSpaceDE w:val="0"/>
              <w:autoSpaceDN w:val="0"/>
              <w:adjustRightInd w:val="0"/>
              <w:jc w:val="both"/>
              <w:rPr>
                <w:rFonts w:ascii="Times New Roman" w:hAnsi="Times New Roman" w:cs="Times New Roman"/>
                <w:bCs/>
                <w:i/>
                <w:iCs/>
                <w:sz w:val="15"/>
                <w:szCs w:val="15"/>
              </w:rPr>
            </w:pPr>
            <w:r w:rsidRPr="00212E5D">
              <w:rPr>
                <w:rFonts w:ascii="Times New Roman" w:hAnsi="Times New Roman" w:cs="Times New Roman"/>
                <w:i/>
                <w:sz w:val="15"/>
                <w:szCs w:val="15"/>
              </w:rPr>
              <w:t xml:space="preserve">K. </w:t>
            </w:r>
            <w:proofErr w:type="spellStart"/>
            <w:r w:rsidRPr="00212E5D">
              <w:rPr>
                <w:rFonts w:ascii="Times New Roman" w:hAnsi="Times New Roman" w:cs="Times New Roman"/>
                <w:i/>
                <w:sz w:val="15"/>
                <w:szCs w:val="15"/>
              </w:rPr>
              <w:t>pneumoniae</w:t>
            </w:r>
            <w:proofErr w:type="spellEnd"/>
          </w:p>
        </w:tc>
        <w:tc>
          <w:tcPr>
            <w:tcW w:w="762" w:type="dxa"/>
            <w:noWrap/>
            <w:hideMark/>
          </w:tcPr>
          <w:p w14:paraId="6ED44D6E" w14:textId="77777777" w:rsidR="00176100" w:rsidRPr="00C608CA" w:rsidRDefault="00176100" w:rsidP="00C43527">
            <w:pPr>
              <w:widowControl w:val="0"/>
              <w:autoSpaceDE w:val="0"/>
              <w:autoSpaceDN w:val="0"/>
              <w:adjustRightInd w:val="0"/>
              <w:jc w:val="both"/>
              <w:rPr>
                <w:rFonts w:ascii="Times New Roman" w:hAnsi="Times New Roman" w:cs="Times New Roman"/>
                <w:iCs/>
                <w:sz w:val="15"/>
                <w:szCs w:val="15"/>
              </w:rPr>
            </w:pPr>
            <w:r w:rsidRPr="00C608CA">
              <w:rPr>
                <w:rFonts w:ascii="Times New Roman" w:hAnsi="Times New Roman" w:cs="Times New Roman"/>
                <w:sz w:val="15"/>
                <w:szCs w:val="15"/>
              </w:rPr>
              <w:t xml:space="preserve">　</w:t>
            </w:r>
          </w:p>
        </w:tc>
        <w:tc>
          <w:tcPr>
            <w:tcW w:w="1356" w:type="dxa"/>
            <w:noWrap/>
            <w:hideMark/>
          </w:tcPr>
          <w:p w14:paraId="61AB68B9"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 xml:space="preserve">　</w:t>
            </w:r>
          </w:p>
        </w:tc>
        <w:tc>
          <w:tcPr>
            <w:tcW w:w="1080" w:type="dxa"/>
            <w:noWrap/>
            <w:hideMark/>
          </w:tcPr>
          <w:p w14:paraId="07DD737A"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 xml:space="preserve">　</w:t>
            </w:r>
          </w:p>
        </w:tc>
        <w:tc>
          <w:tcPr>
            <w:tcW w:w="966" w:type="dxa"/>
            <w:noWrap/>
            <w:hideMark/>
          </w:tcPr>
          <w:p w14:paraId="55A3C2DF"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 xml:space="preserve">　</w:t>
            </w:r>
          </w:p>
        </w:tc>
        <w:tc>
          <w:tcPr>
            <w:tcW w:w="1244" w:type="dxa"/>
            <w:noWrap/>
            <w:hideMark/>
          </w:tcPr>
          <w:p w14:paraId="0677BDA8"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 xml:space="preserve">　</w:t>
            </w:r>
          </w:p>
        </w:tc>
        <w:tc>
          <w:tcPr>
            <w:tcW w:w="882" w:type="dxa"/>
            <w:noWrap/>
            <w:hideMark/>
          </w:tcPr>
          <w:p w14:paraId="3AB384F0"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 xml:space="preserve">　</w:t>
            </w:r>
          </w:p>
        </w:tc>
        <w:tc>
          <w:tcPr>
            <w:tcW w:w="851" w:type="dxa"/>
            <w:noWrap/>
            <w:hideMark/>
          </w:tcPr>
          <w:p w14:paraId="13FFB9CA"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 xml:space="preserve">　</w:t>
            </w:r>
          </w:p>
        </w:tc>
        <w:tc>
          <w:tcPr>
            <w:tcW w:w="236" w:type="dxa"/>
            <w:hideMark/>
          </w:tcPr>
          <w:p w14:paraId="5487429D" w14:textId="77777777" w:rsidR="00176100" w:rsidRPr="00C608CA" w:rsidRDefault="00176100" w:rsidP="00C43527">
            <w:pPr>
              <w:widowControl w:val="0"/>
              <w:autoSpaceDE w:val="0"/>
              <w:autoSpaceDN w:val="0"/>
              <w:adjustRightInd w:val="0"/>
              <w:jc w:val="center"/>
              <w:rPr>
                <w:sz w:val="15"/>
                <w:szCs w:val="15"/>
              </w:rPr>
            </w:pPr>
          </w:p>
        </w:tc>
      </w:tr>
      <w:tr w:rsidR="00234788" w:rsidRPr="00C608CA" w14:paraId="782DDA60" w14:textId="77777777" w:rsidTr="00C43527">
        <w:trPr>
          <w:trHeight w:val="288"/>
        </w:trPr>
        <w:tc>
          <w:tcPr>
            <w:tcW w:w="1130" w:type="dxa"/>
            <w:noWrap/>
            <w:hideMark/>
          </w:tcPr>
          <w:p w14:paraId="56278E52"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Laboratory acquired</w:t>
            </w:r>
          </w:p>
        </w:tc>
        <w:tc>
          <w:tcPr>
            <w:tcW w:w="2219" w:type="dxa"/>
            <w:noWrap/>
            <w:hideMark/>
          </w:tcPr>
          <w:p w14:paraId="468BC910"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i/>
                <w:sz w:val="15"/>
                <w:szCs w:val="15"/>
              </w:rPr>
              <w:t>In vitro</w:t>
            </w:r>
            <w:r w:rsidRPr="00C608CA">
              <w:rPr>
                <w:rFonts w:ascii="Times New Roman" w:hAnsi="Times New Roman" w:cs="Times New Roman"/>
                <w:sz w:val="15"/>
                <w:szCs w:val="15"/>
              </w:rPr>
              <w:t xml:space="preserve"> induction of resistance to </w:t>
            </w:r>
            <w:proofErr w:type="spellStart"/>
            <w:r w:rsidRPr="00C608CA">
              <w:rPr>
                <w:rFonts w:ascii="Times New Roman" w:hAnsi="Times New Roman" w:cs="Times New Roman"/>
                <w:sz w:val="15"/>
                <w:szCs w:val="15"/>
              </w:rPr>
              <w:t>polymyxin</w:t>
            </w:r>
            <w:proofErr w:type="spellEnd"/>
          </w:p>
        </w:tc>
        <w:tc>
          <w:tcPr>
            <w:tcW w:w="762" w:type="dxa"/>
            <w:noWrap/>
            <w:hideMark/>
          </w:tcPr>
          <w:p w14:paraId="7BAD4C84" w14:textId="77777777" w:rsidR="00176100" w:rsidRPr="00C608CA" w:rsidRDefault="00176100" w:rsidP="00C43527">
            <w:pPr>
              <w:widowControl w:val="0"/>
              <w:autoSpaceDE w:val="0"/>
              <w:autoSpaceDN w:val="0"/>
              <w:adjustRightInd w:val="0"/>
              <w:jc w:val="both"/>
              <w:rPr>
                <w:rFonts w:ascii="Times New Roman" w:hAnsi="Times New Roman" w:cs="Times New Roman"/>
                <w:i/>
                <w:iCs/>
                <w:sz w:val="15"/>
                <w:szCs w:val="15"/>
              </w:rPr>
            </w:pPr>
            <w:proofErr w:type="spellStart"/>
            <w:r w:rsidRPr="00C608CA">
              <w:rPr>
                <w:rFonts w:ascii="Times New Roman" w:hAnsi="Times New Roman" w:cs="Times New Roman"/>
                <w:i/>
                <w:sz w:val="15"/>
                <w:szCs w:val="15"/>
              </w:rPr>
              <w:t>pmrA</w:t>
            </w:r>
            <w:proofErr w:type="spellEnd"/>
          </w:p>
        </w:tc>
        <w:tc>
          <w:tcPr>
            <w:tcW w:w="1356" w:type="dxa"/>
            <w:noWrap/>
            <w:hideMark/>
          </w:tcPr>
          <w:p w14:paraId="425D5EC3"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G53C</w:t>
            </w:r>
          </w:p>
        </w:tc>
        <w:tc>
          <w:tcPr>
            <w:tcW w:w="1080" w:type="dxa"/>
            <w:noWrap/>
            <w:hideMark/>
          </w:tcPr>
          <w:p w14:paraId="13092D98"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NM</w:t>
            </w:r>
          </w:p>
        </w:tc>
        <w:tc>
          <w:tcPr>
            <w:tcW w:w="966" w:type="dxa"/>
            <w:noWrap/>
            <w:hideMark/>
          </w:tcPr>
          <w:p w14:paraId="6226D005"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Decrease</w:t>
            </w:r>
          </w:p>
        </w:tc>
        <w:tc>
          <w:tcPr>
            <w:tcW w:w="1244" w:type="dxa"/>
            <w:noWrap/>
            <w:hideMark/>
          </w:tcPr>
          <w:p w14:paraId="06074BAD"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Unchanged</w:t>
            </w:r>
          </w:p>
        </w:tc>
        <w:tc>
          <w:tcPr>
            <w:tcW w:w="882" w:type="dxa"/>
            <w:noWrap/>
            <w:hideMark/>
          </w:tcPr>
          <w:p w14:paraId="60EEE8FD"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NM</w:t>
            </w:r>
          </w:p>
        </w:tc>
        <w:tc>
          <w:tcPr>
            <w:tcW w:w="851" w:type="dxa"/>
            <w:noWrap/>
            <w:hideMark/>
          </w:tcPr>
          <w:p w14:paraId="486D1424" w14:textId="0982DC3F"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 xml:space="preserve"> [</w:t>
            </w:r>
            <w:r w:rsidR="008074CA">
              <w:rPr>
                <w:rFonts w:ascii="Times New Roman" w:hAnsi="Times New Roman" w:cs="Times New Roman"/>
                <w:sz w:val="15"/>
                <w:szCs w:val="15"/>
              </w:rPr>
              <w:t>1</w:t>
            </w:r>
            <w:r w:rsidR="008074CA">
              <w:rPr>
                <w:rStyle w:val="citebib"/>
                <w:rFonts w:ascii="Times New Roman" w:hAnsi="Times New Roman" w:cs="Times New Roman"/>
                <w:sz w:val="15"/>
                <w:szCs w:val="15"/>
                <w:shd w:val="clear" w:color="auto" w:fill="auto"/>
              </w:rPr>
              <w:t>8</w:t>
            </w:r>
            <w:r w:rsidRPr="00C608CA">
              <w:rPr>
                <w:rFonts w:ascii="Times New Roman" w:hAnsi="Times New Roman" w:cs="Times New Roman"/>
                <w:sz w:val="15"/>
                <w:szCs w:val="15"/>
              </w:rPr>
              <w:t>]</w:t>
            </w:r>
          </w:p>
        </w:tc>
        <w:tc>
          <w:tcPr>
            <w:tcW w:w="236" w:type="dxa"/>
            <w:hideMark/>
          </w:tcPr>
          <w:p w14:paraId="1BAA87F1" w14:textId="77777777" w:rsidR="00176100" w:rsidRPr="00C608CA" w:rsidRDefault="00176100" w:rsidP="00C43527">
            <w:pPr>
              <w:widowControl w:val="0"/>
              <w:autoSpaceDE w:val="0"/>
              <w:autoSpaceDN w:val="0"/>
              <w:adjustRightInd w:val="0"/>
              <w:jc w:val="center"/>
              <w:rPr>
                <w:sz w:val="15"/>
                <w:szCs w:val="15"/>
              </w:rPr>
            </w:pPr>
          </w:p>
        </w:tc>
      </w:tr>
      <w:tr w:rsidR="00234788" w:rsidRPr="00C608CA" w14:paraId="3A219888" w14:textId="77777777" w:rsidTr="00C43527">
        <w:trPr>
          <w:trHeight w:val="288"/>
        </w:trPr>
        <w:tc>
          <w:tcPr>
            <w:tcW w:w="1130" w:type="dxa"/>
            <w:noWrap/>
            <w:hideMark/>
          </w:tcPr>
          <w:p w14:paraId="121F8D10"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Laboratory acquired</w:t>
            </w:r>
          </w:p>
        </w:tc>
        <w:tc>
          <w:tcPr>
            <w:tcW w:w="2219" w:type="dxa"/>
            <w:noWrap/>
            <w:hideMark/>
          </w:tcPr>
          <w:p w14:paraId="5F735FC6"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i/>
                <w:sz w:val="15"/>
                <w:szCs w:val="15"/>
              </w:rPr>
              <w:t>In vitro</w:t>
            </w:r>
            <w:r w:rsidRPr="00C608CA">
              <w:rPr>
                <w:rFonts w:ascii="Times New Roman" w:hAnsi="Times New Roman" w:cs="Times New Roman"/>
                <w:sz w:val="15"/>
                <w:szCs w:val="15"/>
              </w:rPr>
              <w:t xml:space="preserve"> induction of resistance to </w:t>
            </w:r>
            <w:proofErr w:type="spellStart"/>
            <w:r w:rsidRPr="00C608CA">
              <w:rPr>
                <w:rFonts w:ascii="Times New Roman" w:hAnsi="Times New Roman" w:cs="Times New Roman"/>
                <w:sz w:val="15"/>
                <w:szCs w:val="15"/>
              </w:rPr>
              <w:t>polymyxin</w:t>
            </w:r>
            <w:proofErr w:type="spellEnd"/>
          </w:p>
        </w:tc>
        <w:tc>
          <w:tcPr>
            <w:tcW w:w="762" w:type="dxa"/>
            <w:noWrap/>
            <w:hideMark/>
          </w:tcPr>
          <w:p w14:paraId="682E1B46" w14:textId="77777777" w:rsidR="00176100" w:rsidRPr="00C608CA" w:rsidRDefault="00176100" w:rsidP="00C43527">
            <w:pPr>
              <w:widowControl w:val="0"/>
              <w:autoSpaceDE w:val="0"/>
              <w:autoSpaceDN w:val="0"/>
              <w:adjustRightInd w:val="0"/>
              <w:jc w:val="both"/>
              <w:rPr>
                <w:rFonts w:ascii="Times New Roman" w:hAnsi="Times New Roman" w:cs="Times New Roman"/>
                <w:i/>
                <w:iCs/>
                <w:sz w:val="15"/>
                <w:szCs w:val="15"/>
              </w:rPr>
            </w:pPr>
            <w:proofErr w:type="spellStart"/>
            <w:r w:rsidRPr="00C608CA">
              <w:rPr>
                <w:rFonts w:ascii="Times New Roman" w:hAnsi="Times New Roman" w:cs="Times New Roman"/>
                <w:i/>
                <w:sz w:val="15"/>
                <w:szCs w:val="15"/>
              </w:rPr>
              <w:t>pmrB</w:t>
            </w:r>
            <w:proofErr w:type="spellEnd"/>
          </w:p>
        </w:tc>
        <w:tc>
          <w:tcPr>
            <w:tcW w:w="1356" w:type="dxa"/>
            <w:noWrap/>
            <w:hideMark/>
          </w:tcPr>
          <w:p w14:paraId="4BD93F4B" w14:textId="7C0CBF33"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F344L,</w:t>
            </w:r>
            <w:r w:rsidR="00C43527">
              <w:rPr>
                <w:rFonts w:ascii="Times New Roman" w:hAnsi="Times New Roman" w:cs="Times New Roman"/>
                <w:sz w:val="15"/>
                <w:szCs w:val="15"/>
              </w:rPr>
              <w:t xml:space="preserve"> </w:t>
            </w:r>
            <w:r w:rsidRPr="00C608CA">
              <w:rPr>
                <w:rFonts w:ascii="Times New Roman" w:hAnsi="Times New Roman" w:cs="Times New Roman"/>
                <w:sz w:val="15"/>
                <w:szCs w:val="15"/>
              </w:rPr>
              <w:t>46</w:t>
            </w:r>
            <w:r w:rsidR="00C43527">
              <w:rPr>
                <w:rFonts w:ascii="Times New Roman" w:hAnsi="Times New Roman" w:cs="Times New Roman"/>
                <w:sz w:val="15"/>
                <w:szCs w:val="15"/>
              </w:rPr>
              <w:t xml:space="preserve"> </w:t>
            </w:r>
            <w:proofErr w:type="spellStart"/>
            <w:r w:rsidRPr="00C608CA">
              <w:rPr>
                <w:rFonts w:ascii="Times New Roman" w:hAnsi="Times New Roman" w:cs="Times New Roman"/>
                <w:sz w:val="15"/>
                <w:szCs w:val="15"/>
              </w:rPr>
              <w:t>bp</w:t>
            </w:r>
            <w:proofErr w:type="spellEnd"/>
            <w:r w:rsidRPr="00C608CA">
              <w:rPr>
                <w:rFonts w:ascii="Times New Roman" w:hAnsi="Times New Roman" w:cs="Times New Roman"/>
                <w:sz w:val="15"/>
                <w:szCs w:val="15"/>
              </w:rPr>
              <w:t>-insert (256</w:t>
            </w:r>
            <w:r w:rsidR="00C43527">
              <w:rPr>
                <w:rFonts w:ascii="Times New Roman" w:hAnsi="Times New Roman" w:cs="Times New Roman"/>
                <w:sz w:val="15"/>
                <w:szCs w:val="15"/>
              </w:rPr>
              <w:t>–</w:t>
            </w:r>
            <w:r w:rsidRPr="00C608CA">
              <w:rPr>
                <w:rFonts w:ascii="Times New Roman" w:hAnsi="Times New Roman" w:cs="Times New Roman"/>
                <w:sz w:val="15"/>
                <w:szCs w:val="15"/>
              </w:rPr>
              <w:t>302)</w:t>
            </w:r>
          </w:p>
        </w:tc>
        <w:tc>
          <w:tcPr>
            <w:tcW w:w="1080" w:type="dxa"/>
            <w:noWrap/>
            <w:hideMark/>
          </w:tcPr>
          <w:p w14:paraId="685E0B8B"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LPS, CPS decrease</w:t>
            </w:r>
          </w:p>
        </w:tc>
        <w:tc>
          <w:tcPr>
            <w:tcW w:w="966" w:type="dxa"/>
            <w:noWrap/>
            <w:hideMark/>
          </w:tcPr>
          <w:p w14:paraId="7AEDB187"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Decrease</w:t>
            </w:r>
          </w:p>
        </w:tc>
        <w:tc>
          <w:tcPr>
            <w:tcW w:w="1244" w:type="dxa"/>
            <w:noWrap/>
            <w:hideMark/>
          </w:tcPr>
          <w:p w14:paraId="0BC086AD"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Decrease</w:t>
            </w:r>
          </w:p>
        </w:tc>
        <w:tc>
          <w:tcPr>
            <w:tcW w:w="882" w:type="dxa"/>
            <w:noWrap/>
            <w:hideMark/>
          </w:tcPr>
          <w:p w14:paraId="73FB4D6C"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NM</w:t>
            </w:r>
          </w:p>
        </w:tc>
        <w:tc>
          <w:tcPr>
            <w:tcW w:w="851" w:type="dxa"/>
            <w:noWrap/>
            <w:hideMark/>
          </w:tcPr>
          <w:p w14:paraId="0AD61961" w14:textId="5AE76020"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 xml:space="preserve"> [</w:t>
            </w:r>
            <w:r w:rsidR="008074CA">
              <w:rPr>
                <w:rStyle w:val="citebib"/>
                <w:rFonts w:ascii="Times New Roman" w:hAnsi="Times New Roman" w:cs="Times New Roman"/>
                <w:sz w:val="15"/>
                <w:szCs w:val="15"/>
                <w:shd w:val="clear" w:color="auto" w:fill="auto"/>
              </w:rPr>
              <w:t>19</w:t>
            </w:r>
            <w:r w:rsidRPr="00C608CA">
              <w:rPr>
                <w:rFonts w:ascii="Times New Roman" w:hAnsi="Times New Roman" w:cs="Times New Roman"/>
                <w:sz w:val="15"/>
                <w:szCs w:val="15"/>
              </w:rPr>
              <w:t>]</w:t>
            </w:r>
          </w:p>
        </w:tc>
        <w:tc>
          <w:tcPr>
            <w:tcW w:w="236" w:type="dxa"/>
            <w:hideMark/>
          </w:tcPr>
          <w:p w14:paraId="52985C81" w14:textId="77777777" w:rsidR="00176100" w:rsidRPr="00C608CA" w:rsidRDefault="00176100" w:rsidP="00C43527">
            <w:pPr>
              <w:widowControl w:val="0"/>
              <w:autoSpaceDE w:val="0"/>
              <w:autoSpaceDN w:val="0"/>
              <w:adjustRightInd w:val="0"/>
              <w:jc w:val="center"/>
              <w:rPr>
                <w:sz w:val="15"/>
                <w:szCs w:val="15"/>
              </w:rPr>
            </w:pPr>
          </w:p>
        </w:tc>
      </w:tr>
      <w:tr w:rsidR="00234788" w:rsidRPr="00C608CA" w14:paraId="567079E2" w14:textId="77777777" w:rsidTr="00C43527">
        <w:trPr>
          <w:trHeight w:val="720"/>
        </w:trPr>
        <w:tc>
          <w:tcPr>
            <w:tcW w:w="1130" w:type="dxa"/>
            <w:noWrap/>
            <w:hideMark/>
          </w:tcPr>
          <w:p w14:paraId="35E560D0"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Laboratory acquired</w:t>
            </w:r>
          </w:p>
        </w:tc>
        <w:tc>
          <w:tcPr>
            <w:tcW w:w="2219" w:type="dxa"/>
            <w:noWrap/>
            <w:hideMark/>
          </w:tcPr>
          <w:p w14:paraId="3BBFE960"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i/>
                <w:sz w:val="15"/>
                <w:szCs w:val="15"/>
              </w:rPr>
              <w:t>In vitro</w:t>
            </w:r>
            <w:r w:rsidRPr="00C608CA">
              <w:rPr>
                <w:rFonts w:ascii="Times New Roman" w:hAnsi="Times New Roman" w:cs="Times New Roman"/>
                <w:sz w:val="15"/>
                <w:szCs w:val="15"/>
              </w:rPr>
              <w:t xml:space="preserve"> induction of resistance to </w:t>
            </w:r>
            <w:proofErr w:type="spellStart"/>
            <w:r w:rsidRPr="00C608CA">
              <w:rPr>
                <w:rFonts w:ascii="Times New Roman" w:hAnsi="Times New Roman" w:cs="Times New Roman"/>
                <w:sz w:val="15"/>
                <w:szCs w:val="15"/>
              </w:rPr>
              <w:t>polymyxin</w:t>
            </w:r>
            <w:proofErr w:type="spellEnd"/>
          </w:p>
        </w:tc>
        <w:tc>
          <w:tcPr>
            <w:tcW w:w="762" w:type="dxa"/>
            <w:noWrap/>
            <w:hideMark/>
          </w:tcPr>
          <w:p w14:paraId="4C68CB3C" w14:textId="77777777" w:rsidR="00176100" w:rsidRPr="00C608CA" w:rsidRDefault="00176100" w:rsidP="00C43527">
            <w:pPr>
              <w:widowControl w:val="0"/>
              <w:autoSpaceDE w:val="0"/>
              <w:autoSpaceDN w:val="0"/>
              <w:adjustRightInd w:val="0"/>
              <w:jc w:val="both"/>
              <w:rPr>
                <w:rFonts w:ascii="Times New Roman" w:hAnsi="Times New Roman" w:cs="Times New Roman"/>
                <w:i/>
                <w:iCs/>
                <w:sz w:val="15"/>
                <w:szCs w:val="15"/>
              </w:rPr>
            </w:pPr>
            <w:proofErr w:type="spellStart"/>
            <w:r w:rsidRPr="00C608CA">
              <w:rPr>
                <w:rFonts w:ascii="Times New Roman" w:hAnsi="Times New Roman" w:cs="Times New Roman"/>
                <w:i/>
                <w:sz w:val="15"/>
                <w:szCs w:val="15"/>
              </w:rPr>
              <w:t>pmrB</w:t>
            </w:r>
            <w:proofErr w:type="spellEnd"/>
          </w:p>
        </w:tc>
        <w:tc>
          <w:tcPr>
            <w:tcW w:w="1356" w:type="dxa"/>
            <w:hideMark/>
          </w:tcPr>
          <w:p w14:paraId="6B49A1F3" w14:textId="2AFF750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229</w:t>
            </w:r>
            <w:r w:rsidR="00C43527">
              <w:rPr>
                <w:rFonts w:ascii="Times New Roman" w:hAnsi="Times New Roman" w:cs="Times New Roman"/>
                <w:sz w:val="15"/>
                <w:szCs w:val="15"/>
              </w:rPr>
              <w:t>–</w:t>
            </w:r>
            <w:r w:rsidRPr="00C608CA">
              <w:rPr>
                <w:rFonts w:ascii="Times New Roman" w:hAnsi="Times New Roman" w:cs="Times New Roman"/>
                <w:sz w:val="15"/>
                <w:szCs w:val="15"/>
              </w:rPr>
              <w:t>261dup, P95L, G53C,</w:t>
            </w:r>
          </w:p>
          <w:p w14:paraId="02D6C95D" w14:textId="48E241B4"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213</w:t>
            </w:r>
            <w:r w:rsidR="00C43527">
              <w:rPr>
                <w:rFonts w:ascii="Times New Roman" w:hAnsi="Times New Roman" w:cs="Times New Roman"/>
                <w:sz w:val="15"/>
                <w:szCs w:val="15"/>
              </w:rPr>
              <w:t>–</w:t>
            </w:r>
            <w:r w:rsidRPr="00C608CA">
              <w:rPr>
                <w:rFonts w:ascii="Times New Roman" w:hAnsi="Times New Roman" w:cs="Times New Roman"/>
                <w:sz w:val="15"/>
                <w:szCs w:val="15"/>
              </w:rPr>
              <w:t>261dup, D150Y, ∆51</w:t>
            </w:r>
            <w:r w:rsidR="00C43527">
              <w:rPr>
                <w:rFonts w:ascii="Times New Roman" w:hAnsi="Times New Roman" w:cs="Times New Roman"/>
                <w:sz w:val="15"/>
                <w:szCs w:val="15"/>
              </w:rPr>
              <w:t>–</w:t>
            </w:r>
            <w:r w:rsidRPr="00C608CA">
              <w:rPr>
                <w:rFonts w:ascii="Times New Roman" w:hAnsi="Times New Roman" w:cs="Times New Roman"/>
                <w:sz w:val="15"/>
                <w:szCs w:val="15"/>
              </w:rPr>
              <w:t>59, 213</w:t>
            </w:r>
            <w:r w:rsidR="00C43527">
              <w:rPr>
                <w:rFonts w:ascii="Times New Roman" w:hAnsi="Times New Roman" w:cs="Times New Roman"/>
                <w:sz w:val="15"/>
                <w:szCs w:val="15"/>
              </w:rPr>
              <w:t>–</w:t>
            </w:r>
            <w:r w:rsidRPr="00C608CA">
              <w:rPr>
                <w:rFonts w:ascii="Times New Roman" w:hAnsi="Times New Roman" w:cs="Times New Roman"/>
                <w:sz w:val="15"/>
                <w:szCs w:val="15"/>
              </w:rPr>
              <w:t>261dup, T157P</w:t>
            </w:r>
          </w:p>
        </w:tc>
        <w:tc>
          <w:tcPr>
            <w:tcW w:w="1080" w:type="dxa"/>
            <w:noWrap/>
            <w:hideMark/>
          </w:tcPr>
          <w:p w14:paraId="04F79F6C"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NM</w:t>
            </w:r>
          </w:p>
        </w:tc>
        <w:tc>
          <w:tcPr>
            <w:tcW w:w="966" w:type="dxa"/>
            <w:noWrap/>
            <w:hideMark/>
          </w:tcPr>
          <w:p w14:paraId="2AABB347"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Strain-specific</w:t>
            </w:r>
          </w:p>
        </w:tc>
        <w:tc>
          <w:tcPr>
            <w:tcW w:w="1244" w:type="dxa"/>
            <w:noWrap/>
            <w:hideMark/>
          </w:tcPr>
          <w:p w14:paraId="18096861"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Decrease</w:t>
            </w:r>
          </w:p>
        </w:tc>
        <w:tc>
          <w:tcPr>
            <w:tcW w:w="882" w:type="dxa"/>
            <w:noWrap/>
            <w:hideMark/>
          </w:tcPr>
          <w:p w14:paraId="3BF6014E"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NM</w:t>
            </w:r>
          </w:p>
        </w:tc>
        <w:tc>
          <w:tcPr>
            <w:tcW w:w="851" w:type="dxa"/>
            <w:noWrap/>
            <w:hideMark/>
          </w:tcPr>
          <w:p w14:paraId="679CE809" w14:textId="15FFFCC8"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 xml:space="preserve"> [</w:t>
            </w:r>
            <w:r w:rsidR="008074CA">
              <w:rPr>
                <w:rFonts w:ascii="Times New Roman" w:hAnsi="Times New Roman" w:cs="Times New Roman"/>
                <w:sz w:val="15"/>
                <w:szCs w:val="15"/>
              </w:rPr>
              <w:t>1</w:t>
            </w:r>
            <w:r w:rsidR="008074CA">
              <w:rPr>
                <w:rStyle w:val="citebib"/>
                <w:rFonts w:ascii="Times New Roman" w:hAnsi="Times New Roman" w:cs="Times New Roman"/>
                <w:sz w:val="15"/>
                <w:szCs w:val="15"/>
                <w:shd w:val="clear" w:color="auto" w:fill="auto"/>
              </w:rPr>
              <w:t>8</w:t>
            </w:r>
            <w:r w:rsidRPr="00C608CA">
              <w:rPr>
                <w:rFonts w:ascii="Times New Roman" w:hAnsi="Times New Roman" w:cs="Times New Roman"/>
                <w:sz w:val="15"/>
                <w:szCs w:val="15"/>
              </w:rPr>
              <w:t>]</w:t>
            </w:r>
          </w:p>
        </w:tc>
        <w:tc>
          <w:tcPr>
            <w:tcW w:w="236" w:type="dxa"/>
            <w:hideMark/>
          </w:tcPr>
          <w:p w14:paraId="097E8993" w14:textId="77777777" w:rsidR="00176100" w:rsidRPr="00C608CA" w:rsidRDefault="00176100" w:rsidP="00C43527">
            <w:pPr>
              <w:widowControl w:val="0"/>
              <w:autoSpaceDE w:val="0"/>
              <w:autoSpaceDN w:val="0"/>
              <w:adjustRightInd w:val="0"/>
              <w:jc w:val="center"/>
              <w:rPr>
                <w:sz w:val="15"/>
                <w:szCs w:val="15"/>
              </w:rPr>
            </w:pPr>
          </w:p>
        </w:tc>
      </w:tr>
      <w:tr w:rsidR="00234788" w:rsidRPr="00C608CA" w14:paraId="61125FDB" w14:textId="77777777" w:rsidTr="00C43527">
        <w:trPr>
          <w:trHeight w:val="288"/>
        </w:trPr>
        <w:tc>
          <w:tcPr>
            <w:tcW w:w="1130" w:type="dxa"/>
            <w:noWrap/>
            <w:hideMark/>
          </w:tcPr>
          <w:p w14:paraId="3400B6C2"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Laboratory acquired</w:t>
            </w:r>
          </w:p>
        </w:tc>
        <w:tc>
          <w:tcPr>
            <w:tcW w:w="2219" w:type="dxa"/>
            <w:noWrap/>
            <w:hideMark/>
          </w:tcPr>
          <w:p w14:paraId="1A6FFA49"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i/>
                <w:sz w:val="15"/>
                <w:szCs w:val="15"/>
              </w:rPr>
              <w:t>In vitro</w:t>
            </w:r>
            <w:r w:rsidRPr="00C608CA">
              <w:rPr>
                <w:rFonts w:ascii="Times New Roman" w:hAnsi="Times New Roman" w:cs="Times New Roman"/>
                <w:sz w:val="15"/>
                <w:szCs w:val="15"/>
              </w:rPr>
              <w:t xml:space="preserve"> induction of resistance to </w:t>
            </w:r>
            <w:proofErr w:type="spellStart"/>
            <w:r w:rsidRPr="00C608CA">
              <w:rPr>
                <w:rFonts w:ascii="Times New Roman" w:hAnsi="Times New Roman" w:cs="Times New Roman"/>
                <w:sz w:val="15"/>
                <w:szCs w:val="15"/>
              </w:rPr>
              <w:t>polymyxin</w:t>
            </w:r>
            <w:proofErr w:type="spellEnd"/>
          </w:p>
        </w:tc>
        <w:tc>
          <w:tcPr>
            <w:tcW w:w="762" w:type="dxa"/>
            <w:noWrap/>
            <w:hideMark/>
          </w:tcPr>
          <w:p w14:paraId="54E172C6" w14:textId="77777777" w:rsidR="00176100" w:rsidRPr="00C608CA" w:rsidRDefault="00176100" w:rsidP="00C43527">
            <w:pPr>
              <w:widowControl w:val="0"/>
              <w:autoSpaceDE w:val="0"/>
              <w:autoSpaceDN w:val="0"/>
              <w:adjustRightInd w:val="0"/>
              <w:jc w:val="both"/>
              <w:rPr>
                <w:rFonts w:ascii="Times New Roman" w:hAnsi="Times New Roman" w:cs="Times New Roman"/>
                <w:i/>
                <w:iCs/>
                <w:sz w:val="15"/>
                <w:szCs w:val="15"/>
              </w:rPr>
            </w:pPr>
            <w:proofErr w:type="spellStart"/>
            <w:r w:rsidRPr="00C608CA">
              <w:rPr>
                <w:rFonts w:ascii="Times New Roman" w:hAnsi="Times New Roman" w:cs="Times New Roman"/>
                <w:i/>
                <w:sz w:val="15"/>
                <w:szCs w:val="15"/>
              </w:rPr>
              <w:t>phoP</w:t>
            </w:r>
            <w:proofErr w:type="spellEnd"/>
          </w:p>
        </w:tc>
        <w:tc>
          <w:tcPr>
            <w:tcW w:w="1356" w:type="dxa"/>
            <w:noWrap/>
            <w:hideMark/>
          </w:tcPr>
          <w:p w14:paraId="67FCEEDE"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V26L</w:t>
            </w:r>
          </w:p>
        </w:tc>
        <w:tc>
          <w:tcPr>
            <w:tcW w:w="1080" w:type="dxa"/>
            <w:noWrap/>
            <w:hideMark/>
          </w:tcPr>
          <w:p w14:paraId="6D64ABCA"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LPS, CPS decrease</w:t>
            </w:r>
          </w:p>
        </w:tc>
        <w:tc>
          <w:tcPr>
            <w:tcW w:w="966" w:type="dxa"/>
            <w:noWrap/>
            <w:hideMark/>
          </w:tcPr>
          <w:p w14:paraId="4A1F48DD"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Decrease</w:t>
            </w:r>
          </w:p>
        </w:tc>
        <w:tc>
          <w:tcPr>
            <w:tcW w:w="1244" w:type="dxa"/>
            <w:noWrap/>
            <w:hideMark/>
          </w:tcPr>
          <w:p w14:paraId="2D3B1017"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Decrease</w:t>
            </w:r>
          </w:p>
        </w:tc>
        <w:tc>
          <w:tcPr>
            <w:tcW w:w="882" w:type="dxa"/>
            <w:noWrap/>
            <w:hideMark/>
          </w:tcPr>
          <w:p w14:paraId="4DE518F9"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NM</w:t>
            </w:r>
          </w:p>
        </w:tc>
        <w:tc>
          <w:tcPr>
            <w:tcW w:w="851" w:type="dxa"/>
            <w:noWrap/>
            <w:hideMark/>
          </w:tcPr>
          <w:p w14:paraId="68FBE165" w14:textId="2E514E18"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 xml:space="preserve"> [</w:t>
            </w:r>
            <w:r w:rsidR="008074CA">
              <w:rPr>
                <w:rStyle w:val="citebib"/>
                <w:rFonts w:ascii="Times New Roman" w:hAnsi="Times New Roman" w:cs="Times New Roman"/>
                <w:sz w:val="15"/>
                <w:szCs w:val="15"/>
                <w:shd w:val="clear" w:color="auto" w:fill="auto"/>
              </w:rPr>
              <w:t>19</w:t>
            </w:r>
            <w:r w:rsidRPr="00C608CA">
              <w:rPr>
                <w:rFonts w:ascii="Times New Roman" w:hAnsi="Times New Roman" w:cs="Times New Roman"/>
                <w:sz w:val="15"/>
                <w:szCs w:val="15"/>
              </w:rPr>
              <w:t>]</w:t>
            </w:r>
          </w:p>
        </w:tc>
        <w:tc>
          <w:tcPr>
            <w:tcW w:w="236" w:type="dxa"/>
            <w:hideMark/>
          </w:tcPr>
          <w:p w14:paraId="2202D0D6" w14:textId="77777777" w:rsidR="00176100" w:rsidRPr="00C608CA" w:rsidRDefault="00176100" w:rsidP="00C43527">
            <w:pPr>
              <w:widowControl w:val="0"/>
              <w:autoSpaceDE w:val="0"/>
              <w:autoSpaceDN w:val="0"/>
              <w:adjustRightInd w:val="0"/>
              <w:jc w:val="center"/>
              <w:rPr>
                <w:sz w:val="15"/>
                <w:szCs w:val="15"/>
              </w:rPr>
            </w:pPr>
          </w:p>
        </w:tc>
      </w:tr>
      <w:tr w:rsidR="00234788" w:rsidRPr="00C608CA" w14:paraId="0A93E036" w14:textId="77777777" w:rsidTr="00C43527">
        <w:trPr>
          <w:trHeight w:val="480"/>
        </w:trPr>
        <w:tc>
          <w:tcPr>
            <w:tcW w:w="1130" w:type="dxa"/>
            <w:noWrap/>
            <w:hideMark/>
          </w:tcPr>
          <w:p w14:paraId="18F444A7"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Laboratory acquired</w:t>
            </w:r>
          </w:p>
        </w:tc>
        <w:tc>
          <w:tcPr>
            <w:tcW w:w="2219" w:type="dxa"/>
            <w:noWrap/>
            <w:hideMark/>
          </w:tcPr>
          <w:p w14:paraId="6DFA8A50"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i/>
                <w:sz w:val="15"/>
                <w:szCs w:val="15"/>
              </w:rPr>
              <w:t>In vitro</w:t>
            </w:r>
            <w:r w:rsidRPr="00C608CA">
              <w:rPr>
                <w:rFonts w:ascii="Times New Roman" w:hAnsi="Times New Roman" w:cs="Times New Roman"/>
                <w:sz w:val="15"/>
                <w:szCs w:val="15"/>
              </w:rPr>
              <w:t xml:space="preserve"> induction of resistance to </w:t>
            </w:r>
            <w:proofErr w:type="spellStart"/>
            <w:r w:rsidRPr="00C608CA">
              <w:rPr>
                <w:rFonts w:ascii="Times New Roman" w:hAnsi="Times New Roman" w:cs="Times New Roman"/>
                <w:sz w:val="15"/>
                <w:szCs w:val="15"/>
              </w:rPr>
              <w:t>polymyxin</w:t>
            </w:r>
            <w:proofErr w:type="spellEnd"/>
          </w:p>
        </w:tc>
        <w:tc>
          <w:tcPr>
            <w:tcW w:w="762" w:type="dxa"/>
            <w:noWrap/>
            <w:hideMark/>
          </w:tcPr>
          <w:p w14:paraId="3F99227D" w14:textId="77777777" w:rsidR="00176100" w:rsidRPr="00C608CA" w:rsidRDefault="00176100" w:rsidP="00C43527">
            <w:pPr>
              <w:widowControl w:val="0"/>
              <w:autoSpaceDE w:val="0"/>
              <w:autoSpaceDN w:val="0"/>
              <w:adjustRightInd w:val="0"/>
              <w:jc w:val="both"/>
              <w:rPr>
                <w:rFonts w:ascii="Times New Roman" w:hAnsi="Times New Roman" w:cs="Times New Roman"/>
                <w:i/>
                <w:iCs/>
                <w:sz w:val="15"/>
                <w:szCs w:val="15"/>
              </w:rPr>
            </w:pPr>
            <w:proofErr w:type="spellStart"/>
            <w:r w:rsidRPr="00C608CA">
              <w:rPr>
                <w:rFonts w:ascii="Times New Roman" w:hAnsi="Times New Roman" w:cs="Times New Roman"/>
                <w:i/>
                <w:sz w:val="15"/>
                <w:szCs w:val="15"/>
              </w:rPr>
              <w:t>phoQ</w:t>
            </w:r>
            <w:proofErr w:type="spellEnd"/>
          </w:p>
        </w:tc>
        <w:tc>
          <w:tcPr>
            <w:tcW w:w="1356" w:type="dxa"/>
            <w:hideMark/>
          </w:tcPr>
          <w:p w14:paraId="70CCDFF6" w14:textId="4D195448"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Deletion (341</w:t>
            </w:r>
            <w:r w:rsidR="00C43527">
              <w:rPr>
                <w:rFonts w:ascii="Times New Roman" w:hAnsi="Times New Roman" w:cs="Times New Roman"/>
                <w:sz w:val="15"/>
                <w:szCs w:val="15"/>
              </w:rPr>
              <w:t>–</w:t>
            </w:r>
            <w:r w:rsidRPr="00C608CA">
              <w:rPr>
                <w:rFonts w:ascii="Times New Roman" w:hAnsi="Times New Roman" w:cs="Times New Roman"/>
                <w:sz w:val="15"/>
                <w:szCs w:val="15"/>
              </w:rPr>
              <w:t>352), N253D,</w:t>
            </w:r>
          </w:p>
          <w:p w14:paraId="7EB8D64D"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Y268S, Y268C</w:t>
            </w:r>
          </w:p>
        </w:tc>
        <w:tc>
          <w:tcPr>
            <w:tcW w:w="1080" w:type="dxa"/>
            <w:noWrap/>
            <w:hideMark/>
          </w:tcPr>
          <w:p w14:paraId="14024495"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LPS, CPS decrease</w:t>
            </w:r>
          </w:p>
        </w:tc>
        <w:tc>
          <w:tcPr>
            <w:tcW w:w="966" w:type="dxa"/>
            <w:noWrap/>
            <w:hideMark/>
          </w:tcPr>
          <w:p w14:paraId="360DBE4E"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Decrease</w:t>
            </w:r>
          </w:p>
        </w:tc>
        <w:tc>
          <w:tcPr>
            <w:tcW w:w="1244" w:type="dxa"/>
            <w:noWrap/>
            <w:hideMark/>
          </w:tcPr>
          <w:p w14:paraId="484A7653"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Decrease</w:t>
            </w:r>
          </w:p>
        </w:tc>
        <w:tc>
          <w:tcPr>
            <w:tcW w:w="882" w:type="dxa"/>
            <w:noWrap/>
            <w:hideMark/>
          </w:tcPr>
          <w:p w14:paraId="6BAA2CA2"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NM</w:t>
            </w:r>
          </w:p>
        </w:tc>
        <w:tc>
          <w:tcPr>
            <w:tcW w:w="851" w:type="dxa"/>
            <w:noWrap/>
            <w:hideMark/>
          </w:tcPr>
          <w:p w14:paraId="7A7F44ED" w14:textId="1580CFE9"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 xml:space="preserve"> [</w:t>
            </w:r>
            <w:r w:rsidR="008074CA">
              <w:rPr>
                <w:rStyle w:val="citebib"/>
                <w:rFonts w:ascii="Times New Roman" w:hAnsi="Times New Roman" w:cs="Times New Roman"/>
                <w:sz w:val="15"/>
                <w:szCs w:val="15"/>
                <w:shd w:val="clear" w:color="auto" w:fill="auto"/>
              </w:rPr>
              <w:t>19</w:t>
            </w:r>
            <w:r w:rsidRPr="00C608CA">
              <w:rPr>
                <w:rFonts w:ascii="Times New Roman" w:hAnsi="Times New Roman" w:cs="Times New Roman"/>
                <w:sz w:val="15"/>
                <w:szCs w:val="15"/>
              </w:rPr>
              <w:t>]</w:t>
            </w:r>
          </w:p>
        </w:tc>
        <w:tc>
          <w:tcPr>
            <w:tcW w:w="236" w:type="dxa"/>
            <w:hideMark/>
          </w:tcPr>
          <w:p w14:paraId="7F841E85" w14:textId="77777777" w:rsidR="00176100" w:rsidRPr="00C608CA" w:rsidRDefault="00176100" w:rsidP="00C43527">
            <w:pPr>
              <w:widowControl w:val="0"/>
              <w:autoSpaceDE w:val="0"/>
              <w:autoSpaceDN w:val="0"/>
              <w:adjustRightInd w:val="0"/>
              <w:jc w:val="center"/>
              <w:rPr>
                <w:sz w:val="15"/>
                <w:szCs w:val="15"/>
              </w:rPr>
            </w:pPr>
          </w:p>
        </w:tc>
      </w:tr>
      <w:tr w:rsidR="00234788" w:rsidRPr="00C608CA" w14:paraId="46545047" w14:textId="77777777" w:rsidTr="00C43527">
        <w:trPr>
          <w:trHeight w:val="288"/>
        </w:trPr>
        <w:tc>
          <w:tcPr>
            <w:tcW w:w="1130" w:type="dxa"/>
            <w:noWrap/>
            <w:hideMark/>
          </w:tcPr>
          <w:p w14:paraId="660D2FE3"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Laboratory acquired</w:t>
            </w:r>
          </w:p>
        </w:tc>
        <w:tc>
          <w:tcPr>
            <w:tcW w:w="2219" w:type="dxa"/>
            <w:noWrap/>
            <w:hideMark/>
          </w:tcPr>
          <w:p w14:paraId="22F3011E"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i/>
                <w:sz w:val="15"/>
                <w:szCs w:val="15"/>
              </w:rPr>
              <w:t>In vitro</w:t>
            </w:r>
            <w:r w:rsidRPr="00C608CA">
              <w:rPr>
                <w:rFonts w:ascii="Times New Roman" w:hAnsi="Times New Roman" w:cs="Times New Roman"/>
                <w:sz w:val="15"/>
                <w:szCs w:val="15"/>
              </w:rPr>
              <w:t xml:space="preserve"> induction of resistance to </w:t>
            </w:r>
            <w:proofErr w:type="spellStart"/>
            <w:r w:rsidRPr="00C608CA">
              <w:rPr>
                <w:rFonts w:ascii="Times New Roman" w:hAnsi="Times New Roman" w:cs="Times New Roman"/>
                <w:sz w:val="15"/>
                <w:szCs w:val="15"/>
              </w:rPr>
              <w:t>polymyxin</w:t>
            </w:r>
            <w:proofErr w:type="spellEnd"/>
          </w:p>
        </w:tc>
        <w:tc>
          <w:tcPr>
            <w:tcW w:w="762" w:type="dxa"/>
            <w:noWrap/>
            <w:hideMark/>
          </w:tcPr>
          <w:p w14:paraId="5F7E93B8" w14:textId="77777777" w:rsidR="00176100" w:rsidRPr="00C608CA" w:rsidRDefault="00176100" w:rsidP="00C43527">
            <w:pPr>
              <w:widowControl w:val="0"/>
              <w:autoSpaceDE w:val="0"/>
              <w:autoSpaceDN w:val="0"/>
              <w:adjustRightInd w:val="0"/>
              <w:jc w:val="both"/>
              <w:rPr>
                <w:rFonts w:ascii="Times New Roman" w:hAnsi="Times New Roman" w:cs="Times New Roman"/>
                <w:i/>
                <w:iCs/>
                <w:sz w:val="15"/>
                <w:szCs w:val="15"/>
              </w:rPr>
            </w:pPr>
            <w:proofErr w:type="spellStart"/>
            <w:r w:rsidRPr="00C608CA">
              <w:rPr>
                <w:rFonts w:ascii="Times New Roman" w:hAnsi="Times New Roman" w:cs="Times New Roman"/>
                <w:i/>
                <w:sz w:val="15"/>
                <w:szCs w:val="15"/>
              </w:rPr>
              <w:t>phoQ</w:t>
            </w:r>
            <w:proofErr w:type="spellEnd"/>
          </w:p>
        </w:tc>
        <w:tc>
          <w:tcPr>
            <w:tcW w:w="1356" w:type="dxa"/>
            <w:noWrap/>
            <w:hideMark/>
          </w:tcPr>
          <w:p w14:paraId="15F5E00D"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L348Q, T244N</w:t>
            </w:r>
          </w:p>
        </w:tc>
        <w:tc>
          <w:tcPr>
            <w:tcW w:w="1080" w:type="dxa"/>
            <w:noWrap/>
            <w:hideMark/>
          </w:tcPr>
          <w:p w14:paraId="14A0FCE9"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NM</w:t>
            </w:r>
          </w:p>
        </w:tc>
        <w:tc>
          <w:tcPr>
            <w:tcW w:w="966" w:type="dxa"/>
            <w:noWrap/>
            <w:hideMark/>
          </w:tcPr>
          <w:p w14:paraId="7F13343B"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Decrease</w:t>
            </w:r>
          </w:p>
        </w:tc>
        <w:tc>
          <w:tcPr>
            <w:tcW w:w="1244" w:type="dxa"/>
            <w:noWrap/>
            <w:hideMark/>
          </w:tcPr>
          <w:p w14:paraId="1EC7C77A"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Unchanged</w:t>
            </w:r>
          </w:p>
        </w:tc>
        <w:tc>
          <w:tcPr>
            <w:tcW w:w="882" w:type="dxa"/>
            <w:noWrap/>
            <w:hideMark/>
          </w:tcPr>
          <w:p w14:paraId="713C5987"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NM</w:t>
            </w:r>
          </w:p>
        </w:tc>
        <w:tc>
          <w:tcPr>
            <w:tcW w:w="851" w:type="dxa"/>
            <w:noWrap/>
            <w:hideMark/>
          </w:tcPr>
          <w:p w14:paraId="33437173" w14:textId="64BA6DF8"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 xml:space="preserve"> [</w:t>
            </w:r>
            <w:r w:rsidR="008074CA">
              <w:rPr>
                <w:rFonts w:ascii="Times New Roman" w:hAnsi="Times New Roman" w:cs="Times New Roman"/>
                <w:sz w:val="15"/>
                <w:szCs w:val="15"/>
              </w:rPr>
              <w:t>1</w:t>
            </w:r>
            <w:r w:rsidR="008074CA">
              <w:rPr>
                <w:rStyle w:val="citebib"/>
                <w:rFonts w:ascii="Times New Roman" w:hAnsi="Times New Roman" w:cs="Times New Roman"/>
                <w:sz w:val="15"/>
                <w:szCs w:val="15"/>
                <w:shd w:val="clear" w:color="auto" w:fill="auto"/>
              </w:rPr>
              <w:t>8</w:t>
            </w:r>
            <w:r w:rsidRPr="00C608CA">
              <w:rPr>
                <w:rFonts w:ascii="Times New Roman" w:hAnsi="Times New Roman" w:cs="Times New Roman"/>
                <w:sz w:val="15"/>
                <w:szCs w:val="15"/>
              </w:rPr>
              <w:t>]</w:t>
            </w:r>
          </w:p>
        </w:tc>
        <w:tc>
          <w:tcPr>
            <w:tcW w:w="236" w:type="dxa"/>
            <w:hideMark/>
          </w:tcPr>
          <w:p w14:paraId="3D6427B6" w14:textId="77777777" w:rsidR="00176100" w:rsidRPr="00C608CA" w:rsidRDefault="00176100" w:rsidP="00C43527">
            <w:pPr>
              <w:widowControl w:val="0"/>
              <w:autoSpaceDE w:val="0"/>
              <w:autoSpaceDN w:val="0"/>
              <w:adjustRightInd w:val="0"/>
              <w:jc w:val="center"/>
              <w:rPr>
                <w:sz w:val="15"/>
                <w:szCs w:val="15"/>
              </w:rPr>
            </w:pPr>
          </w:p>
        </w:tc>
      </w:tr>
      <w:tr w:rsidR="00234788" w:rsidRPr="00C608CA" w14:paraId="2457D54A" w14:textId="77777777" w:rsidTr="00C43527">
        <w:trPr>
          <w:trHeight w:val="288"/>
        </w:trPr>
        <w:tc>
          <w:tcPr>
            <w:tcW w:w="1130" w:type="dxa"/>
            <w:noWrap/>
            <w:hideMark/>
          </w:tcPr>
          <w:p w14:paraId="2B98817F"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Laboratory acquired</w:t>
            </w:r>
          </w:p>
        </w:tc>
        <w:tc>
          <w:tcPr>
            <w:tcW w:w="2219" w:type="dxa"/>
            <w:noWrap/>
            <w:hideMark/>
          </w:tcPr>
          <w:p w14:paraId="14ACA67A"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i/>
                <w:sz w:val="15"/>
                <w:szCs w:val="15"/>
              </w:rPr>
              <w:t>In vitro</w:t>
            </w:r>
            <w:r w:rsidRPr="00C608CA">
              <w:rPr>
                <w:rFonts w:ascii="Times New Roman" w:hAnsi="Times New Roman" w:cs="Times New Roman"/>
                <w:sz w:val="15"/>
                <w:szCs w:val="15"/>
              </w:rPr>
              <w:t xml:space="preserve"> induction of resistance to </w:t>
            </w:r>
            <w:proofErr w:type="spellStart"/>
            <w:r w:rsidRPr="00C608CA">
              <w:rPr>
                <w:rFonts w:ascii="Times New Roman" w:hAnsi="Times New Roman" w:cs="Times New Roman"/>
                <w:sz w:val="15"/>
                <w:szCs w:val="15"/>
              </w:rPr>
              <w:t>polymyxin</w:t>
            </w:r>
            <w:proofErr w:type="spellEnd"/>
          </w:p>
        </w:tc>
        <w:tc>
          <w:tcPr>
            <w:tcW w:w="762" w:type="dxa"/>
            <w:noWrap/>
            <w:hideMark/>
          </w:tcPr>
          <w:p w14:paraId="3E7B58C8" w14:textId="77777777" w:rsidR="00176100" w:rsidRPr="00C608CA" w:rsidRDefault="00176100" w:rsidP="00C43527">
            <w:pPr>
              <w:widowControl w:val="0"/>
              <w:autoSpaceDE w:val="0"/>
              <w:autoSpaceDN w:val="0"/>
              <w:adjustRightInd w:val="0"/>
              <w:jc w:val="both"/>
              <w:rPr>
                <w:rFonts w:ascii="Times New Roman" w:hAnsi="Times New Roman" w:cs="Times New Roman"/>
                <w:i/>
                <w:iCs/>
                <w:sz w:val="15"/>
                <w:szCs w:val="15"/>
              </w:rPr>
            </w:pPr>
            <w:proofErr w:type="spellStart"/>
            <w:r w:rsidRPr="00C608CA">
              <w:rPr>
                <w:rFonts w:ascii="Times New Roman" w:hAnsi="Times New Roman" w:cs="Times New Roman"/>
                <w:i/>
                <w:sz w:val="15"/>
                <w:szCs w:val="15"/>
              </w:rPr>
              <w:t>mgrB</w:t>
            </w:r>
            <w:proofErr w:type="spellEnd"/>
          </w:p>
        </w:tc>
        <w:tc>
          <w:tcPr>
            <w:tcW w:w="1356" w:type="dxa"/>
            <w:noWrap/>
            <w:hideMark/>
          </w:tcPr>
          <w:p w14:paraId="1D09CEEB"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proofErr w:type="spellStart"/>
            <w:r w:rsidRPr="00C608CA">
              <w:rPr>
                <w:rFonts w:ascii="Times New Roman" w:hAnsi="Times New Roman" w:cs="Times New Roman"/>
                <w:i/>
                <w:sz w:val="15"/>
                <w:szCs w:val="15"/>
              </w:rPr>
              <w:t>mgrB</w:t>
            </w:r>
            <w:proofErr w:type="spellEnd"/>
            <w:r w:rsidRPr="00C608CA">
              <w:rPr>
                <w:rFonts w:ascii="Times New Roman" w:hAnsi="Times New Roman" w:cs="Times New Roman"/>
                <w:sz w:val="15"/>
                <w:szCs w:val="15"/>
              </w:rPr>
              <w:t xml:space="preserve"> </w:t>
            </w:r>
            <w:proofErr w:type="spellStart"/>
            <w:r w:rsidRPr="00C608CA">
              <w:rPr>
                <w:rFonts w:ascii="Times New Roman" w:hAnsi="Times New Roman" w:cs="Times New Roman"/>
                <w:sz w:val="15"/>
                <w:szCs w:val="15"/>
              </w:rPr>
              <w:t>insertional</w:t>
            </w:r>
            <w:proofErr w:type="spellEnd"/>
            <w:r w:rsidRPr="00C608CA">
              <w:rPr>
                <w:rFonts w:ascii="Times New Roman" w:hAnsi="Times New Roman" w:cs="Times New Roman"/>
                <w:sz w:val="15"/>
                <w:szCs w:val="15"/>
              </w:rPr>
              <w:t xml:space="preserve"> inactivation</w:t>
            </w:r>
          </w:p>
        </w:tc>
        <w:tc>
          <w:tcPr>
            <w:tcW w:w="1080" w:type="dxa"/>
            <w:noWrap/>
            <w:hideMark/>
          </w:tcPr>
          <w:p w14:paraId="1C53D42E"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NM</w:t>
            </w:r>
          </w:p>
        </w:tc>
        <w:tc>
          <w:tcPr>
            <w:tcW w:w="966" w:type="dxa"/>
            <w:noWrap/>
            <w:hideMark/>
          </w:tcPr>
          <w:p w14:paraId="56FFB523"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Unchanged</w:t>
            </w:r>
          </w:p>
        </w:tc>
        <w:tc>
          <w:tcPr>
            <w:tcW w:w="1244" w:type="dxa"/>
            <w:noWrap/>
            <w:hideMark/>
          </w:tcPr>
          <w:p w14:paraId="2AD4E40C"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Unchanged</w:t>
            </w:r>
          </w:p>
        </w:tc>
        <w:tc>
          <w:tcPr>
            <w:tcW w:w="882" w:type="dxa"/>
            <w:noWrap/>
            <w:hideMark/>
          </w:tcPr>
          <w:p w14:paraId="443D5C27" w14:textId="77777777" w:rsidR="00176100" w:rsidRPr="008074CA" w:rsidRDefault="00176100" w:rsidP="00C43527">
            <w:pPr>
              <w:widowControl w:val="0"/>
              <w:autoSpaceDE w:val="0"/>
              <w:autoSpaceDN w:val="0"/>
              <w:adjustRightInd w:val="0"/>
              <w:jc w:val="both"/>
              <w:rPr>
                <w:rFonts w:ascii="Times New Roman" w:hAnsi="Times New Roman" w:cs="Times New Roman"/>
                <w:sz w:val="15"/>
                <w:szCs w:val="15"/>
              </w:rPr>
            </w:pPr>
            <w:r w:rsidRPr="008074CA">
              <w:rPr>
                <w:rFonts w:ascii="Times New Roman" w:hAnsi="Times New Roman" w:cs="Times New Roman"/>
                <w:sz w:val="15"/>
                <w:szCs w:val="15"/>
              </w:rPr>
              <w:t>Unchanged</w:t>
            </w:r>
          </w:p>
        </w:tc>
        <w:tc>
          <w:tcPr>
            <w:tcW w:w="851" w:type="dxa"/>
            <w:noWrap/>
            <w:hideMark/>
          </w:tcPr>
          <w:p w14:paraId="01051C10" w14:textId="770D72D1" w:rsidR="00176100" w:rsidRPr="008074CA" w:rsidRDefault="00176100" w:rsidP="00C43527">
            <w:pPr>
              <w:widowControl w:val="0"/>
              <w:autoSpaceDE w:val="0"/>
              <w:autoSpaceDN w:val="0"/>
              <w:adjustRightInd w:val="0"/>
              <w:jc w:val="both"/>
              <w:rPr>
                <w:rFonts w:ascii="Times New Roman" w:hAnsi="Times New Roman" w:cs="Times New Roman"/>
                <w:sz w:val="15"/>
                <w:szCs w:val="15"/>
              </w:rPr>
            </w:pPr>
            <w:r w:rsidRPr="008074CA">
              <w:rPr>
                <w:rFonts w:ascii="Times New Roman" w:hAnsi="Times New Roman" w:cs="Times New Roman"/>
                <w:sz w:val="15"/>
                <w:szCs w:val="15"/>
              </w:rPr>
              <w:t xml:space="preserve"> [</w:t>
            </w:r>
            <w:r w:rsidR="008074CA" w:rsidRPr="008074CA">
              <w:rPr>
                <w:rStyle w:val="citebib"/>
                <w:rFonts w:ascii="Times New Roman" w:hAnsi="Times New Roman" w:cs="Times New Roman"/>
                <w:sz w:val="15"/>
                <w:szCs w:val="15"/>
                <w:shd w:val="clear" w:color="auto" w:fill="auto"/>
              </w:rPr>
              <w:t>2</w:t>
            </w:r>
            <w:r w:rsidRPr="008074CA">
              <w:rPr>
                <w:rStyle w:val="citebib"/>
                <w:rFonts w:ascii="Times New Roman" w:hAnsi="Times New Roman" w:cs="Times New Roman"/>
                <w:sz w:val="15"/>
                <w:szCs w:val="15"/>
                <w:shd w:val="clear" w:color="auto" w:fill="auto"/>
              </w:rPr>
              <w:t>0</w:t>
            </w:r>
            <w:r w:rsidRPr="008074CA">
              <w:rPr>
                <w:rFonts w:ascii="Times New Roman" w:hAnsi="Times New Roman" w:cs="Times New Roman"/>
                <w:sz w:val="15"/>
                <w:szCs w:val="15"/>
              </w:rPr>
              <w:t>]</w:t>
            </w:r>
          </w:p>
        </w:tc>
        <w:tc>
          <w:tcPr>
            <w:tcW w:w="236" w:type="dxa"/>
            <w:hideMark/>
          </w:tcPr>
          <w:p w14:paraId="3C1247C3" w14:textId="77777777" w:rsidR="00176100" w:rsidRPr="00C608CA" w:rsidRDefault="00176100" w:rsidP="00C43527">
            <w:pPr>
              <w:widowControl w:val="0"/>
              <w:autoSpaceDE w:val="0"/>
              <w:autoSpaceDN w:val="0"/>
              <w:adjustRightInd w:val="0"/>
              <w:jc w:val="center"/>
              <w:rPr>
                <w:sz w:val="15"/>
                <w:szCs w:val="15"/>
              </w:rPr>
            </w:pPr>
          </w:p>
        </w:tc>
      </w:tr>
      <w:tr w:rsidR="00234788" w:rsidRPr="00C608CA" w14:paraId="0B83860F" w14:textId="77777777" w:rsidTr="00C43527">
        <w:trPr>
          <w:trHeight w:val="288"/>
        </w:trPr>
        <w:tc>
          <w:tcPr>
            <w:tcW w:w="1130" w:type="dxa"/>
            <w:noWrap/>
            <w:hideMark/>
          </w:tcPr>
          <w:p w14:paraId="589E47D5"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Laboratory acquired</w:t>
            </w:r>
          </w:p>
        </w:tc>
        <w:tc>
          <w:tcPr>
            <w:tcW w:w="2219" w:type="dxa"/>
            <w:noWrap/>
            <w:hideMark/>
          </w:tcPr>
          <w:p w14:paraId="4B3688F3"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i/>
                <w:sz w:val="15"/>
                <w:szCs w:val="15"/>
              </w:rPr>
              <w:t>In vitro</w:t>
            </w:r>
            <w:r w:rsidRPr="00C608CA">
              <w:rPr>
                <w:rFonts w:ascii="Times New Roman" w:hAnsi="Times New Roman" w:cs="Times New Roman"/>
                <w:sz w:val="15"/>
                <w:szCs w:val="15"/>
              </w:rPr>
              <w:t xml:space="preserve"> induction of resistance to </w:t>
            </w:r>
            <w:proofErr w:type="spellStart"/>
            <w:r w:rsidRPr="00C608CA">
              <w:rPr>
                <w:rFonts w:ascii="Times New Roman" w:hAnsi="Times New Roman" w:cs="Times New Roman"/>
                <w:sz w:val="15"/>
                <w:szCs w:val="15"/>
              </w:rPr>
              <w:t>polymyxin</w:t>
            </w:r>
            <w:proofErr w:type="spellEnd"/>
          </w:p>
        </w:tc>
        <w:tc>
          <w:tcPr>
            <w:tcW w:w="762" w:type="dxa"/>
            <w:noWrap/>
            <w:hideMark/>
          </w:tcPr>
          <w:p w14:paraId="0630B290" w14:textId="77777777" w:rsidR="00176100" w:rsidRPr="00C608CA" w:rsidRDefault="00176100" w:rsidP="00C43527">
            <w:pPr>
              <w:widowControl w:val="0"/>
              <w:autoSpaceDE w:val="0"/>
              <w:autoSpaceDN w:val="0"/>
              <w:adjustRightInd w:val="0"/>
              <w:jc w:val="both"/>
              <w:rPr>
                <w:rFonts w:ascii="Times New Roman" w:hAnsi="Times New Roman" w:cs="Times New Roman"/>
                <w:i/>
                <w:iCs/>
                <w:sz w:val="15"/>
                <w:szCs w:val="15"/>
              </w:rPr>
            </w:pPr>
            <w:proofErr w:type="spellStart"/>
            <w:r w:rsidRPr="00C608CA">
              <w:rPr>
                <w:rFonts w:ascii="Times New Roman" w:hAnsi="Times New Roman" w:cs="Times New Roman"/>
                <w:i/>
                <w:sz w:val="15"/>
                <w:szCs w:val="15"/>
              </w:rPr>
              <w:t>mgrB</w:t>
            </w:r>
            <w:proofErr w:type="spellEnd"/>
          </w:p>
        </w:tc>
        <w:tc>
          <w:tcPr>
            <w:tcW w:w="1356" w:type="dxa"/>
            <w:noWrap/>
            <w:hideMark/>
          </w:tcPr>
          <w:p w14:paraId="153F0174"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proofErr w:type="spellStart"/>
            <w:r w:rsidRPr="00C608CA">
              <w:rPr>
                <w:rFonts w:ascii="Times New Roman" w:hAnsi="Times New Roman" w:cs="Times New Roman"/>
                <w:i/>
                <w:sz w:val="15"/>
                <w:szCs w:val="15"/>
              </w:rPr>
              <w:t>mgrB</w:t>
            </w:r>
            <w:proofErr w:type="spellEnd"/>
            <w:r w:rsidRPr="00C608CA">
              <w:rPr>
                <w:rFonts w:ascii="Times New Roman" w:hAnsi="Times New Roman" w:cs="Times New Roman"/>
                <w:sz w:val="15"/>
                <w:szCs w:val="15"/>
              </w:rPr>
              <w:t xml:space="preserve"> </w:t>
            </w:r>
            <w:proofErr w:type="spellStart"/>
            <w:r w:rsidRPr="00C608CA">
              <w:rPr>
                <w:rFonts w:ascii="Times New Roman" w:hAnsi="Times New Roman" w:cs="Times New Roman"/>
                <w:sz w:val="15"/>
                <w:szCs w:val="15"/>
              </w:rPr>
              <w:t>insertional</w:t>
            </w:r>
            <w:proofErr w:type="spellEnd"/>
            <w:r w:rsidRPr="00C608CA">
              <w:rPr>
                <w:rFonts w:ascii="Times New Roman" w:hAnsi="Times New Roman" w:cs="Times New Roman"/>
                <w:sz w:val="15"/>
                <w:szCs w:val="15"/>
              </w:rPr>
              <w:t xml:space="preserve"> inactivation</w:t>
            </w:r>
          </w:p>
        </w:tc>
        <w:tc>
          <w:tcPr>
            <w:tcW w:w="1080" w:type="dxa"/>
            <w:noWrap/>
            <w:hideMark/>
          </w:tcPr>
          <w:p w14:paraId="2D276907"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NM</w:t>
            </w:r>
          </w:p>
        </w:tc>
        <w:tc>
          <w:tcPr>
            <w:tcW w:w="966" w:type="dxa"/>
            <w:noWrap/>
            <w:hideMark/>
          </w:tcPr>
          <w:p w14:paraId="5BF4F99F"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Unchanged</w:t>
            </w:r>
          </w:p>
        </w:tc>
        <w:tc>
          <w:tcPr>
            <w:tcW w:w="1244" w:type="dxa"/>
            <w:noWrap/>
            <w:hideMark/>
          </w:tcPr>
          <w:p w14:paraId="60193EEC"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NM</w:t>
            </w:r>
          </w:p>
        </w:tc>
        <w:tc>
          <w:tcPr>
            <w:tcW w:w="882" w:type="dxa"/>
            <w:noWrap/>
            <w:hideMark/>
          </w:tcPr>
          <w:p w14:paraId="438FCEBB"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NM</w:t>
            </w:r>
          </w:p>
        </w:tc>
        <w:tc>
          <w:tcPr>
            <w:tcW w:w="851" w:type="dxa"/>
            <w:noWrap/>
            <w:hideMark/>
          </w:tcPr>
          <w:p w14:paraId="7EFAC474" w14:textId="346EE688"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 xml:space="preserve"> [</w:t>
            </w:r>
            <w:r w:rsidR="008074CA">
              <w:rPr>
                <w:rStyle w:val="citebib"/>
                <w:rFonts w:ascii="Times New Roman" w:hAnsi="Times New Roman" w:cs="Times New Roman"/>
                <w:sz w:val="15"/>
                <w:szCs w:val="15"/>
                <w:shd w:val="clear" w:color="auto" w:fill="auto"/>
              </w:rPr>
              <w:t>21</w:t>
            </w:r>
            <w:r w:rsidRPr="00C608CA">
              <w:rPr>
                <w:rFonts w:ascii="Times New Roman" w:hAnsi="Times New Roman" w:cs="Times New Roman"/>
                <w:sz w:val="15"/>
                <w:szCs w:val="15"/>
              </w:rPr>
              <w:t>]</w:t>
            </w:r>
          </w:p>
        </w:tc>
        <w:tc>
          <w:tcPr>
            <w:tcW w:w="236" w:type="dxa"/>
            <w:hideMark/>
          </w:tcPr>
          <w:p w14:paraId="754FA540" w14:textId="77777777" w:rsidR="00176100" w:rsidRPr="00C608CA" w:rsidRDefault="00176100" w:rsidP="00C43527">
            <w:pPr>
              <w:widowControl w:val="0"/>
              <w:autoSpaceDE w:val="0"/>
              <w:autoSpaceDN w:val="0"/>
              <w:adjustRightInd w:val="0"/>
              <w:jc w:val="center"/>
              <w:rPr>
                <w:sz w:val="15"/>
                <w:szCs w:val="15"/>
              </w:rPr>
            </w:pPr>
          </w:p>
        </w:tc>
      </w:tr>
      <w:tr w:rsidR="00234788" w:rsidRPr="00C608CA" w14:paraId="584016F8" w14:textId="77777777" w:rsidTr="00C43527">
        <w:trPr>
          <w:trHeight w:val="288"/>
        </w:trPr>
        <w:tc>
          <w:tcPr>
            <w:tcW w:w="1130" w:type="dxa"/>
            <w:noWrap/>
            <w:hideMark/>
          </w:tcPr>
          <w:p w14:paraId="4FBAA006"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Laboratory acquired</w:t>
            </w:r>
          </w:p>
        </w:tc>
        <w:tc>
          <w:tcPr>
            <w:tcW w:w="2219" w:type="dxa"/>
            <w:noWrap/>
            <w:hideMark/>
          </w:tcPr>
          <w:p w14:paraId="4599F752"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Gene knockout</w:t>
            </w:r>
          </w:p>
        </w:tc>
        <w:tc>
          <w:tcPr>
            <w:tcW w:w="762" w:type="dxa"/>
            <w:noWrap/>
            <w:hideMark/>
          </w:tcPr>
          <w:p w14:paraId="3EB1E945" w14:textId="77777777" w:rsidR="00176100" w:rsidRPr="00C608CA" w:rsidRDefault="00176100" w:rsidP="00C43527">
            <w:pPr>
              <w:widowControl w:val="0"/>
              <w:autoSpaceDE w:val="0"/>
              <w:autoSpaceDN w:val="0"/>
              <w:adjustRightInd w:val="0"/>
              <w:jc w:val="both"/>
              <w:rPr>
                <w:rFonts w:ascii="Times New Roman" w:hAnsi="Times New Roman" w:cs="Times New Roman"/>
                <w:i/>
                <w:iCs/>
                <w:sz w:val="15"/>
                <w:szCs w:val="15"/>
              </w:rPr>
            </w:pPr>
            <w:proofErr w:type="spellStart"/>
            <w:r w:rsidRPr="00C608CA">
              <w:rPr>
                <w:rFonts w:ascii="Times New Roman" w:hAnsi="Times New Roman" w:cs="Times New Roman"/>
                <w:i/>
                <w:sz w:val="15"/>
                <w:szCs w:val="15"/>
              </w:rPr>
              <w:t>mgrB</w:t>
            </w:r>
            <w:proofErr w:type="spellEnd"/>
          </w:p>
        </w:tc>
        <w:tc>
          <w:tcPr>
            <w:tcW w:w="1356" w:type="dxa"/>
            <w:noWrap/>
            <w:hideMark/>
          </w:tcPr>
          <w:p w14:paraId="4A4EC5CC"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w:t>
            </w:r>
            <w:proofErr w:type="spellStart"/>
            <w:r w:rsidRPr="00C608CA">
              <w:rPr>
                <w:rFonts w:ascii="Times New Roman" w:hAnsi="Times New Roman" w:cs="Times New Roman"/>
                <w:i/>
                <w:sz w:val="15"/>
                <w:szCs w:val="15"/>
              </w:rPr>
              <w:t>mgrB</w:t>
            </w:r>
            <w:proofErr w:type="spellEnd"/>
          </w:p>
        </w:tc>
        <w:tc>
          <w:tcPr>
            <w:tcW w:w="1080" w:type="dxa"/>
            <w:noWrap/>
            <w:hideMark/>
          </w:tcPr>
          <w:p w14:paraId="4B06F2C2"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Lipid A remodel</w:t>
            </w:r>
          </w:p>
        </w:tc>
        <w:tc>
          <w:tcPr>
            <w:tcW w:w="966" w:type="dxa"/>
            <w:noWrap/>
            <w:hideMark/>
          </w:tcPr>
          <w:p w14:paraId="649BD989"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Unchanged</w:t>
            </w:r>
          </w:p>
        </w:tc>
        <w:tc>
          <w:tcPr>
            <w:tcW w:w="1244" w:type="dxa"/>
            <w:noWrap/>
            <w:hideMark/>
          </w:tcPr>
          <w:p w14:paraId="49F54D89"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NM</w:t>
            </w:r>
          </w:p>
        </w:tc>
        <w:tc>
          <w:tcPr>
            <w:tcW w:w="882" w:type="dxa"/>
            <w:noWrap/>
            <w:hideMark/>
          </w:tcPr>
          <w:p w14:paraId="62AC68C5"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NM</w:t>
            </w:r>
          </w:p>
        </w:tc>
        <w:tc>
          <w:tcPr>
            <w:tcW w:w="851" w:type="dxa"/>
            <w:noWrap/>
            <w:hideMark/>
          </w:tcPr>
          <w:p w14:paraId="0B3C2BE8" w14:textId="58BA4B1F" w:rsidR="00176100" w:rsidRPr="008074CA" w:rsidRDefault="00176100" w:rsidP="00C43527">
            <w:pPr>
              <w:widowControl w:val="0"/>
              <w:autoSpaceDE w:val="0"/>
              <w:autoSpaceDN w:val="0"/>
              <w:adjustRightInd w:val="0"/>
              <w:jc w:val="both"/>
              <w:rPr>
                <w:rFonts w:ascii="Times New Roman" w:hAnsi="Times New Roman" w:cs="Times New Roman"/>
                <w:sz w:val="15"/>
                <w:szCs w:val="15"/>
              </w:rPr>
            </w:pPr>
            <w:r w:rsidRPr="008074CA">
              <w:rPr>
                <w:rFonts w:ascii="Times New Roman" w:hAnsi="Times New Roman" w:cs="Times New Roman"/>
                <w:sz w:val="15"/>
                <w:szCs w:val="15"/>
              </w:rPr>
              <w:t xml:space="preserve"> [</w:t>
            </w:r>
            <w:r w:rsidR="008074CA" w:rsidRPr="008074CA">
              <w:rPr>
                <w:rStyle w:val="citebib"/>
                <w:rFonts w:ascii="Times New Roman" w:hAnsi="Times New Roman" w:cs="Times New Roman"/>
                <w:sz w:val="15"/>
                <w:szCs w:val="15"/>
                <w:shd w:val="clear" w:color="auto" w:fill="auto"/>
              </w:rPr>
              <w:t>22</w:t>
            </w:r>
            <w:r w:rsidRPr="008074CA">
              <w:rPr>
                <w:rFonts w:ascii="Times New Roman" w:hAnsi="Times New Roman" w:cs="Times New Roman"/>
                <w:sz w:val="15"/>
                <w:szCs w:val="15"/>
              </w:rPr>
              <w:t>]</w:t>
            </w:r>
          </w:p>
        </w:tc>
        <w:tc>
          <w:tcPr>
            <w:tcW w:w="236" w:type="dxa"/>
            <w:hideMark/>
          </w:tcPr>
          <w:p w14:paraId="1E6D0AB2" w14:textId="77777777" w:rsidR="00176100" w:rsidRPr="00C608CA" w:rsidRDefault="00176100" w:rsidP="00C43527">
            <w:pPr>
              <w:widowControl w:val="0"/>
              <w:autoSpaceDE w:val="0"/>
              <w:autoSpaceDN w:val="0"/>
              <w:adjustRightInd w:val="0"/>
              <w:jc w:val="center"/>
              <w:rPr>
                <w:sz w:val="15"/>
                <w:szCs w:val="15"/>
              </w:rPr>
            </w:pPr>
          </w:p>
        </w:tc>
      </w:tr>
      <w:tr w:rsidR="00234788" w:rsidRPr="00C608CA" w14:paraId="4484B6AD" w14:textId="77777777" w:rsidTr="00C43527">
        <w:trPr>
          <w:trHeight w:val="720"/>
        </w:trPr>
        <w:tc>
          <w:tcPr>
            <w:tcW w:w="1130" w:type="dxa"/>
            <w:noWrap/>
            <w:hideMark/>
          </w:tcPr>
          <w:p w14:paraId="2DBE0CCC"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Laboratory acquired</w:t>
            </w:r>
          </w:p>
        </w:tc>
        <w:tc>
          <w:tcPr>
            <w:tcW w:w="2219" w:type="dxa"/>
            <w:noWrap/>
            <w:hideMark/>
          </w:tcPr>
          <w:p w14:paraId="6EFDCCBE"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i/>
                <w:sz w:val="15"/>
                <w:szCs w:val="15"/>
              </w:rPr>
              <w:t>In vitro</w:t>
            </w:r>
            <w:r w:rsidRPr="00C608CA">
              <w:rPr>
                <w:rFonts w:ascii="Times New Roman" w:hAnsi="Times New Roman" w:cs="Times New Roman"/>
                <w:sz w:val="15"/>
                <w:szCs w:val="15"/>
              </w:rPr>
              <w:t xml:space="preserve"> induction of resistance to </w:t>
            </w:r>
            <w:proofErr w:type="spellStart"/>
            <w:r w:rsidRPr="00C608CA">
              <w:rPr>
                <w:rFonts w:ascii="Times New Roman" w:hAnsi="Times New Roman" w:cs="Times New Roman"/>
                <w:sz w:val="15"/>
                <w:szCs w:val="15"/>
              </w:rPr>
              <w:t>polymyxin</w:t>
            </w:r>
            <w:proofErr w:type="spellEnd"/>
          </w:p>
        </w:tc>
        <w:tc>
          <w:tcPr>
            <w:tcW w:w="762" w:type="dxa"/>
            <w:noWrap/>
            <w:hideMark/>
          </w:tcPr>
          <w:p w14:paraId="19A47EAD" w14:textId="77777777" w:rsidR="00176100" w:rsidRPr="00C608CA" w:rsidRDefault="00176100" w:rsidP="00C43527">
            <w:pPr>
              <w:widowControl w:val="0"/>
              <w:autoSpaceDE w:val="0"/>
              <w:autoSpaceDN w:val="0"/>
              <w:adjustRightInd w:val="0"/>
              <w:jc w:val="both"/>
              <w:rPr>
                <w:rFonts w:ascii="Times New Roman" w:hAnsi="Times New Roman" w:cs="Times New Roman"/>
                <w:i/>
                <w:iCs/>
                <w:sz w:val="15"/>
                <w:szCs w:val="15"/>
              </w:rPr>
            </w:pPr>
            <w:proofErr w:type="spellStart"/>
            <w:r w:rsidRPr="00C608CA">
              <w:rPr>
                <w:rFonts w:ascii="Times New Roman" w:hAnsi="Times New Roman" w:cs="Times New Roman"/>
                <w:i/>
                <w:sz w:val="15"/>
                <w:szCs w:val="15"/>
              </w:rPr>
              <w:t>mgrB</w:t>
            </w:r>
            <w:proofErr w:type="spellEnd"/>
          </w:p>
        </w:tc>
        <w:tc>
          <w:tcPr>
            <w:tcW w:w="1356" w:type="dxa"/>
            <w:hideMark/>
          </w:tcPr>
          <w:p w14:paraId="569C6AD1"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 xml:space="preserve">D29A, C39S, V1E, ISkpn14-like, </w:t>
            </w:r>
            <w:proofErr w:type="spellStart"/>
            <w:r w:rsidRPr="00C608CA">
              <w:rPr>
                <w:rFonts w:ascii="Times New Roman" w:hAnsi="Times New Roman" w:cs="Times New Roman"/>
                <w:sz w:val="15"/>
                <w:szCs w:val="15"/>
              </w:rPr>
              <w:t>nt</w:t>
            </w:r>
            <w:proofErr w:type="spellEnd"/>
            <w:r w:rsidRPr="00C608CA">
              <w:rPr>
                <w:rFonts w:ascii="Times New Roman" w:hAnsi="Times New Roman" w:cs="Times New Roman"/>
                <w:sz w:val="15"/>
                <w:szCs w:val="15"/>
              </w:rPr>
              <w:t xml:space="preserve"> 124 (F), G37C, ∆t9, Q30stop</w:t>
            </w:r>
          </w:p>
        </w:tc>
        <w:tc>
          <w:tcPr>
            <w:tcW w:w="1080" w:type="dxa"/>
            <w:noWrap/>
            <w:hideMark/>
          </w:tcPr>
          <w:p w14:paraId="49BAC810"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NM</w:t>
            </w:r>
          </w:p>
        </w:tc>
        <w:tc>
          <w:tcPr>
            <w:tcW w:w="966" w:type="dxa"/>
            <w:noWrap/>
            <w:hideMark/>
          </w:tcPr>
          <w:p w14:paraId="1D99FC7C"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Strain-specific</w:t>
            </w:r>
          </w:p>
        </w:tc>
        <w:tc>
          <w:tcPr>
            <w:tcW w:w="1244" w:type="dxa"/>
            <w:noWrap/>
            <w:hideMark/>
          </w:tcPr>
          <w:p w14:paraId="3777DF63"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Unchanged</w:t>
            </w:r>
          </w:p>
        </w:tc>
        <w:tc>
          <w:tcPr>
            <w:tcW w:w="882" w:type="dxa"/>
            <w:noWrap/>
            <w:hideMark/>
          </w:tcPr>
          <w:p w14:paraId="0CC1B79A"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NM</w:t>
            </w:r>
          </w:p>
        </w:tc>
        <w:tc>
          <w:tcPr>
            <w:tcW w:w="851" w:type="dxa"/>
            <w:noWrap/>
            <w:hideMark/>
          </w:tcPr>
          <w:p w14:paraId="7EAD523A" w14:textId="2BB2D8DB"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 xml:space="preserve"> [</w:t>
            </w:r>
            <w:r w:rsidR="008074CA">
              <w:rPr>
                <w:rFonts w:ascii="Times New Roman" w:hAnsi="Times New Roman" w:cs="Times New Roman"/>
                <w:sz w:val="15"/>
                <w:szCs w:val="15"/>
              </w:rPr>
              <w:t>1</w:t>
            </w:r>
            <w:r w:rsidR="008074CA">
              <w:rPr>
                <w:rStyle w:val="citebib"/>
                <w:rFonts w:ascii="Times New Roman" w:hAnsi="Times New Roman" w:cs="Times New Roman"/>
                <w:sz w:val="15"/>
                <w:szCs w:val="15"/>
                <w:shd w:val="clear" w:color="auto" w:fill="auto"/>
              </w:rPr>
              <w:t>8</w:t>
            </w:r>
            <w:r w:rsidRPr="00C608CA">
              <w:rPr>
                <w:rFonts w:ascii="Times New Roman" w:hAnsi="Times New Roman" w:cs="Times New Roman"/>
                <w:sz w:val="15"/>
                <w:szCs w:val="15"/>
              </w:rPr>
              <w:t>]</w:t>
            </w:r>
          </w:p>
        </w:tc>
        <w:tc>
          <w:tcPr>
            <w:tcW w:w="236" w:type="dxa"/>
            <w:hideMark/>
          </w:tcPr>
          <w:p w14:paraId="5A387F9E" w14:textId="77777777" w:rsidR="00176100" w:rsidRPr="00C608CA" w:rsidRDefault="00176100" w:rsidP="00C43527">
            <w:pPr>
              <w:widowControl w:val="0"/>
              <w:autoSpaceDE w:val="0"/>
              <w:autoSpaceDN w:val="0"/>
              <w:adjustRightInd w:val="0"/>
              <w:jc w:val="center"/>
              <w:rPr>
                <w:sz w:val="15"/>
                <w:szCs w:val="15"/>
              </w:rPr>
            </w:pPr>
          </w:p>
        </w:tc>
      </w:tr>
      <w:tr w:rsidR="00234788" w:rsidRPr="00C608CA" w14:paraId="5101A83B" w14:textId="77777777" w:rsidTr="00C43527">
        <w:trPr>
          <w:trHeight w:val="480"/>
        </w:trPr>
        <w:tc>
          <w:tcPr>
            <w:tcW w:w="1130" w:type="dxa"/>
            <w:noWrap/>
            <w:hideMark/>
          </w:tcPr>
          <w:p w14:paraId="3260E25D"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Laboratory acquired</w:t>
            </w:r>
          </w:p>
        </w:tc>
        <w:tc>
          <w:tcPr>
            <w:tcW w:w="2219" w:type="dxa"/>
            <w:noWrap/>
            <w:hideMark/>
          </w:tcPr>
          <w:p w14:paraId="49D8E99E"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Transformation</w:t>
            </w:r>
          </w:p>
        </w:tc>
        <w:tc>
          <w:tcPr>
            <w:tcW w:w="762" w:type="dxa"/>
            <w:noWrap/>
            <w:hideMark/>
          </w:tcPr>
          <w:p w14:paraId="21873874" w14:textId="77777777" w:rsidR="00176100" w:rsidRPr="00C608CA" w:rsidRDefault="00176100" w:rsidP="00C43527">
            <w:pPr>
              <w:widowControl w:val="0"/>
              <w:autoSpaceDE w:val="0"/>
              <w:autoSpaceDN w:val="0"/>
              <w:adjustRightInd w:val="0"/>
              <w:jc w:val="both"/>
              <w:rPr>
                <w:rFonts w:ascii="Times New Roman" w:hAnsi="Times New Roman" w:cs="Times New Roman"/>
                <w:i/>
                <w:iCs/>
                <w:sz w:val="15"/>
                <w:szCs w:val="15"/>
              </w:rPr>
            </w:pPr>
            <w:r w:rsidRPr="00C608CA">
              <w:rPr>
                <w:rFonts w:ascii="Times New Roman" w:hAnsi="Times New Roman" w:cs="Times New Roman"/>
                <w:i/>
                <w:sz w:val="15"/>
                <w:szCs w:val="15"/>
              </w:rPr>
              <w:t>mcr-1</w:t>
            </w:r>
          </w:p>
        </w:tc>
        <w:tc>
          <w:tcPr>
            <w:tcW w:w="1356" w:type="dxa"/>
            <w:hideMark/>
          </w:tcPr>
          <w:p w14:paraId="5B8D7CC0"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 xml:space="preserve">Introduction of </w:t>
            </w:r>
            <w:r w:rsidRPr="00C608CA">
              <w:rPr>
                <w:rFonts w:ascii="Times New Roman" w:hAnsi="Times New Roman" w:cs="Times New Roman"/>
                <w:i/>
                <w:sz w:val="15"/>
                <w:szCs w:val="15"/>
              </w:rPr>
              <w:t>mcr-1</w:t>
            </w:r>
            <w:r w:rsidRPr="00C608CA">
              <w:rPr>
                <w:rFonts w:ascii="Times New Roman" w:hAnsi="Times New Roman" w:cs="Times New Roman"/>
                <w:sz w:val="15"/>
                <w:szCs w:val="15"/>
              </w:rPr>
              <w:t xml:space="preserve"> into</w:t>
            </w:r>
          </w:p>
          <w:p w14:paraId="5DF7BDF2"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recipient bacteria</w:t>
            </w:r>
          </w:p>
        </w:tc>
        <w:tc>
          <w:tcPr>
            <w:tcW w:w="1080" w:type="dxa"/>
            <w:noWrap/>
            <w:hideMark/>
          </w:tcPr>
          <w:p w14:paraId="043ED1D9"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NM</w:t>
            </w:r>
          </w:p>
        </w:tc>
        <w:tc>
          <w:tcPr>
            <w:tcW w:w="966" w:type="dxa"/>
            <w:noWrap/>
            <w:hideMark/>
          </w:tcPr>
          <w:p w14:paraId="790518A4"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Unchanged</w:t>
            </w:r>
          </w:p>
        </w:tc>
        <w:tc>
          <w:tcPr>
            <w:tcW w:w="1244" w:type="dxa"/>
            <w:noWrap/>
            <w:hideMark/>
          </w:tcPr>
          <w:p w14:paraId="538F4F3A"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Decrease</w:t>
            </w:r>
          </w:p>
        </w:tc>
        <w:tc>
          <w:tcPr>
            <w:tcW w:w="882" w:type="dxa"/>
            <w:noWrap/>
            <w:hideMark/>
          </w:tcPr>
          <w:p w14:paraId="3BDF4374"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Decrease</w:t>
            </w:r>
          </w:p>
        </w:tc>
        <w:tc>
          <w:tcPr>
            <w:tcW w:w="851" w:type="dxa"/>
            <w:noWrap/>
            <w:hideMark/>
          </w:tcPr>
          <w:p w14:paraId="7F2B9BBE" w14:textId="3E080AA1"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 xml:space="preserve"> [</w:t>
            </w:r>
            <w:r w:rsidRPr="00C608CA">
              <w:rPr>
                <w:rStyle w:val="citebib"/>
                <w:rFonts w:ascii="Times New Roman" w:hAnsi="Times New Roman" w:cs="Times New Roman"/>
                <w:sz w:val="15"/>
                <w:szCs w:val="15"/>
                <w:shd w:val="clear" w:color="auto" w:fill="auto"/>
              </w:rPr>
              <w:t>2</w:t>
            </w:r>
            <w:r w:rsidR="008074CA">
              <w:rPr>
                <w:rStyle w:val="citebib"/>
                <w:rFonts w:ascii="Times New Roman" w:hAnsi="Times New Roman" w:cs="Times New Roman"/>
                <w:sz w:val="15"/>
                <w:szCs w:val="15"/>
                <w:shd w:val="clear" w:color="auto" w:fill="auto"/>
              </w:rPr>
              <w:t>3</w:t>
            </w:r>
            <w:r w:rsidRPr="00C608CA">
              <w:rPr>
                <w:rFonts w:ascii="Times New Roman" w:hAnsi="Times New Roman" w:cs="Times New Roman"/>
                <w:sz w:val="15"/>
                <w:szCs w:val="15"/>
              </w:rPr>
              <w:t>]</w:t>
            </w:r>
          </w:p>
        </w:tc>
        <w:tc>
          <w:tcPr>
            <w:tcW w:w="236" w:type="dxa"/>
            <w:hideMark/>
          </w:tcPr>
          <w:p w14:paraId="4702C9B9" w14:textId="77777777" w:rsidR="00176100" w:rsidRPr="00C608CA" w:rsidRDefault="00176100" w:rsidP="00C43527">
            <w:pPr>
              <w:widowControl w:val="0"/>
              <w:autoSpaceDE w:val="0"/>
              <w:autoSpaceDN w:val="0"/>
              <w:adjustRightInd w:val="0"/>
              <w:jc w:val="center"/>
              <w:rPr>
                <w:sz w:val="15"/>
                <w:szCs w:val="15"/>
              </w:rPr>
            </w:pPr>
          </w:p>
        </w:tc>
      </w:tr>
      <w:tr w:rsidR="00234788" w:rsidRPr="00C608CA" w14:paraId="5FCFF13D" w14:textId="77777777" w:rsidTr="00C43527">
        <w:trPr>
          <w:trHeight w:val="480"/>
        </w:trPr>
        <w:tc>
          <w:tcPr>
            <w:tcW w:w="1130" w:type="dxa"/>
            <w:noWrap/>
            <w:hideMark/>
          </w:tcPr>
          <w:p w14:paraId="479FBA19"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Laboratory acquired</w:t>
            </w:r>
          </w:p>
        </w:tc>
        <w:tc>
          <w:tcPr>
            <w:tcW w:w="2219" w:type="dxa"/>
            <w:noWrap/>
            <w:hideMark/>
          </w:tcPr>
          <w:p w14:paraId="55B322AE"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Transformation</w:t>
            </w:r>
          </w:p>
        </w:tc>
        <w:tc>
          <w:tcPr>
            <w:tcW w:w="762" w:type="dxa"/>
            <w:noWrap/>
            <w:hideMark/>
          </w:tcPr>
          <w:p w14:paraId="54463FA2" w14:textId="77777777" w:rsidR="00176100" w:rsidRPr="00C608CA" w:rsidRDefault="00176100" w:rsidP="00C43527">
            <w:pPr>
              <w:widowControl w:val="0"/>
              <w:autoSpaceDE w:val="0"/>
              <w:autoSpaceDN w:val="0"/>
              <w:adjustRightInd w:val="0"/>
              <w:jc w:val="both"/>
              <w:rPr>
                <w:rFonts w:ascii="Times New Roman" w:hAnsi="Times New Roman" w:cs="Times New Roman"/>
                <w:i/>
                <w:iCs/>
                <w:sz w:val="15"/>
                <w:szCs w:val="15"/>
              </w:rPr>
            </w:pPr>
            <w:r w:rsidRPr="00C608CA">
              <w:rPr>
                <w:rFonts w:ascii="Times New Roman" w:hAnsi="Times New Roman" w:cs="Times New Roman"/>
                <w:i/>
                <w:sz w:val="15"/>
                <w:szCs w:val="15"/>
              </w:rPr>
              <w:t>mcr-1</w:t>
            </w:r>
          </w:p>
        </w:tc>
        <w:tc>
          <w:tcPr>
            <w:tcW w:w="1356" w:type="dxa"/>
            <w:hideMark/>
          </w:tcPr>
          <w:p w14:paraId="2603FC33"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 xml:space="preserve">Introduction of </w:t>
            </w:r>
            <w:r w:rsidRPr="00C608CA">
              <w:rPr>
                <w:rFonts w:ascii="Times New Roman" w:hAnsi="Times New Roman" w:cs="Times New Roman"/>
                <w:i/>
                <w:sz w:val="15"/>
                <w:szCs w:val="15"/>
              </w:rPr>
              <w:t>mcr-1</w:t>
            </w:r>
            <w:r w:rsidRPr="00C608CA">
              <w:rPr>
                <w:rFonts w:ascii="Times New Roman" w:hAnsi="Times New Roman" w:cs="Times New Roman"/>
                <w:sz w:val="15"/>
                <w:szCs w:val="15"/>
              </w:rPr>
              <w:t xml:space="preserve"> into</w:t>
            </w:r>
          </w:p>
          <w:p w14:paraId="01EEFBE9"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recipient bacteria</w:t>
            </w:r>
          </w:p>
        </w:tc>
        <w:tc>
          <w:tcPr>
            <w:tcW w:w="1080" w:type="dxa"/>
            <w:noWrap/>
            <w:hideMark/>
          </w:tcPr>
          <w:p w14:paraId="4842C2C8"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NM</w:t>
            </w:r>
          </w:p>
        </w:tc>
        <w:tc>
          <w:tcPr>
            <w:tcW w:w="966" w:type="dxa"/>
            <w:noWrap/>
            <w:hideMark/>
          </w:tcPr>
          <w:p w14:paraId="443741C8"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Decrease</w:t>
            </w:r>
          </w:p>
        </w:tc>
        <w:tc>
          <w:tcPr>
            <w:tcW w:w="1244" w:type="dxa"/>
            <w:noWrap/>
            <w:hideMark/>
          </w:tcPr>
          <w:p w14:paraId="16E37F4F"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Decrease</w:t>
            </w:r>
          </w:p>
        </w:tc>
        <w:tc>
          <w:tcPr>
            <w:tcW w:w="882" w:type="dxa"/>
            <w:noWrap/>
            <w:hideMark/>
          </w:tcPr>
          <w:p w14:paraId="3097B186"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NM</w:t>
            </w:r>
          </w:p>
        </w:tc>
        <w:tc>
          <w:tcPr>
            <w:tcW w:w="851" w:type="dxa"/>
            <w:noWrap/>
            <w:hideMark/>
          </w:tcPr>
          <w:p w14:paraId="46822185" w14:textId="7D33193E"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 xml:space="preserve"> [</w:t>
            </w:r>
            <w:r w:rsidR="008074CA">
              <w:rPr>
                <w:rStyle w:val="citebib"/>
                <w:rFonts w:ascii="Times New Roman" w:hAnsi="Times New Roman" w:cs="Times New Roman"/>
                <w:sz w:val="15"/>
                <w:szCs w:val="15"/>
                <w:shd w:val="clear" w:color="auto" w:fill="auto"/>
              </w:rPr>
              <w:t>24</w:t>
            </w:r>
            <w:r w:rsidRPr="00C608CA">
              <w:rPr>
                <w:rFonts w:ascii="Times New Roman" w:hAnsi="Times New Roman" w:cs="Times New Roman"/>
                <w:sz w:val="15"/>
                <w:szCs w:val="15"/>
              </w:rPr>
              <w:t>]</w:t>
            </w:r>
          </w:p>
        </w:tc>
        <w:tc>
          <w:tcPr>
            <w:tcW w:w="236" w:type="dxa"/>
            <w:hideMark/>
          </w:tcPr>
          <w:p w14:paraId="094CBBDE" w14:textId="77777777" w:rsidR="00176100" w:rsidRPr="00C608CA" w:rsidRDefault="00176100" w:rsidP="00C43527">
            <w:pPr>
              <w:widowControl w:val="0"/>
              <w:autoSpaceDE w:val="0"/>
              <w:autoSpaceDN w:val="0"/>
              <w:adjustRightInd w:val="0"/>
              <w:jc w:val="center"/>
              <w:rPr>
                <w:sz w:val="15"/>
                <w:szCs w:val="15"/>
              </w:rPr>
            </w:pPr>
          </w:p>
        </w:tc>
      </w:tr>
      <w:tr w:rsidR="00234788" w:rsidRPr="00C608CA" w14:paraId="7DBA7FB6" w14:textId="77777777" w:rsidTr="00C43527">
        <w:trPr>
          <w:trHeight w:val="240"/>
        </w:trPr>
        <w:tc>
          <w:tcPr>
            <w:tcW w:w="1130" w:type="dxa"/>
            <w:noWrap/>
            <w:hideMark/>
          </w:tcPr>
          <w:p w14:paraId="476696D6" w14:textId="77777777" w:rsidR="00176100" w:rsidRPr="00212E5D" w:rsidRDefault="00176100" w:rsidP="00C43527">
            <w:pPr>
              <w:widowControl w:val="0"/>
              <w:autoSpaceDE w:val="0"/>
              <w:autoSpaceDN w:val="0"/>
              <w:adjustRightInd w:val="0"/>
              <w:jc w:val="both"/>
              <w:rPr>
                <w:rFonts w:ascii="Times New Roman" w:hAnsi="Times New Roman" w:cs="Times New Roman"/>
                <w:bCs/>
                <w:i/>
                <w:iCs/>
                <w:sz w:val="15"/>
                <w:szCs w:val="15"/>
              </w:rPr>
            </w:pPr>
            <w:r w:rsidRPr="00212E5D">
              <w:rPr>
                <w:rFonts w:ascii="Times New Roman" w:hAnsi="Times New Roman" w:cs="Times New Roman"/>
                <w:i/>
                <w:sz w:val="15"/>
                <w:szCs w:val="15"/>
              </w:rPr>
              <w:t>E. coli</w:t>
            </w:r>
          </w:p>
        </w:tc>
        <w:tc>
          <w:tcPr>
            <w:tcW w:w="2219" w:type="dxa"/>
            <w:noWrap/>
            <w:hideMark/>
          </w:tcPr>
          <w:p w14:paraId="45B57C3D"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 xml:space="preserve">　</w:t>
            </w:r>
          </w:p>
        </w:tc>
        <w:tc>
          <w:tcPr>
            <w:tcW w:w="762" w:type="dxa"/>
            <w:noWrap/>
            <w:hideMark/>
          </w:tcPr>
          <w:p w14:paraId="5E6C0A99" w14:textId="77777777" w:rsidR="00176100" w:rsidRPr="00C608CA" w:rsidRDefault="00176100" w:rsidP="00C43527">
            <w:pPr>
              <w:widowControl w:val="0"/>
              <w:autoSpaceDE w:val="0"/>
              <w:autoSpaceDN w:val="0"/>
              <w:adjustRightInd w:val="0"/>
              <w:jc w:val="both"/>
              <w:rPr>
                <w:rFonts w:ascii="Times New Roman" w:hAnsi="Times New Roman" w:cs="Times New Roman"/>
                <w:iCs/>
                <w:sz w:val="15"/>
                <w:szCs w:val="15"/>
              </w:rPr>
            </w:pPr>
            <w:r w:rsidRPr="00C608CA">
              <w:rPr>
                <w:rFonts w:ascii="Times New Roman" w:hAnsi="Times New Roman" w:cs="Times New Roman"/>
                <w:sz w:val="15"/>
                <w:szCs w:val="15"/>
              </w:rPr>
              <w:t xml:space="preserve">　</w:t>
            </w:r>
          </w:p>
        </w:tc>
        <w:tc>
          <w:tcPr>
            <w:tcW w:w="1356" w:type="dxa"/>
            <w:noWrap/>
            <w:hideMark/>
          </w:tcPr>
          <w:p w14:paraId="71DF72A2"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 xml:space="preserve">　</w:t>
            </w:r>
          </w:p>
        </w:tc>
        <w:tc>
          <w:tcPr>
            <w:tcW w:w="1080" w:type="dxa"/>
            <w:noWrap/>
            <w:hideMark/>
          </w:tcPr>
          <w:p w14:paraId="243DB600"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 xml:space="preserve">　</w:t>
            </w:r>
          </w:p>
        </w:tc>
        <w:tc>
          <w:tcPr>
            <w:tcW w:w="966" w:type="dxa"/>
            <w:noWrap/>
            <w:hideMark/>
          </w:tcPr>
          <w:p w14:paraId="6E7BEF4B"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 xml:space="preserve">　</w:t>
            </w:r>
          </w:p>
        </w:tc>
        <w:tc>
          <w:tcPr>
            <w:tcW w:w="1244" w:type="dxa"/>
            <w:noWrap/>
            <w:hideMark/>
          </w:tcPr>
          <w:p w14:paraId="23981386"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 xml:space="preserve">　</w:t>
            </w:r>
          </w:p>
        </w:tc>
        <w:tc>
          <w:tcPr>
            <w:tcW w:w="882" w:type="dxa"/>
            <w:noWrap/>
            <w:hideMark/>
          </w:tcPr>
          <w:p w14:paraId="1C31B826"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 xml:space="preserve">　</w:t>
            </w:r>
          </w:p>
        </w:tc>
        <w:tc>
          <w:tcPr>
            <w:tcW w:w="851" w:type="dxa"/>
            <w:noWrap/>
            <w:hideMark/>
          </w:tcPr>
          <w:p w14:paraId="3A7253AF"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 xml:space="preserve">　</w:t>
            </w:r>
          </w:p>
        </w:tc>
        <w:tc>
          <w:tcPr>
            <w:tcW w:w="236" w:type="dxa"/>
            <w:hideMark/>
          </w:tcPr>
          <w:p w14:paraId="4F013E29" w14:textId="77777777" w:rsidR="00176100" w:rsidRPr="00C608CA" w:rsidRDefault="00176100" w:rsidP="00C43527">
            <w:pPr>
              <w:widowControl w:val="0"/>
              <w:autoSpaceDE w:val="0"/>
              <w:autoSpaceDN w:val="0"/>
              <w:adjustRightInd w:val="0"/>
              <w:jc w:val="center"/>
              <w:rPr>
                <w:sz w:val="15"/>
                <w:szCs w:val="15"/>
              </w:rPr>
            </w:pPr>
          </w:p>
        </w:tc>
      </w:tr>
      <w:tr w:rsidR="00234788" w:rsidRPr="00C608CA" w14:paraId="093FE581" w14:textId="77777777" w:rsidTr="00C43527">
        <w:trPr>
          <w:trHeight w:val="480"/>
        </w:trPr>
        <w:tc>
          <w:tcPr>
            <w:tcW w:w="1130" w:type="dxa"/>
            <w:tcBorders>
              <w:bottom w:val="single" w:sz="4" w:space="0" w:color="auto"/>
            </w:tcBorders>
            <w:noWrap/>
            <w:hideMark/>
          </w:tcPr>
          <w:p w14:paraId="76C25AA1"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Laboratory acquired</w:t>
            </w:r>
          </w:p>
        </w:tc>
        <w:tc>
          <w:tcPr>
            <w:tcW w:w="2219" w:type="dxa"/>
            <w:tcBorders>
              <w:bottom w:val="single" w:sz="4" w:space="0" w:color="auto"/>
            </w:tcBorders>
            <w:noWrap/>
            <w:hideMark/>
          </w:tcPr>
          <w:p w14:paraId="191BD9E3"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Transformation</w:t>
            </w:r>
          </w:p>
        </w:tc>
        <w:tc>
          <w:tcPr>
            <w:tcW w:w="762" w:type="dxa"/>
            <w:tcBorders>
              <w:bottom w:val="single" w:sz="4" w:space="0" w:color="auto"/>
            </w:tcBorders>
            <w:noWrap/>
            <w:hideMark/>
          </w:tcPr>
          <w:p w14:paraId="5C8295A1" w14:textId="77777777" w:rsidR="00176100" w:rsidRPr="00C608CA" w:rsidRDefault="00176100" w:rsidP="00C43527">
            <w:pPr>
              <w:widowControl w:val="0"/>
              <w:autoSpaceDE w:val="0"/>
              <w:autoSpaceDN w:val="0"/>
              <w:adjustRightInd w:val="0"/>
              <w:jc w:val="both"/>
              <w:rPr>
                <w:rFonts w:ascii="Times New Roman" w:hAnsi="Times New Roman" w:cs="Times New Roman"/>
                <w:i/>
                <w:iCs/>
                <w:sz w:val="15"/>
                <w:szCs w:val="15"/>
              </w:rPr>
            </w:pPr>
            <w:r w:rsidRPr="00C608CA">
              <w:rPr>
                <w:rFonts w:ascii="Times New Roman" w:hAnsi="Times New Roman" w:cs="Times New Roman"/>
                <w:i/>
                <w:sz w:val="15"/>
                <w:szCs w:val="15"/>
              </w:rPr>
              <w:t>mcr-1</w:t>
            </w:r>
          </w:p>
        </w:tc>
        <w:tc>
          <w:tcPr>
            <w:tcW w:w="1356" w:type="dxa"/>
            <w:tcBorders>
              <w:bottom w:val="single" w:sz="4" w:space="0" w:color="auto"/>
            </w:tcBorders>
            <w:hideMark/>
          </w:tcPr>
          <w:p w14:paraId="18B33C39"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 xml:space="preserve">Introduction of </w:t>
            </w:r>
            <w:r w:rsidRPr="00C608CA">
              <w:rPr>
                <w:rFonts w:ascii="Times New Roman" w:hAnsi="Times New Roman" w:cs="Times New Roman"/>
                <w:i/>
                <w:sz w:val="15"/>
                <w:szCs w:val="15"/>
              </w:rPr>
              <w:t>mcr-1</w:t>
            </w:r>
            <w:r w:rsidRPr="00C608CA">
              <w:rPr>
                <w:rFonts w:ascii="Times New Roman" w:hAnsi="Times New Roman" w:cs="Times New Roman"/>
                <w:sz w:val="15"/>
                <w:szCs w:val="15"/>
              </w:rPr>
              <w:t xml:space="preserve"> into</w:t>
            </w:r>
          </w:p>
          <w:p w14:paraId="2F1A1E6A"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recipient bacteria</w:t>
            </w:r>
          </w:p>
        </w:tc>
        <w:tc>
          <w:tcPr>
            <w:tcW w:w="1080" w:type="dxa"/>
            <w:tcBorders>
              <w:bottom w:val="single" w:sz="4" w:space="0" w:color="auto"/>
            </w:tcBorders>
            <w:noWrap/>
            <w:hideMark/>
          </w:tcPr>
          <w:p w14:paraId="180D9BD5"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NM</w:t>
            </w:r>
          </w:p>
        </w:tc>
        <w:tc>
          <w:tcPr>
            <w:tcW w:w="966" w:type="dxa"/>
            <w:tcBorders>
              <w:bottom w:val="single" w:sz="4" w:space="0" w:color="auto"/>
            </w:tcBorders>
            <w:noWrap/>
            <w:hideMark/>
          </w:tcPr>
          <w:p w14:paraId="5D1FED41"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Unchanged</w:t>
            </w:r>
          </w:p>
        </w:tc>
        <w:tc>
          <w:tcPr>
            <w:tcW w:w="1244" w:type="dxa"/>
            <w:tcBorders>
              <w:bottom w:val="single" w:sz="4" w:space="0" w:color="auto"/>
            </w:tcBorders>
            <w:noWrap/>
            <w:hideMark/>
          </w:tcPr>
          <w:p w14:paraId="2CDDBD44"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Unchanged</w:t>
            </w:r>
          </w:p>
        </w:tc>
        <w:tc>
          <w:tcPr>
            <w:tcW w:w="882" w:type="dxa"/>
            <w:tcBorders>
              <w:bottom w:val="single" w:sz="4" w:space="0" w:color="auto"/>
            </w:tcBorders>
            <w:noWrap/>
            <w:hideMark/>
          </w:tcPr>
          <w:p w14:paraId="51B2ADB2" w14:textId="7777777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Unchanged</w:t>
            </w:r>
          </w:p>
        </w:tc>
        <w:tc>
          <w:tcPr>
            <w:tcW w:w="851" w:type="dxa"/>
            <w:tcBorders>
              <w:bottom w:val="single" w:sz="4" w:space="0" w:color="auto"/>
            </w:tcBorders>
            <w:noWrap/>
            <w:hideMark/>
          </w:tcPr>
          <w:p w14:paraId="4EBE7741" w14:textId="6DC02087" w:rsidR="00176100" w:rsidRPr="00C608CA" w:rsidRDefault="00176100" w:rsidP="00C43527">
            <w:pPr>
              <w:widowControl w:val="0"/>
              <w:autoSpaceDE w:val="0"/>
              <w:autoSpaceDN w:val="0"/>
              <w:adjustRightInd w:val="0"/>
              <w:jc w:val="both"/>
              <w:rPr>
                <w:rFonts w:ascii="Times New Roman" w:hAnsi="Times New Roman" w:cs="Times New Roman"/>
                <w:sz w:val="15"/>
                <w:szCs w:val="15"/>
              </w:rPr>
            </w:pPr>
            <w:r w:rsidRPr="00C608CA">
              <w:rPr>
                <w:rFonts w:ascii="Times New Roman" w:hAnsi="Times New Roman" w:cs="Times New Roman"/>
                <w:sz w:val="15"/>
                <w:szCs w:val="15"/>
              </w:rPr>
              <w:t xml:space="preserve"> [</w:t>
            </w:r>
            <w:r w:rsidRPr="00C608CA">
              <w:rPr>
                <w:rStyle w:val="citebib"/>
                <w:rFonts w:ascii="Times New Roman" w:hAnsi="Times New Roman" w:cs="Times New Roman"/>
                <w:sz w:val="15"/>
                <w:szCs w:val="15"/>
                <w:shd w:val="clear" w:color="auto" w:fill="auto"/>
              </w:rPr>
              <w:t>2</w:t>
            </w:r>
            <w:r w:rsidR="008074CA">
              <w:rPr>
                <w:rStyle w:val="citebib"/>
                <w:rFonts w:ascii="Times New Roman" w:hAnsi="Times New Roman" w:cs="Times New Roman"/>
                <w:sz w:val="15"/>
                <w:szCs w:val="15"/>
                <w:shd w:val="clear" w:color="auto" w:fill="auto"/>
              </w:rPr>
              <w:t>3</w:t>
            </w:r>
            <w:r w:rsidRPr="00C608CA">
              <w:rPr>
                <w:rFonts w:ascii="Times New Roman" w:hAnsi="Times New Roman" w:cs="Times New Roman"/>
                <w:sz w:val="15"/>
                <w:szCs w:val="15"/>
              </w:rPr>
              <w:t>]</w:t>
            </w:r>
          </w:p>
        </w:tc>
        <w:tc>
          <w:tcPr>
            <w:tcW w:w="236" w:type="dxa"/>
            <w:tcBorders>
              <w:bottom w:val="single" w:sz="4" w:space="0" w:color="auto"/>
            </w:tcBorders>
            <w:hideMark/>
          </w:tcPr>
          <w:p w14:paraId="7BF1E089" w14:textId="77777777" w:rsidR="00176100" w:rsidRPr="00C608CA" w:rsidRDefault="00176100" w:rsidP="00C43527">
            <w:pPr>
              <w:widowControl w:val="0"/>
              <w:autoSpaceDE w:val="0"/>
              <w:autoSpaceDN w:val="0"/>
              <w:adjustRightInd w:val="0"/>
              <w:jc w:val="center"/>
              <w:rPr>
                <w:sz w:val="15"/>
                <w:szCs w:val="15"/>
              </w:rPr>
            </w:pPr>
          </w:p>
        </w:tc>
      </w:tr>
    </w:tbl>
    <w:p w14:paraId="750616B3" w14:textId="193A412E" w:rsidR="00FB4C21" w:rsidRDefault="00176100" w:rsidP="004323ED">
      <w:pPr>
        <w:autoSpaceDE w:val="0"/>
        <w:autoSpaceDN w:val="0"/>
        <w:adjustRightInd w:val="0"/>
        <w:jc w:val="both"/>
        <w:rPr>
          <w:rFonts w:ascii="Times New Roman" w:hAnsi="Times New Roman" w:cs="Times New Roman"/>
          <w:sz w:val="18"/>
          <w:szCs w:val="18"/>
        </w:rPr>
      </w:pPr>
      <w:r w:rsidRPr="00C608CA">
        <w:rPr>
          <w:rFonts w:ascii="Times New Roman" w:hAnsi="Times New Roman" w:cs="Times New Roman"/>
          <w:sz w:val="18"/>
          <w:szCs w:val="18"/>
        </w:rPr>
        <w:t>NM</w:t>
      </w:r>
      <w:r w:rsidR="009C169A">
        <w:rPr>
          <w:rFonts w:ascii="Times New Roman" w:hAnsi="Times New Roman" w:cs="Times New Roman" w:hint="eastAsia"/>
          <w:sz w:val="18"/>
          <w:szCs w:val="18"/>
        </w:rPr>
        <w:t>:</w:t>
      </w:r>
      <w:r w:rsidRPr="00C608CA">
        <w:rPr>
          <w:rFonts w:ascii="Times New Roman" w:hAnsi="Times New Roman" w:cs="Times New Roman"/>
          <w:sz w:val="18"/>
          <w:szCs w:val="18"/>
        </w:rPr>
        <w:t xml:space="preserve"> not mentioned; MHB</w:t>
      </w:r>
      <w:r w:rsidR="009C169A">
        <w:rPr>
          <w:rFonts w:ascii="Times New Roman" w:hAnsi="Times New Roman" w:cs="Times New Roman"/>
          <w:sz w:val="18"/>
          <w:szCs w:val="18"/>
        </w:rPr>
        <w:t>:</w:t>
      </w:r>
      <w:r w:rsidR="009C169A" w:rsidRPr="00C608CA">
        <w:rPr>
          <w:rFonts w:ascii="Times New Roman" w:hAnsi="Times New Roman" w:cs="Times New Roman"/>
          <w:sz w:val="18"/>
          <w:szCs w:val="18"/>
        </w:rPr>
        <w:t xml:space="preserve"> </w:t>
      </w:r>
      <w:r w:rsidRPr="00C608CA">
        <w:rPr>
          <w:rFonts w:ascii="Times New Roman" w:hAnsi="Times New Roman" w:cs="Times New Roman"/>
          <w:sz w:val="18"/>
          <w:szCs w:val="18"/>
        </w:rPr>
        <w:t xml:space="preserve">Mueller–Hinton broth; </w:t>
      </w:r>
      <w:proofErr w:type="spellStart"/>
      <w:r w:rsidR="00C43527">
        <w:rPr>
          <w:rFonts w:ascii="Times New Roman" w:hAnsi="Times New Roman" w:cs="Times New Roman"/>
          <w:sz w:val="18"/>
          <w:szCs w:val="18"/>
        </w:rPr>
        <w:t>bp</w:t>
      </w:r>
      <w:proofErr w:type="spellEnd"/>
      <w:r w:rsidR="00C43527">
        <w:rPr>
          <w:rFonts w:ascii="Times New Roman" w:hAnsi="Times New Roman" w:cs="Times New Roman"/>
          <w:sz w:val="18"/>
          <w:szCs w:val="18"/>
        </w:rPr>
        <w:t>: base pair</w:t>
      </w:r>
      <w:r w:rsidR="00656A7F">
        <w:rPr>
          <w:rFonts w:ascii="Times New Roman" w:hAnsi="Times New Roman" w:cs="Times New Roman"/>
          <w:sz w:val="18"/>
          <w:szCs w:val="18"/>
        </w:rPr>
        <w:t xml:space="preserve">; </w:t>
      </w:r>
      <w:r w:rsidR="00212938">
        <w:rPr>
          <w:rFonts w:ascii="Times New Roman" w:hAnsi="Times New Roman" w:cs="Times New Roman"/>
          <w:sz w:val="18"/>
          <w:szCs w:val="18"/>
        </w:rPr>
        <w:t>WGS</w:t>
      </w:r>
      <w:r w:rsidR="00212938">
        <w:rPr>
          <w:rFonts w:ascii="Times New Roman" w:hAnsi="Times New Roman" w:cs="Times New Roman" w:hint="eastAsia"/>
          <w:sz w:val="18"/>
          <w:szCs w:val="18"/>
        </w:rPr>
        <w:t>:</w:t>
      </w:r>
      <w:r w:rsidR="00212938">
        <w:rPr>
          <w:rFonts w:ascii="Times New Roman" w:hAnsi="Times New Roman" w:cs="Times New Roman"/>
          <w:sz w:val="18"/>
          <w:szCs w:val="18"/>
        </w:rPr>
        <w:t xml:space="preserve"> </w:t>
      </w:r>
      <w:r w:rsidR="00212938">
        <w:rPr>
          <w:rFonts w:ascii="Times New Roman" w:hAnsi="Times New Roman" w:cs="Times New Roman" w:hint="eastAsia"/>
          <w:sz w:val="18"/>
          <w:szCs w:val="18"/>
        </w:rPr>
        <w:t>who</w:t>
      </w:r>
      <w:r w:rsidR="00212938">
        <w:rPr>
          <w:rFonts w:ascii="Times New Roman" w:hAnsi="Times New Roman" w:cs="Times New Roman"/>
          <w:sz w:val="18"/>
          <w:szCs w:val="18"/>
        </w:rPr>
        <w:t>le genome sequencing.</w:t>
      </w:r>
    </w:p>
    <w:p w14:paraId="4C454D1B" w14:textId="77777777" w:rsidR="00B24B03" w:rsidRDefault="00B24B03" w:rsidP="004323ED">
      <w:pPr>
        <w:autoSpaceDE w:val="0"/>
        <w:autoSpaceDN w:val="0"/>
        <w:adjustRightInd w:val="0"/>
        <w:jc w:val="both"/>
        <w:rPr>
          <w:rFonts w:ascii="Times New Roman" w:hAnsi="Times New Roman" w:cs="Times New Roman"/>
          <w:sz w:val="18"/>
          <w:szCs w:val="18"/>
        </w:rPr>
      </w:pPr>
    </w:p>
    <w:p w14:paraId="70CE8061" w14:textId="4A6D3D08" w:rsidR="00B24B03" w:rsidRPr="00C608CA" w:rsidRDefault="00B24B03" w:rsidP="00B24B03">
      <w:pPr>
        <w:pStyle w:val="hreference"/>
        <w:autoSpaceDE w:val="0"/>
        <w:autoSpaceDN w:val="0"/>
        <w:adjustRightInd w:val="0"/>
        <w:jc w:val="both"/>
        <w:rPr>
          <w:rFonts w:eastAsiaTheme="minorEastAsia"/>
          <w:szCs w:val="24"/>
        </w:rPr>
      </w:pPr>
      <w:r w:rsidRPr="00C608CA">
        <w:rPr>
          <w:rFonts w:eastAsiaTheme="minorEastAsia"/>
          <w:szCs w:val="24"/>
        </w:rPr>
        <w:t>[</w:t>
      </w:r>
      <w:r w:rsidR="008074CA">
        <w:rPr>
          <w:rStyle w:val="bibnumber"/>
          <w:rFonts w:eastAsiaTheme="minorEastAsia"/>
          <w:sz w:val="17"/>
          <w:szCs w:val="24"/>
          <w:shd w:val="clear" w:color="auto" w:fill="auto"/>
        </w:rPr>
        <w:t>1</w:t>
      </w:r>
      <w:r w:rsidR="008074CA">
        <w:rPr>
          <w:rStyle w:val="bibnumber"/>
          <w:rFonts w:eastAsiaTheme="minorEastAsia" w:hint="eastAsia"/>
          <w:sz w:val="17"/>
          <w:szCs w:val="24"/>
          <w:shd w:val="clear" w:color="auto" w:fill="auto"/>
        </w:rPr>
        <w:t>]</w:t>
      </w:r>
      <w:r w:rsidRPr="00C608CA">
        <w:rPr>
          <w:rFonts w:eastAsiaTheme="minorEastAsia"/>
          <w:szCs w:val="24"/>
        </w:rPr>
        <w:tab/>
      </w:r>
      <w:proofErr w:type="spellStart"/>
      <w:r w:rsidRPr="00C608CA">
        <w:rPr>
          <w:rStyle w:val="bibsurname"/>
          <w:rFonts w:eastAsiaTheme="minorEastAsia"/>
          <w:sz w:val="17"/>
          <w:szCs w:val="24"/>
          <w:shd w:val="clear" w:color="auto" w:fill="auto"/>
        </w:rPr>
        <w:t>Hraiech</w:t>
      </w:r>
      <w:proofErr w:type="spellEnd"/>
      <w:r w:rsidRPr="00C608CA">
        <w:rPr>
          <w:rFonts w:eastAsiaTheme="minorEastAsia"/>
          <w:szCs w:val="24"/>
        </w:rPr>
        <w:t xml:space="preserve"> </w:t>
      </w:r>
      <w:r w:rsidRPr="00C608CA">
        <w:rPr>
          <w:rStyle w:val="bibfname"/>
          <w:rFonts w:eastAsiaTheme="minorEastAsia"/>
          <w:sz w:val="17"/>
          <w:szCs w:val="24"/>
          <w:shd w:val="clear" w:color="auto" w:fill="auto"/>
        </w:rPr>
        <w:t>S</w:t>
      </w:r>
      <w:r w:rsidRPr="00C608CA">
        <w:rPr>
          <w:rFonts w:eastAsiaTheme="minorEastAsia"/>
          <w:szCs w:val="24"/>
        </w:rPr>
        <w:t xml:space="preserve">, </w:t>
      </w:r>
      <w:proofErr w:type="spellStart"/>
      <w:r w:rsidRPr="00C608CA">
        <w:rPr>
          <w:rStyle w:val="bibsurname"/>
          <w:rFonts w:eastAsiaTheme="minorEastAsia"/>
          <w:sz w:val="17"/>
          <w:szCs w:val="24"/>
          <w:shd w:val="clear" w:color="auto" w:fill="auto"/>
        </w:rPr>
        <w:t>Roch</w:t>
      </w:r>
      <w:proofErr w:type="spellEnd"/>
      <w:r w:rsidRPr="00C608CA">
        <w:rPr>
          <w:rFonts w:eastAsiaTheme="minorEastAsia"/>
          <w:szCs w:val="24"/>
        </w:rPr>
        <w:t xml:space="preserve"> </w:t>
      </w:r>
      <w:r w:rsidRPr="00C608CA">
        <w:rPr>
          <w:rStyle w:val="bibfname"/>
          <w:rFonts w:eastAsiaTheme="minorEastAsia"/>
          <w:sz w:val="17"/>
          <w:szCs w:val="24"/>
          <w:shd w:val="clear" w:color="auto" w:fill="auto"/>
        </w:rPr>
        <w:t>A</w:t>
      </w:r>
      <w:r w:rsidRPr="00C608CA">
        <w:rPr>
          <w:rFonts w:eastAsiaTheme="minorEastAsia"/>
          <w:szCs w:val="24"/>
        </w:rPr>
        <w:t xml:space="preserve">, </w:t>
      </w:r>
      <w:proofErr w:type="spellStart"/>
      <w:r w:rsidRPr="00C608CA">
        <w:rPr>
          <w:rStyle w:val="bibsurname"/>
          <w:rFonts w:eastAsiaTheme="minorEastAsia"/>
          <w:sz w:val="17"/>
          <w:szCs w:val="24"/>
          <w:shd w:val="clear" w:color="auto" w:fill="auto"/>
        </w:rPr>
        <w:t>Lepidi</w:t>
      </w:r>
      <w:proofErr w:type="spellEnd"/>
      <w:r w:rsidRPr="00C608CA">
        <w:rPr>
          <w:rFonts w:eastAsiaTheme="minorEastAsia"/>
          <w:szCs w:val="24"/>
        </w:rPr>
        <w:t xml:space="preserve"> </w:t>
      </w:r>
      <w:r w:rsidRPr="00C608CA">
        <w:rPr>
          <w:rStyle w:val="bibfname"/>
          <w:rFonts w:eastAsiaTheme="minorEastAsia"/>
          <w:sz w:val="17"/>
          <w:szCs w:val="24"/>
          <w:shd w:val="clear" w:color="auto" w:fill="auto"/>
        </w:rPr>
        <w:t>H</w:t>
      </w:r>
      <w:r w:rsidRPr="00C608CA">
        <w:rPr>
          <w:rFonts w:eastAsiaTheme="minorEastAsia"/>
          <w:szCs w:val="24"/>
        </w:rPr>
        <w:t xml:space="preserve">, </w:t>
      </w:r>
      <w:proofErr w:type="spellStart"/>
      <w:r w:rsidRPr="00C608CA">
        <w:rPr>
          <w:rStyle w:val="bibsurname"/>
          <w:rFonts w:eastAsiaTheme="minorEastAsia"/>
          <w:sz w:val="17"/>
          <w:szCs w:val="24"/>
          <w:shd w:val="clear" w:color="auto" w:fill="auto"/>
        </w:rPr>
        <w:t>Atieh</w:t>
      </w:r>
      <w:proofErr w:type="spellEnd"/>
      <w:r w:rsidRPr="00C608CA">
        <w:rPr>
          <w:rFonts w:eastAsiaTheme="minorEastAsia"/>
          <w:szCs w:val="24"/>
        </w:rPr>
        <w:t xml:space="preserve"> </w:t>
      </w:r>
      <w:r w:rsidRPr="00C608CA">
        <w:rPr>
          <w:rStyle w:val="bibfname"/>
          <w:rFonts w:eastAsiaTheme="minorEastAsia"/>
          <w:sz w:val="17"/>
          <w:szCs w:val="24"/>
          <w:shd w:val="clear" w:color="auto" w:fill="auto"/>
        </w:rPr>
        <w:t>T</w:t>
      </w:r>
      <w:r w:rsidRPr="00C608CA">
        <w:rPr>
          <w:rFonts w:eastAsiaTheme="minorEastAsia"/>
          <w:szCs w:val="24"/>
        </w:rPr>
        <w:t xml:space="preserve">, </w:t>
      </w:r>
      <w:proofErr w:type="spellStart"/>
      <w:r w:rsidRPr="00C608CA">
        <w:rPr>
          <w:rStyle w:val="bibsurname"/>
          <w:rFonts w:eastAsiaTheme="minorEastAsia"/>
          <w:sz w:val="17"/>
          <w:szCs w:val="24"/>
          <w:shd w:val="clear" w:color="auto" w:fill="auto"/>
        </w:rPr>
        <w:t>Audoly</w:t>
      </w:r>
      <w:proofErr w:type="spellEnd"/>
      <w:r w:rsidRPr="00C608CA">
        <w:rPr>
          <w:rFonts w:eastAsiaTheme="minorEastAsia"/>
          <w:szCs w:val="24"/>
        </w:rPr>
        <w:t xml:space="preserve"> </w:t>
      </w:r>
      <w:r w:rsidRPr="00C608CA">
        <w:rPr>
          <w:rStyle w:val="bibfname"/>
          <w:rFonts w:eastAsiaTheme="minorEastAsia"/>
          <w:sz w:val="17"/>
          <w:szCs w:val="24"/>
          <w:shd w:val="clear" w:color="auto" w:fill="auto"/>
        </w:rPr>
        <w:t>G</w:t>
      </w:r>
      <w:r w:rsidRPr="00C608CA">
        <w:rPr>
          <w:rFonts w:eastAsiaTheme="minorEastAsia"/>
          <w:szCs w:val="24"/>
        </w:rPr>
        <w:t xml:space="preserve">, </w:t>
      </w:r>
      <w:proofErr w:type="spellStart"/>
      <w:r w:rsidRPr="00C608CA">
        <w:rPr>
          <w:rStyle w:val="bibsurname"/>
          <w:rFonts w:eastAsiaTheme="minorEastAsia"/>
          <w:sz w:val="17"/>
          <w:szCs w:val="24"/>
          <w:shd w:val="clear" w:color="auto" w:fill="auto"/>
        </w:rPr>
        <w:t>Rolain</w:t>
      </w:r>
      <w:proofErr w:type="spellEnd"/>
      <w:r w:rsidRPr="00C608CA">
        <w:rPr>
          <w:rFonts w:eastAsiaTheme="minorEastAsia"/>
          <w:szCs w:val="24"/>
        </w:rPr>
        <w:t xml:space="preserve"> </w:t>
      </w:r>
      <w:r w:rsidRPr="00C608CA">
        <w:rPr>
          <w:rStyle w:val="bibfname"/>
          <w:rFonts w:eastAsiaTheme="minorEastAsia"/>
          <w:sz w:val="17"/>
          <w:szCs w:val="24"/>
          <w:shd w:val="clear" w:color="auto" w:fill="auto"/>
        </w:rPr>
        <w:t>JM</w:t>
      </w:r>
      <w:r w:rsidRPr="00C608CA">
        <w:rPr>
          <w:rFonts w:eastAsiaTheme="minorEastAsia"/>
          <w:szCs w:val="24"/>
        </w:rPr>
        <w:t xml:space="preserve">, </w:t>
      </w:r>
      <w:r w:rsidRPr="00C608CA">
        <w:rPr>
          <w:rStyle w:val="bibetal"/>
          <w:rFonts w:eastAsiaTheme="minorEastAsia"/>
          <w:sz w:val="17"/>
          <w:szCs w:val="24"/>
          <w:shd w:val="clear" w:color="auto" w:fill="auto"/>
        </w:rPr>
        <w:t>et al.</w:t>
      </w:r>
      <w:r w:rsidRPr="00C608CA">
        <w:rPr>
          <w:rFonts w:eastAsiaTheme="minorEastAsia"/>
          <w:szCs w:val="24"/>
        </w:rPr>
        <w:t xml:space="preserve"> </w:t>
      </w:r>
      <w:r w:rsidRPr="00C608CA">
        <w:rPr>
          <w:rStyle w:val="bibarticle"/>
          <w:rFonts w:eastAsiaTheme="minorEastAsia"/>
          <w:sz w:val="17"/>
          <w:szCs w:val="24"/>
          <w:shd w:val="clear" w:color="auto" w:fill="auto"/>
        </w:rPr>
        <w:t xml:space="preserve">Impaired virulence and fitness of a </w:t>
      </w:r>
      <w:proofErr w:type="spellStart"/>
      <w:r w:rsidRPr="00C608CA">
        <w:rPr>
          <w:rStyle w:val="bibarticle"/>
          <w:rFonts w:eastAsiaTheme="minorEastAsia"/>
          <w:sz w:val="17"/>
          <w:szCs w:val="24"/>
          <w:shd w:val="clear" w:color="auto" w:fill="auto"/>
        </w:rPr>
        <w:t>colistin</w:t>
      </w:r>
      <w:proofErr w:type="spellEnd"/>
      <w:r w:rsidRPr="00C608CA">
        <w:rPr>
          <w:rStyle w:val="bibarticle"/>
          <w:rFonts w:eastAsiaTheme="minorEastAsia"/>
          <w:sz w:val="17"/>
          <w:szCs w:val="24"/>
          <w:shd w:val="clear" w:color="auto" w:fill="auto"/>
        </w:rPr>
        <w:t xml:space="preserve">-resistant clinical isolate of </w:t>
      </w:r>
      <w:proofErr w:type="spellStart"/>
      <w:r w:rsidRPr="00C608CA">
        <w:rPr>
          <w:rStyle w:val="bibarticle"/>
          <w:rFonts w:eastAsiaTheme="minorEastAsia"/>
          <w:i/>
          <w:iCs/>
          <w:sz w:val="17"/>
          <w:szCs w:val="24"/>
          <w:shd w:val="clear" w:color="auto" w:fill="auto"/>
        </w:rPr>
        <w:t>Acinetobacter</w:t>
      </w:r>
      <w:proofErr w:type="spellEnd"/>
      <w:r w:rsidRPr="00C608CA">
        <w:rPr>
          <w:rStyle w:val="bibarticle"/>
          <w:rFonts w:eastAsiaTheme="minorEastAsia"/>
          <w:i/>
          <w:iCs/>
          <w:sz w:val="17"/>
          <w:szCs w:val="24"/>
          <w:shd w:val="clear" w:color="auto" w:fill="auto"/>
        </w:rPr>
        <w:t xml:space="preserve"> </w:t>
      </w:r>
      <w:proofErr w:type="spellStart"/>
      <w:r w:rsidRPr="00C608CA">
        <w:rPr>
          <w:rStyle w:val="bibarticle"/>
          <w:rFonts w:eastAsiaTheme="minorEastAsia"/>
          <w:i/>
          <w:iCs/>
          <w:sz w:val="17"/>
          <w:szCs w:val="24"/>
          <w:shd w:val="clear" w:color="auto" w:fill="auto"/>
        </w:rPr>
        <w:t>baumannii</w:t>
      </w:r>
      <w:proofErr w:type="spellEnd"/>
      <w:r w:rsidRPr="00C608CA">
        <w:rPr>
          <w:rStyle w:val="bibarticle"/>
          <w:rFonts w:eastAsiaTheme="minorEastAsia"/>
          <w:sz w:val="17"/>
          <w:szCs w:val="24"/>
          <w:shd w:val="clear" w:color="auto" w:fill="auto"/>
        </w:rPr>
        <w:t xml:space="preserve"> in a rat model of pneumonia.</w:t>
      </w:r>
      <w:r w:rsidRPr="00C608CA">
        <w:rPr>
          <w:rFonts w:eastAsiaTheme="minorEastAsia"/>
          <w:szCs w:val="24"/>
        </w:rPr>
        <w:t xml:space="preserve"> </w:t>
      </w:r>
      <w:proofErr w:type="spellStart"/>
      <w:r w:rsidRPr="00C608CA">
        <w:rPr>
          <w:rStyle w:val="bibjournal"/>
          <w:rFonts w:eastAsiaTheme="minorEastAsia"/>
          <w:sz w:val="17"/>
          <w:szCs w:val="24"/>
          <w:shd w:val="clear" w:color="auto" w:fill="auto"/>
        </w:rPr>
        <w:t>Antimicrob</w:t>
      </w:r>
      <w:proofErr w:type="spellEnd"/>
      <w:r w:rsidRPr="00C608CA">
        <w:rPr>
          <w:rStyle w:val="bibjournal"/>
          <w:rFonts w:eastAsiaTheme="minorEastAsia"/>
          <w:sz w:val="17"/>
          <w:szCs w:val="24"/>
          <w:shd w:val="clear" w:color="auto" w:fill="auto"/>
        </w:rPr>
        <w:t xml:space="preserve"> Agents </w:t>
      </w:r>
      <w:proofErr w:type="spellStart"/>
      <w:r w:rsidRPr="00C608CA">
        <w:rPr>
          <w:rStyle w:val="bibjournal"/>
          <w:rFonts w:eastAsiaTheme="minorEastAsia"/>
          <w:sz w:val="17"/>
          <w:szCs w:val="24"/>
          <w:shd w:val="clear" w:color="auto" w:fill="auto"/>
        </w:rPr>
        <w:t>Chemother</w:t>
      </w:r>
      <w:proofErr w:type="spellEnd"/>
      <w:r w:rsidRPr="00C608CA">
        <w:rPr>
          <w:rFonts w:eastAsiaTheme="minorEastAsia"/>
          <w:szCs w:val="24"/>
        </w:rPr>
        <w:t xml:space="preserve"> </w:t>
      </w:r>
      <w:r w:rsidRPr="00C608CA">
        <w:rPr>
          <w:rStyle w:val="bibyear"/>
          <w:rFonts w:eastAsiaTheme="minorEastAsia"/>
          <w:sz w:val="17"/>
          <w:szCs w:val="24"/>
          <w:shd w:val="clear" w:color="auto" w:fill="auto"/>
        </w:rPr>
        <w:t>2013</w:t>
      </w:r>
      <w:proofErr w:type="gramStart"/>
      <w:r w:rsidRPr="00C608CA">
        <w:rPr>
          <w:rFonts w:eastAsiaTheme="minorEastAsia"/>
          <w:szCs w:val="24"/>
        </w:rPr>
        <w:t>;</w:t>
      </w:r>
      <w:r w:rsidRPr="00C608CA">
        <w:rPr>
          <w:rStyle w:val="bibvolume"/>
          <w:rFonts w:eastAsiaTheme="minorEastAsia"/>
          <w:sz w:val="17"/>
          <w:szCs w:val="24"/>
          <w:shd w:val="clear" w:color="auto" w:fill="auto"/>
        </w:rPr>
        <w:t>57</w:t>
      </w:r>
      <w:proofErr w:type="gramEnd"/>
      <w:r w:rsidRPr="00C608CA">
        <w:rPr>
          <w:rFonts w:eastAsiaTheme="minorEastAsia"/>
          <w:szCs w:val="24"/>
        </w:rPr>
        <w:t>(</w:t>
      </w:r>
      <w:r w:rsidRPr="00C608CA">
        <w:rPr>
          <w:rStyle w:val="bibissue"/>
          <w:rFonts w:eastAsiaTheme="minorEastAsia"/>
          <w:sz w:val="17"/>
          <w:szCs w:val="24"/>
          <w:shd w:val="clear" w:color="auto" w:fill="auto"/>
        </w:rPr>
        <w:t>10</w:t>
      </w:r>
      <w:r w:rsidRPr="00C608CA">
        <w:rPr>
          <w:rFonts w:eastAsiaTheme="minorEastAsia"/>
          <w:szCs w:val="24"/>
        </w:rPr>
        <w:t>):</w:t>
      </w:r>
      <w:r w:rsidRPr="00C608CA">
        <w:rPr>
          <w:rStyle w:val="bibfpage"/>
          <w:rFonts w:eastAsiaTheme="minorEastAsia"/>
          <w:sz w:val="17"/>
          <w:szCs w:val="24"/>
          <w:shd w:val="clear" w:color="auto" w:fill="auto"/>
        </w:rPr>
        <w:t>5120</w:t>
      </w:r>
      <w:r w:rsidRPr="00C608CA">
        <w:rPr>
          <w:rFonts w:eastAsiaTheme="minorEastAsia"/>
          <w:szCs w:val="24"/>
        </w:rPr>
        <w:t>–</w:t>
      </w:r>
      <w:r w:rsidRPr="00C608CA">
        <w:rPr>
          <w:rStyle w:val="biblpage"/>
          <w:rFonts w:eastAsiaTheme="minorEastAsia"/>
          <w:sz w:val="17"/>
          <w:szCs w:val="24"/>
          <w:shd w:val="clear" w:color="auto" w:fill="auto"/>
        </w:rPr>
        <w:t>1.</w:t>
      </w:r>
    </w:p>
    <w:p w14:paraId="0AF653F0" w14:textId="77777777" w:rsidR="00103F11" w:rsidRPr="00C608CA" w:rsidRDefault="00103F11" w:rsidP="00103F11">
      <w:pPr>
        <w:pStyle w:val="hreference"/>
        <w:autoSpaceDE w:val="0"/>
        <w:autoSpaceDN w:val="0"/>
        <w:adjustRightInd w:val="0"/>
        <w:jc w:val="both"/>
        <w:rPr>
          <w:rFonts w:eastAsiaTheme="minorEastAsia"/>
          <w:szCs w:val="24"/>
        </w:rPr>
      </w:pPr>
      <w:r w:rsidRPr="00C608CA">
        <w:rPr>
          <w:rFonts w:eastAsiaTheme="minorEastAsia"/>
          <w:szCs w:val="24"/>
        </w:rPr>
        <w:t>[</w:t>
      </w:r>
      <w:r w:rsidRPr="00C608CA">
        <w:rPr>
          <w:rStyle w:val="bibnumber"/>
          <w:rFonts w:eastAsiaTheme="minorEastAsia"/>
          <w:sz w:val="17"/>
          <w:szCs w:val="24"/>
          <w:shd w:val="clear" w:color="auto" w:fill="auto"/>
        </w:rPr>
        <w:t>2</w:t>
      </w:r>
      <w:r w:rsidRPr="00C608CA">
        <w:rPr>
          <w:rFonts w:eastAsiaTheme="minorEastAsia"/>
          <w:szCs w:val="24"/>
        </w:rPr>
        <w:t>]</w:t>
      </w:r>
      <w:r w:rsidRPr="00C608CA">
        <w:rPr>
          <w:rFonts w:eastAsiaTheme="minorEastAsia"/>
          <w:szCs w:val="24"/>
        </w:rPr>
        <w:tab/>
      </w:r>
      <w:r w:rsidRPr="00C608CA">
        <w:rPr>
          <w:rStyle w:val="bibsurname"/>
          <w:rFonts w:eastAsiaTheme="minorEastAsia"/>
          <w:sz w:val="17"/>
          <w:szCs w:val="24"/>
          <w:shd w:val="clear" w:color="auto" w:fill="auto"/>
        </w:rPr>
        <w:t>Jones</w:t>
      </w:r>
      <w:r w:rsidRPr="00C608CA">
        <w:rPr>
          <w:rFonts w:eastAsiaTheme="minorEastAsia"/>
          <w:szCs w:val="24"/>
        </w:rPr>
        <w:t xml:space="preserve"> </w:t>
      </w:r>
      <w:r w:rsidRPr="00C608CA">
        <w:rPr>
          <w:rStyle w:val="bibfname"/>
          <w:rFonts w:eastAsiaTheme="minorEastAsia"/>
          <w:sz w:val="17"/>
          <w:szCs w:val="24"/>
          <w:shd w:val="clear" w:color="auto" w:fill="auto"/>
        </w:rPr>
        <w:t>CL</w:t>
      </w:r>
      <w:r w:rsidRPr="00C608CA">
        <w:rPr>
          <w:rFonts w:eastAsiaTheme="minorEastAsia"/>
          <w:szCs w:val="24"/>
        </w:rPr>
        <w:t xml:space="preserve">, </w:t>
      </w:r>
      <w:r w:rsidRPr="00C608CA">
        <w:rPr>
          <w:rStyle w:val="bibsurname"/>
          <w:rFonts w:eastAsiaTheme="minorEastAsia"/>
          <w:sz w:val="17"/>
          <w:szCs w:val="24"/>
          <w:shd w:val="clear" w:color="auto" w:fill="auto"/>
        </w:rPr>
        <w:t>Singh</w:t>
      </w:r>
      <w:r w:rsidRPr="00C608CA">
        <w:rPr>
          <w:rFonts w:eastAsiaTheme="minorEastAsia"/>
          <w:szCs w:val="24"/>
        </w:rPr>
        <w:t xml:space="preserve"> </w:t>
      </w:r>
      <w:r w:rsidRPr="00C608CA">
        <w:rPr>
          <w:rStyle w:val="bibfname"/>
          <w:rFonts w:eastAsiaTheme="minorEastAsia"/>
          <w:sz w:val="17"/>
          <w:szCs w:val="24"/>
          <w:shd w:val="clear" w:color="auto" w:fill="auto"/>
        </w:rPr>
        <w:t>SS</w:t>
      </w:r>
      <w:r w:rsidRPr="00C608CA">
        <w:rPr>
          <w:rFonts w:eastAsiaTheme="minorEastAsia"/>
          <w:szCs w:val="24"/>
        </w:rPr>
        <w:t xml:space="preserve">, </w:t>
      </w:r>
      <w:proofErr w:type="spellStart"/>
      <w:r w:rsidRPr="00C608CA">
        <w:rPr>
          <w:rStyle w:val="bibsurname"/>
          <w:rFonts w:eastAsiaTheme="minorEastAsia"/>
          <w:sz w:val="17"/>
          <w:szCs w:val="24"/>
          <w:shd w:val="clear" w:color="auto" w:fill="auto"/>
        </w:rPr>
        <w:t>Alamneh</w:t>
      </w:r>
      <w:proofErr w:type="spellEnd"/>
      <w:r w:rsidRPr="00C608CA">
        <w:rPr>
          <w:rFonts w:eastAsiaTheme="minorEastAsia"/>
          <w:szCs w:val="24"/>
        </w:rPr>
        <w:t xml:space="preserve"> </w:t>
      </w:r>
      <w:r w:rsidRPr="00C608CA">
        <w:rPr>
          <w:rStyle w:val="bibfname"/>
          <w:rFonts w:eastAsiaTheme="minorEastAsia"/>
          <w:sz w:val="17"/>
          <w:szCs w:val="24"/>
          <w:shd w:val="clear" w:color="auto" w:fill="auto"/>
        </w:rPr>
        <w:t>Y</w:t>
      </w:r>
      <w:r w:rsidRPr="00C608CA">
        <w:rPr>
          <w:rFonts w:eastAsiaTheme="minorEastAsia"/>
          <w:szCs w:val="24"/>
        </w:rPr>
        <w:t xml:space="preserve">, </w:t>
      </w:r>
      <w:r w:rsidRPr="00C608CA">
        <w:rPr>
          <w:rStyle w:val="bibsurname"/>
          <w:rFonts w:eastAsiaTheme="minorEastAsia"/>
          <w:sz w:val="17"/>
          <w:szCs w:val="24"/>
          <w:shd w:val="clear" w:color="auto" w:fill="auto"/>
        </w:rPr>
        <w:t>Casella</w:t>
      </w:r>
      <w:r w:rsidRPr="00C608CA">
        <w:rPr>
          <w:rFonts w:eastAsiaTheme="minorEastAsia"/>
          <w:szCs w:val="24"/>
        </w:rPr>
        <w:t xml:space="preserve"> </w:t>
      </w:r>
      <w:r w:rsidRPr="00C608CA">
        <w:rPr>
          <w:rStyle w:val="bibfname"/>
          <w:rFonts w:eastAsiaTheme="minorEastAsia"/>
          <w:sz w:val="17"/>
          <w:szCs w:val="24"/>
          <w:shd w:val="clear" w:color="auto" w:fill="auto"/>
        </w:rPr>
        <w:t>LG</w:t>
      </w:r>
      <w:r w:rsidRPr="00C608CA">
        <w:rPr>
          <w:rFonts w:eastAsiaTheme="minorEastAsia"/>
          <w:szCs w:val="24"/>
        </w:rPr>
        <w:t xml:space="preserve">, </w:t>
      </w:r>
      <w:r w:rsidRPr="00C608CA">
        <w:rPr>
          <w:rStyle w:val="bibsurname"/>
          <w:rFonts w:eastAsiaTheme="minorEastAsia"/>
          <w:sz w:val="17"/>
          <w:szCs w:val="24"/>
          <w:shd w:val="clear" w:color="auto" w:fill="auto"/>
        </w:rPr>
        <w:t>Ernst</w:t>
      </w:r>
      <w:r w:rsidRPr="00C608CA">
        <w:rPr>
          <w:rFonts w:eastAsiaTheme="minorEastAsia"/>
          <w:szCs w:val="24"/>
        </w:rPr>
        <w:t xml:space="preserve"> </w:t>
      </w:r>
      <w:r w:rsidRPr="00C608CA">
        <w:rPr>
          <w:rStyle w:val="bibfname"/>
          <w:rFonts w:eastAsiaTheme="minorEastAsia"/>
          <w:sz w:val="17"/>
          <w:szCs w:val="24"/>
          <w:shd w:val="clear" w:color="auto" w:fill="auto"/>
        </w:rPr>
        <w:t>RK</w:t>
      </w:r>
      <w:r w:rsidRPr="00C608CA">
        <w:rPr>
          <w:rFonts w:eastAsiaTheme="minorEastAsia"/>
          <w:szCs w:val="24"/>
        </w:rPr>
        <w:t xml:space="preserve">, </w:t>
      </w:r>
      <w:proofErr w:type="spellStart"/>
      <w:r w:rsidRPr="00C608CA">
        <w:rPr>
          <w:rStyle w:val="bibsurname"/>
          <w:rFonts w:eastAsiaTheme="minorEastAsia"/>
          <w:sz w:val="17"/>
          <w:szCs w:val="24"/>
          <w:shd w:val="clear" w:color="auto" w:fill="auto"/>
        </w:rPr>
        <w:t>Lesho</w:t>
      </w:r>
      <w:proofErr w:type="spellEnd"/>
      <w:r w:rsidRPr="00C608CA">
        <w:rPr>
          <w:rFonts w:eastAsiaTheme="minorEastAsia"/>
          <w:szCs w:val="24"/>
        </w:rPr>
        <w:t xml:space="preserve"> </w:t>
      </w:r>
      <w:r w:rsidRPr="00C608CA">
        <w:rPr>
          <w:rStyle w:val="bibfname"/>
          <w:rFonts w:eastAsiaTheme="minorEastAsia"/>
          <w:sz w:val="17"/>
          <w:szCs w:val="24"/>
          <w:shd w:val="clear" w:color="auto" w:fill="auto"/>
        </w:rPr>
        <w:t>EP</w:t>
      </w:r>
      <w:r w:rsidRPr="00C608CA">
        <w:rPr>
          <w:rFonts w:eastAsiaTheme="minorEastAsia"/>
          <w:szCs w:val="24"/>
        </w:rPr>
        <w:t xml:space="preserve">, </w:t>
      </w:r>
      <w:r w:rsidRPr="00C608CA">
        <w:rPr>
          <w:rStyle w:val="bibetal"/>
          <w:rFonts w:eastAsiaTheme="minorEastAsia"/>
          <w:sz w:val="17"/>
          <w:szCs w:val="24"/>
          <w:shd w:val="clear" w:color="auto" w:fill="auto"/>
        </w:rPr>
        <w:t>et al.</w:t>
      </w:r>
      <w:r w:rsidRPr="00C608CA">
        <w:rPr>
          <w:rFonts w:eastAsiaTheme="minorEastAsia"/>
          <w:szCs w:val="24"/>
        </w:rPr>
        <w:t xml:space="preserve"> </w:t>
      </w:r>
      <w:r w:rsidRPr="00C608CA">
        <w:rPr>
          <w:rStyle w:val="bibarticle"/>
          <w:rFonts w:eastAsiaTheme="minorEastAsia"/>
          <w:i/>
          <w:iCs/>
          <w:sz w:val="17"/>
          <w:szCs w:val="24"/>
          <w:shd w:val="clear" w:color="auto" w:fill="auto"/>
        </w:rPr>
        <w:t>In vivo</w:t>
      </w:r>
      <w:r w:rsidRPr="00C608CA">
        <w:rPr>
          <w:rStyle w:val="bibarticle"/>
          <w:rFonts w:eastAsiaTheme="minorEastAsia"/>
          <w:sz w:val="17"/>
          <w:szCs w:val="24"/>
          <w:shd w:val="clear" w:color="auto" w:fill="auto"/>
        </w:rPr>
        <w:t xml:space="preserve"> fitness adaptations of </w:t>
      </w:r>
      <w:proofErr w:type="spellStart"/>
      <w:r w:rsidRPr="00C608CA">
        <w:rPr>
          <w:rStyle w:val="bibarticle"/>
          <w:rFonts w:eastAsiaTheme="minorEastAsia"/>
          <w:sz w:val="17"/>
          <w:szCs w:val="24"/>
          <w:shd w:val="clear" w:color="auto" w:fill="auto"/>
        </w:rPr>
        <w:t>colistin</w:t>
      </w:r>
      <w:proofErr w:type="spellEnd"/>
      <w:r w:rsidRPr="00C608CA">
        <w:rPr>
          <w:rStyle w:val="bibarticle"/>
          <w:rFonts w:eastAsiaTheme="minorEastAsia"/>
          <w:sz w:val="17"/>
          <w:szCs w:val="24"/>
          <w:shd w:val="clear" w:color="auto" w:fill="auto"/>
        </w:rPr>
        <w:t xml:space="preserve">-resistant </w:t>
      </w:r>
      <w:proofErr w:type="spellStart"/>
      <w:r w:rsidRPr="00C608CA">
        <w:rPr>
          <w:rStyle w:val="bibarticle"/>
          <w:rFonts w:eastAsiaTheme="minorEastAsia"/>
          <w:i/>
          <w:iCs/>
          <w:sz w:val="17"/>
          <w:szCs w:val="24"/>
          <w:shd w:val="clear" w:color="auto" w:fill="auto"/>
        </w:rPr>
        <w:t>Acinetobacter</w:t>
      </w:r>
      <w:proofErr w:type="spellEnd"/>
      <w:r w:rsidRPr="00C608CA">
        <w:rPr>
          <w:rStyle w:val="bibarticle"/>
          <w:rFonts w:eastAsiaTheme="minorEastAsia"/>
          <w:i/>
          <w:iCs/>
          <w:sz w:val="17"/>
          <w:szCs w:val="24"/>
          <w:shd w:val="clear" w:color="auto" w:fill="auto"/>
        </w:rPr>
        <w:t xml:space="preserve"> </w:t>
      </w:r>
      <w:proofErr w:type="spellStart"/>
      <w:r w:rsidRPr="00C608CA">
        <w:rPr>
          <w:rStyle w:val="bibarticle"/>
          <w:rFonts w:eastAsiaTheme="minorEastAsia"/>
          <w:i/>
          <w:iCs/>
          <w:sz w:val="17"/>
          <w:szCs w:val="24"/>
          <w:shd w:val="clear" w:color="auto" w:fill="auto"/>
        </w:rPr>
        <w:t>baumannii</w:t>
      </w:r>
      <w:proofErr w:type="spellEnd"/>
      <w:r w:rsidRPr="00C608CA">
        <w:rPr>
          <w:rStyle w:val="bibarticle"/>
          <w:rFonts w:eastAsiaTheme="minorEastAsia"/>
          <w:i/>
          <w:iCs/>
          <w:sz w:val="17"/>
          <w:szCs w:val="24"/>
          <w:shd w:val="clear" w:color="auto" w:fill="auto"/>
        </w:rPr>
        <w:t xml:space="preserve"> </w:t>
      </w:r>
      <w:r w:rsidRPr="00C608CA">
        <w:rPr>
          <w:rStyle w:val="bibarticle"/>
          <w:rFonts w:eastAsiaTheme="minorEastAsia"/>
          <w:sz w:val="17"/>
          <w:szCs w:val="24"/>
          <w:shd w:val="clear" w:color="auto" w:fill="auto"/>
        </w:rPr>
        <w:t>isolates to oxidative stress.</w:t>
      </w:r>
      <w:r w:rsidRPr="00C608CA">
        <w:rPr>
          <w:rFonts w:eastAsiaTheme="minorEastAsia"/>
          <w:szCs w:val="24"/>
        </w:rPr>
        <w:t xml:space="preserve"> </w:t>
      </w:r>
      <w:proofErr w:type="spellStart"/>
      <w:r w:rsidRPr="00C608CA">
        <w:rPr>
          <w:rStyle w:val="bibjournal"/>
          <w:rFonts w:eastAsiaTheme="minorEastAsia"/>
          <w:sz w:val="17"/>
          <w:szCs w:val="24"/>
          <w:shd w:val="clear" w:color="auto" w:fill="auto"/>
        </w:rPr>
        <w:t>Antimicrob</w:t>
      </w:r>
      <w:proofErr w:type="spellEnd"/>
      <w:r w:rsidRPr="00C608CA">
        <w:rPr>
          <w:rStyle w:val="bibjournal"/>
          <w:rFonts w:eastAsiaTheme="minorEastAsia"/>
          <w:sz w:val="17"/>
          <w:szCs w:val="24"/>
          <w:shd w:val="clear" w:color="auto" w:fill="auto"/>
        </w:rPr>
        <w:t xml:space="preserve"> Agents </w:t>
      </w:r>
      <w:proofErr w:type="spellStart"/>
      <w:r w:rsidRPr="00C608CA">
        <w:rPr>
          <w:rStyle w:val="bibjournal"/>
          <w:rFonts w:eastAsiaTheme="minorEastAsia"/>
          <w:sz w:val="17"/>
          <w:szCs w:val="24"/>
          <w:shd w:val="clear" w:color="auto" w:fill="auto"/>
        </w:rPr>
        <w:t>Chemother</w:t>
      </w:r>
      <w:proofErr w:type="spellEnd"/>
      <w:r w:rsidRPr="00C608CA">
        <w:rPr>
          <w:rFonts w:eastAsiaTheme="minorEastAsia"/>
          <w:szCs w:val="24"/>
        </w:rPr>
        <w:t xml:space="preserve"> </w:t>
      </w:r>
      <w:r w:rsidRPr="00C608CA">
        <w:rPr>
          <w:rStyle w:val="bibyear"/>
          <w:rFonts w:eastAsiaTheme="minorEastAsia"/>
          <w:sz w:val="17"/>
          <w:szCs w:val="24"/>
          <w:shd w:val="clear" w:color="auto" w:fill="auto"/>
        </w:rPr>
        <w:t>2017</w:t>
      </w:r>
      <w:proofErr w:type="gramStart"/>
      <w:r w:rsidRPr="00C608CA">
        <w:rPr>
          <w:rFonts w:eastAsiaTheme="minorEastAsia"/>
          <w:szCs w:val="24"/>
        </w:rPr>
        <w:t>;</w:t>
      </w:r>
      <w:r w:rsidRPr="00C608CA">
        <w:rPr>
          <w:rStyle w:val="bibvolume"/>
          <w:rFonts w:eastAsiaTheme="minorEastAsia"/>
          <w:sz w:val="17"/>
          <w:szCs w:val="24"/>
          <w:shd w:val="clear" w:color="auto" w:fill="auto"/>
        </w:rPr>
        <w:t>61</w:t>
      </w:r>
      <w:proofErr w:type="gramEnd"/>
      <w:r w:rsidRPr="00C608CA">
        <w:rPr>
          <w:rFonts w:eastAsiaTheme="minorEastAsia"/>
          <w:szCs w:val="24"/>
        </w:rPr>
        <w:t>(</w:t>
      </w:r>
      <w:r w:rsidRPr="00C608CA">
        <w:rPr>
          <w:rStyle w:val="bibissue"/>
          <w:rFonts w:eastAsiaTheme="minorEastAsia"/>
          <w:sz w:val="17"/>
          <w:szCs w:val="24"/>
          <w:shd w:val="clear" w:color="auto" w:fill="auto"/>
        </w:rPr>
        <w:t>3</w:t>
      </w:r>
      <w:r w:rsidRPr="00C608CA">
        <w:rPr>
          <w:rFonts w:eastAsiaTheme="minorEastAsia"/>
          <w:szCs w:val="24"/>
        </w:rPr>
        <w:t>):</w:t>
      </w:r>
      <w:r w:rsidRPr="00C608CA">
        <w:rPr>
          <w:rStyle w:val="bibfpage"/>
          <w:rFonts w:eastAsiaTheme="minorEastAsia"/>
          <w:sz w:val="17"/>
          <w:szCs w:val="24"/>
          <w:shd w:val="clear" w:color="auto" w:fill="auto"/>
        </w:rPr>
        <w:t>e00598</w:t>
      </w:r>
      <w:r w:rsidRPr="00C608CA">
        <w:rPr>
          <w:rFonts w:eastAsiaTheme="minorEastAsia"/>
          <w:szCs w:val="24"/>
        </w:rPr>
        <w:t>–</w:t>
      </w:r>
      <w:r w:rsidRPr="00C608CA">
        <w:rPr>
          <w:rStyle w:val="bibfpage"/>
          <w:rFonts w:eastAsiaTheme="minorEastAsia"/>
          <w:sz w:val="17"/>
          <w:szCs w:val="24"/>
          <w:shd w:val="clear" w:color="auto" w:fill="auto"/>
        </w:rPr>
        <w:t>16.</w:t>
      </w:r>
    </w:p>
    <w:p w14:paraId="3D200851" w14:textId="1B4ABB13" w:rsidR="00B24B03" w:rsidRPr="00C608CA" w:rsidRDefault="00B24B03" w:rsidP="00103F11">
      <w:pPr>
        <w:pStyle w:val="hreference"/>
        <w:autoSpaceDE w:val="0"/>
        <w:autoSpaceDN w:val="0"/>
        <w:adjustRightInd w:val="0"/>
        <w:jc w:val="both"/>
        <w:rPr>
          <w:rFonts w:eastAsiaTheme="minorEastAsia"/>
          <w:szCs w:val="24"/>
        </w:rPr>
      </w:pPr>
      <w:r w:rsidRPr="00C608CA">
        <w:rPr>
          <w:rFonts w:eastAsiaTheme="minorEastAsia"/>
          <w:szCs w:val="24"/>
        </w:rPr>
        <w:t>[</w:t>
      </w:r>
      <w:r w:rsidR="008074CA">
        <w:rPr>
          <w:rStyle w:val="bibnumber"/>
          <w:rFonts w:eastAsiaTheme="minorEastAsia"/>
          <w:sz w:val="17"/>
          <w:szCs w:val="24"/>
          <w:shd w:val="clear" w:color="auto" w:fill="auto"/>
        </w:rPr>
        <w:t>3</w:t>
      </w:r>
      <w:r w:rsidRPr="00C608CA">
        <w:rPr>
          <w:rFonts w:eastAsiaTheme="minorEastAsia"/>
          <w:szCs w:val="24"/>
        </w:rPr>
        <w:t>]</w:t>
      </w:r>
      <w:r w:rsidRPr="00C608CA">
        <w:rPr>
          <w:rFonts w:eastAsiaTheme="minorEastAsia"/>
          <w:szCs w:val="24"/>
        </w:rPr>
        <w:tab/>
      </w:r>
      <w:proofErr w:type="spellStart"/>
      <w:r w:rsidRPr="00C608CA">
        <w:rPr>
          <w:rStyle w:val="bibsurname"/>
          <w:rFonts w:eastAsiaTheme="minorEastAsia"/>
          <w:sz w:val="17"/>
          <w:szCs w:val="24"/>
          <w:shd w:val="clear" w:color="auto" w:fill="auto"/>
        </w:rPr>
        <w:t>López</w:t>
      </w:r>
      <w:proofErr w:type="spellEnd"/>
      <w:r w:rsidRPr="00C608CA">
        <w:rPr>
          <w:rStyle w:val="bibsurname"/>
          <w:rFonts w:eastAsiaTheme="minorEastAsia"/>
          <w:sz w:val="17"/>
          <w:szCs w:val="24"/>
          <w:shd w:val="clear" w:color="auto" w:fill="auto"/>
        </w:rPr>
        <w:t>-Rojas</w:t>
      </w:r>
      <w:r w:rsidRPr="00C608CA">
        <w:rPr>
          <w:rFonts w:eastAsiaTheme="minorEastAsia"/>
          <w:szCs w:val="24"/>
        </w:rPr>
        <w:t xml:space="preserve"> </w:t>
      </w:r>
      <w:r w:rsidRPr="00C608CA">
        <w:rPr>
          <w:rStyle w:val="bibfname"/>
          <w:rFonts w:eastAsiaTheme="minorEastAsia"/>
          <w:sz w:val="17"/>
          <w:szCs w:val="24"/>
          <w:shd w:val="clear" w:color="auto" w:fill="auto"/>
        </w:rPr>
        <w:t>R</w:t>
      </w:r>
      <w:r w:rsidRPr="00C608CA">
        <w:rPr>
          <w:rFonts w:eastAsiaTheme="minorEastAsia"/>
          <w:szCs w:val="24"/>
        </w:rPr>
        <w:t xml:space="preserve">, </w:t>
      </w:r>
      <w:r w:rsidRPr="00C608CA">
        <w:rPr>
          <w:rStyle w:val="bibsurname"/>
          <w:rFonts w:eastAsiaTheme="minorEastAsia"/>
          <w:sz w:val="17"/>
          <w:szCs w:val="24"/>
          <w:shd w:val="clear" w:color="auto" w:fill="auto"/>
        </w:rPr>
        <w:t>McConnell</w:t>
      </w:r>
      <w:r w:rsidRPr="00C608CA">
        <w:rPr>
          <w:rFonts w:eastAsiaTheme="minorEastAsia"/>
          <w:szCs w:val="24"/>
        </w:rPr>
        <w:t xml:space="preserve"> </w:t>
      </w:r>
      <w:r w:rsidRPr="00C608CA">
        <w:rPr>
          <w:rStyle w:val="bibfname"/>
          <w:rFonts w:eastAsiaTheme="minorEastAsia"/>
          <w:sz w:val="17"/>
          <w:szCs w:val="24"/>
          <w:shd w:val="clear" w:color="auto" w:fill="auto"/>
        </w:rPr>
        <w:t>MJ</w:t>
      </w:r>
      <w:r w:rsidRPr="00C608CA">
        <w:rPr>
          <w:rFonts w:eastAsiaTheme="minorEastAsia"/>
          <w:szCs w:val="24"/>
        </w:rPr>
        <w:t xml:space="preserve">, </w:t>
      </w:r>
      <w:r w:rsidRPr="00C608CA">
        <w:rPr>
          <w:rStyle w:val="bibsurname"/>
          <w:rFonts w:eastAsiaTheme="minorEastAsia"/>
          <w:sz w:val="17"/>
          <w:szCs w:val="24"/>
          <w:shd w:val="clear" w:color="auto" w:fill="auto"/>
        </w:rPr>
        <w:t>Jiménez-</w:t>
      </w:r>
      <w:proofErr w:type="spellStart"/>
      <w:r w:rsidRPr="00C608CA">
        <w:rPr>
          <w:rStyle w:val="bibsurname"/>
          <w:rFonts w:eastAsiaTheme="minorEastAsia"/>
          <w:sz w:val="17"/>
          <w:szCs w:val="24"/>
          <w:shd w:val="clear" w:color="auto" w:fill="auto"/>
        </w:rPr>
        <w:t>Mejías</w:t>
      </w:r>
      <w:proofErr w:type="spellEnd"/>
      <w:r w:rsidRPr="00C608CA">
        <w:rPr>
          <w:rFonts w:eastAsiaTheme="minorEastAsia"/>
          <w:szCs w:val="24"/>
        </w:rPr>
        <w:t xml:space="preserve"> </w:t>
      </w:r>
      <w:r w:rsidRPr="00C608CA">
        <w:rPr>
          <w:rStyle w:val="bibfname"/>
          <w:rFonts w:eastAsiaTheme="minorEastAsia"/>
          <w:sz w:val="17"/>
          <w:szCs w:val="24"/>
          <w:shd w:val="clear" w:color="auto" w:fill="auto"/>
        </w:rPr>
        <w:t>ME</w:t>
      </w:r>
      <w:r w:rsidRPr="00C608CA">
        <w:rPr>
          <w:rFonts w:eastAsiaTheme="minorEastAsia"/>
          <w:szCs w:val="24"/>
        </w:rPr>
        <w:t xml:space="preserve">, </w:t>
      </w:r>
      <w:proofErr w:type="spellStart"/>
      <w:r w:rsidRPr="00C608CA">
        <w:rPr>
          <w:rStyle w:val="bibsurname"/>
          <w:rFonts w:eastAsiaTheme="minorEastAsia"/>
          <w:sz w:val="17"/>
          <w:szCs w:val="24"/>
          <w:shd w:val="clear" w:color="auto" w:fill="auto"/>
        </w:rPr>
        <w:t>Domínguez</w:t>
      </w:r>
      <w:proofErr w:type="spellEnd"/>
      <w:r w:rsidRPr="00C608CA">
        <w:rPr>
          <w:rStyle w:val="bibsurname"/>
          <w:rFonts w:eastAsiaTheme="minorEastAsia"/>
          <w:sz w:val="17"/>
          <w:szCs w:val="24"/>
          <w:shd w:val="clear" w:color="auto" w:fill="auto"/>
        </w:rPr>
        <w:t>-Herrera</w:t>
      </w:r>
      <w:r w:rsidRPr="00C608CA">
        <w:rPr>
          <w:rFonts w:eastAsiaTheme="minorEastAsia"/>
          <w:szCs w:val="24"/>
        </w:rPr>
        <w:t xml:space="preserve"> </w:t>
      </w:r>
      <w:r w:rsidRPr="00C608CA">
        <w:rPr>
          <w:rStyle w:val="bibfname"/>
          <w:rFonts w:eastAsiaTheme="minorEastAsia"/>
          <w:sz w:val="17"/>
          <w:szCs w:val="24"/>
          <w:shd w:val="clear" w:color="auto" w:fill="auto"/>
        </w:rPr>
        <w:t>J</w:t>
      </w:r>
      <w:r w:rsidRPr="00C608CA">
        <w:rPr>
          <w:rFonts w:eastAsiaTheme="minorEastAsia"/>
          <w:szCs w:val="24"/>
        </w:rPr>
        <w:t xml:space="preserve">, </w:t>
      </w:r>
      <w:proofErr w:type="spellStart"/>
      <w:r w:rsidRPr="00C608CA">
        <w:rPr>
          <w:rStyle w:val="bibsurname"/>
          <w:rFonts w:eastAsiaTheme="minorEastAsia"/>
          <w:sz w:val="17"/>
          <w:szCs w:val="24"/>
          <w:shd w:val="clear" w:color="auto" w:fill="auto"/>
        </w:rPr>
        <w:t>Fernández</w:t>
      </w:r>
      <w:proofErr w:type="spellEnd"/>
      <w:r w:rsidRPr="00C608CA">
        <w:rPr>
          <w:rStyle w:val="bibsurname"/>
          <w:rFonts w:eastAsiaTheme="minorEastAsia"/>
          <w:sz w:val="17"/>
          <w:szCs w:val="24"/>
          <w:shd w:val="clear" w:color="auto" w:fill="auto"/>
        </w:rPr>
        <w:t>-Cuenca</w:t>
      </w:r>
      <w:r w:rsidRPr="00C608CA">
        <w:rPr>
          <w:rFonts w:eastAsiaTheme="minorEastAsia"/>
          <w:szCs w:val="24"/>
        </w:rPr>
        <w:t xml:space="preserve"> </w:t>
      </w:r>
      <w:r w:rsidRPr="00C608CA">
        <w:rPr>
          <w:rStyle w:val="bibfname"/>
          <w:rFonts w:eastAsiaTheme="minorEastAsia"/>
          <w:sz w:val="17"/>
          <w:szCs w:val="24"/>
          <w:shd w:val="clear" w:color="auto" w:fill="auto"/>
        </w:rPr>
        <w:t>F</w:t>
      </w:r>
      <w:r w:rsidRPr="00C608CA">
        <w:rPr>
          <w:rFonts w:eastAsiaTheme="minorEastAsia"/>
          <w:szCs w:val="24"/>
        </w:rPr>
        <w:t xml:space="preserve">, </w:t>
      </w:r>
      <w:proofErr w:type="spellStart"/>
      <w:r w:rsidRPr="00C608CA">
        <w:rPr>
          <w:rStyle w:val="bibsurname"/>
          <w:rFonts w:eastAsiaTheme="minorEastAsia"/>
          <w:sz w:val="17"/>
          <w:szCs w:val="24"/>
          <w:shd w:val="clear" w:color="auto" w:fill="auto"/>
        </w:rPr>
        <w:t>Pachón</w:t>
      </w:r>
      <w:proofErr w:type="spellEnd"/>
      <w:r w:rsidRPr="00C608CA">
        <w:rPr>
          <w:rFonts w:eastAsiaTheme="minorEastAsia"/>
          <w:szCs w:val="24"/>
        </w:rPr>
        <w:t xml:space="preserve"> </w:t>
      </w:r>
      <w:r w:rsidRPr="00C608CA">
        <w:rPr>
          <w:rStyle w:val="bibfname"/>
          <w:rFonts w:eastAsiaTheme="minorEastAsia"/>
          <w:sz w:val="17"/>
          <w:szCs w:val="24"/>
          <w:shd w:val="clear" w:color="auto" w:fill="auto"/>
        </w:rPr>
        <w:t>J</w:t>
      </w:r>
      <w:r w:rsidRPr="00C608CA">
        <w:rPr>
          <w:rFonts w:eastAsiaTheme="minorEastAsia"/>
          <w:szCs w:val="24"/>
        </w:rPr>
        <w:t xml:space="preserve">. </w:t>
      </w:r>
      <w:proofErr w:type="spellStart"/>
      <w:r w:rsidRPr="00C608CA">
        <w:rPr>
          <w:rStyle w:val="bibarticle"/>
          <w:rFonts w:eastAsiaTheme="minorEastAsia"/>
          <w:sz w:val="17"/>
          <w:szCs w:val="24"/>
          <w:shd w:val="clear" w:color="auto" w:fill="auto"/>
        </w:rPr>
        <w:t>Colistin</w:t>
      </w:r>
      <w:proofErr w:type="spellEnd"/>
      <w:r w:rsidRPr="00C608CA">
        <w:rPr>
          <w:rStyle w:val="bibarticle"/>
          <w:rFonts w:eastAsiaTheme="minorEastAsia"/>
          <w:sz w:val="17"/>
          <w:szCs w:val="24"/>
          <w:shd w:val="clear" w:color="auto" w:fill="auto"/>
        </w:rPr>
        <w:t xml:space="preserve"> resistance in a clinical </w:t>
      </w:r>
      <w:proofErr w:type="spellStart"/>
      <w:r w:rsidRPr="00C608CA">
        <w:rPr>
          <w:rStyle w:val="bibarticle"/>
          <w:rFonts w:eastAsiaTheme="minorEastAsia"/>
          <w:i/>
          <w:iCs/>
          <w:sz w:val="17"/>
          <w:szCs w:val="24"/>
          <w:shd w:val="clear" w:color="auto" w:fill="auto"/>
        </w:rPr>
        <w:t>Acinetobacter</w:t>
      </w:r>
      <w:proofErr w:type="spellEnd"/>
      <w:r w:rsidRPr="00C608CA">
        <w:rPr>
          <w:rStyle w:val="bibarticle"/>
          <w:rFonts w:eastAsiaTheme="minorEastAsia"/>
          <w:i/>
          <w:iCs/>
          <w:sz w:val="17"/>
          <w:szCs w:val="24"/>
          <w:shd w:val="clear" w:color="auto" w:fill="auto"/>
        </w:rPr>
        <w:t xml:space="preserve"> </w:t>
      </w:r>
      <w:proofErr w:type="spellStart"/>
      <w:r w:rsidRPr="00C608CA">
        <w:rPr>
          <w:rStyle w:val="bibarticle"/>
          <w:rFonts w:eastAsiaTheme="minorEastAsia"/>
          <w:i/>
          <w:iCs/>
          <w:sz w:val="17"/>
          <w:szCs w:val="24"/>
          <w:shd w:val="clear" w:color="auto" w:fill="auto"/>
        </w:rPr>
        <w:t>baumannii</w:t>
      </w:r>
      <w:proofErr w:type="spellEnd"/>
      <w:r w:rsidRPr="00C608CA">
        <w:rPr>
          <w:rStyle w:val="bibarticle"/>
          <w:rFonts w:eastAsiaTheme="minorEastAsia"/>
          <w:i/>
          <w:iCs/>
          <w:sz w:val="17"/>
          <w:szCs w:val="24"/>
          <w:shd w:val="clear" w:color="auto" w:fill="auto"/>
        </w:rPr>
        <w:t xml:space="preserve"> </w:t>
      </w:r>
      <w:r w:rsidRPr="00C608CA">
        <w:rPr>
          <w:rStyle w:val="bibarticle"/>
          <w:rFonts w:eastAsiaTheme="minorEastAsia"/>
          <w:sz w:val="17"/>
          <w:szCs w:val="24"/>
          <w:shd w:val="clear" w:color="auto" w:fill="auto"/>
        </w:rPr>
        <w:t xml:space="preserve">strain appearing after </w:t>
      </w:r>
      <w:proofErr w:type="spellStart"/>
      <w:r w:rsidRPr="00C608CA">
        <w:rPr>
          <w:rStyle w:val="bibarticle"/>
          <w:rFonts w:eastAsiaTheme="minorEastAsia"/>
          <w:sz w:val="17"/>
          <w:szCs w:val="24"/>
          <w:shd w:val="clear" w:color="auto" w:fill="auto"/>
        </w:rPr>
        <w:t>colistin</w:t>
      </w:r>
      <w:proofErr w:type="spellEnd"/>
      <w:r w:rsidRPr="00C608CA">
        <w:rPr>
          <w:rStyle w:val="bibarticle"/>
          <w:rFonts w:eastAsiaTheme="minorEastAsia"/>
          <w:sz w:val="17"/>
          <w:szCs w:val="24"/>
          <w:shd w:val="clear" w:color="auto" w:fill="auto"/>
        </w:rPr>
        <w:t xml:space="preserve"> treatment: effect on virulence and bacterial fitness.</w:t>
      </w:r>
      <w:r w:rsidRPr="00C608CA">
        <w:rPr>
          <w:rFonts w:eastAsiaTheme="minorEastAsia"/>
          <w:szCs w:val="24"/>
        </w:rPr>
        <w:t xml:space="preserve"> </w:t>
      </w:r>
      <w:proofErr w:type="spellStart"/>
      <w:r w:rsidRPr="00C608CA">
        <w:rPr>
          <w:rStyle w:val="bibjournal"/>
          <w:rFonts w:eastAsiaTheme="minorEastAsia"/>
          <w:sz w:val="17"/>
          <w:szCs w:val="24"/>
          <w:shd w:val="clear" w:color="auto" w:fill="auto"/>
        </w:rPr>
        <w:t>Antimicrob</w:t>
      </w:r>
      <w:proofErr w:type="spellEnd"/>
      <w:r w:rsidRPr="00C608CA">
        <w:rPr>
          <w:rStyle w:val="bibjournal"/>
          <w:rFonts w:eastAsiaTheme="minorEastAsia"/>
          <w:sz w:val="17"/>
          <w:szCs w:val="24"/>
          <w:shd w:val="clear" w:color="auto" w:fill="auto"/>
        </w:rPr>
        <w:t xml:space="preserve"> Agents </w:t>
      </w:r>
      <w:proofErr w:type="spellStart"/>
      <w:r w:rsidRPr="00C608CA">
        <w:rPr>
          <w:rStyle w:val="bibjournal"/>
          <w:rFonts w:eastAsiaTheme="minorEastAsia"/>
          <w:sz w:val="17"/>
          <w:szCs w:val="24"/>
          <w:shd w:val="clear" w:color="auto" w:fill="auto"/>
        </w:rPr>
        <w:t>Chemother</w:t>
      </w:r>
      <w:proofErr w:type="spellEnd"/>
      <w:r w:rsidRPr="00C608CA">
        <w:rPr>
          <w:rFonts w:eastAsiaTheme="minorEastAsia"/>
          <w:szCs w:val="24"/>
        </w:rPr>
        <w:t xml:space="preserve"> </w:t>
      </w:r>
      <w:r w:rsidRPr="00C608CA">
        <w:rPr>
          <w:rStyle w:val="bibyear"/>
          <w:rFonts w:eastAsiaTheme="minorEastAsia"/>
          <w:sz w:val="17"/>
          <w:szCs w:val="24"/>
          <w:shd w:val="clear" w:color="auto" w:fill="auto"/>
        </w:rPr>
        <w:t>2013</w:t>
      </w:r>
      <w:proofErr w:type="gramStart"/>
      <w:r w:rsidRPr="00C608CA">
        <w:rPr>
          <w:rFonts w:eastAsiaTheme="minorEastAsia"/>
          <w:szCs w:val="24"/>
        </w:rPr>
        <w:t>;</w:t>
      </w:r>
      <w:r w:rsidRPr="00C608CA">
        <w:rPr>
          <w:rStyle w:val="bibvolume"/>
          <w:rFonts w:eastAsiaTheme="minorEastAsia"/>
          <w:sz w:val="17"/>
          <w:szCs w:val="24"/>
          <w:shd w:val="clear" w:color="auto" w:fill="auto"/>
        </w:rPr>
        <w:t>57</w:t>
      </w:r>
      <w:proofErr w:type="gramEnd"/>
      <w:r w:rsidRPr="00C608CA">
        <w:rPr>
          <w:rFonts w:eastAsiaTheme="minorEastAsia"/>
          <w:szCs w:val="24"/>
        </w:rPr>
        <w:t>(</w:t>
      </w:r>
      <w:r w:rsidRPr="00C608CA">
        <w:rPr>
          <w:rStyle w:val="bibissue"/>
          <w:rFonts w:eastAsiaTheme="minorEastAsia"/>
          <w:sz w:val="17"/>
          <w:szCs w:val="24"/>
          <w:shd w:val="clear" w:color="auto" w:fill="auto"/>
        </w:rPr>
        <w:t>9</w:t>
      </w:r>
      <w:r w:rsidRPr="00C608CA">
        <w:rPr>
          <w:rFonts w:eastAsiaTheme="minorEastAsia"/>
          <w:szCs w:val="24"/>
        </w:rPr>
        <w:t>):</w:t>
      </w:r>
      <w:r w:rsidRPr="00C608CA">
        <w:rPr>
          <w:rStyle w:val="bibfpage"/>
          <w:rFonts w:eastAsiaTheme="minorEastAsia"/>
          <w:sz w:val="17"/>
          <w:szCs w:val="24"/>
          <w:shd w:val="clear" w:color="auto" w:fill="auto"/>
        </w:rPr>
        <w:t>4587</w:t>
      </w:r>
      <w:r w:rsidRPr="00C608CA">
        <w:rPr>
          <w:rFonts w:eastAsiaTheme="minorEastAsia"/>
          <w:szCs w:val="24"/>
        </w:rPr>
        <w:t>–</w:t>
      </w:r>
      <w:r w:rsidRPr="00C608CA">
        <w:rPr>
          <w:rStyle w:val="biblpage"/>
          <w:rFonts w:eastAsiaTheme="minorEastAsia"/>
          <w:sz w:val="17"/>
          <w:szCs w:val="24"/>
          <w:shd w:val="clear" w:color="auto" w:fill="auto"/>
        </w:rPr>
        <w:t>9.</w:t>
      </w:r>
    </w:p>
    <w:p w14:paraId="7E194494" w14:textId="77777777" w:rsidR="00103F11" w:rsidRPr="00C608CA" w:rsidRDefault="00103F11" w:rsidP="00103F11">
      <w:pPr>
        <w:pStyle w:val="hreference"/>
        <w:autoSpaceDE w:val="0"/>
        <w:autoSpaceDN w:val="0"/>
        <w:adjustRightInd w:val="0"/>
        <w:jc w:val="both"/>
        <w:rPr>
          <w:rFonts w:eastAsiaTheme="minorEastAsia"/>
          <w:szCs w:val="24"/>
          <w:lang w:val="es-ES"/>
        </w:rPr>
      </w:pPr>
      <w:r w:rsidRPr="00C608CA">
        <w:rPr>
          <w:rFonts w:eastAsiaTheme="minorEastAsia"/>
          <w:szCs w:val="24"/>
          <w:lang w:val="es-ES"/>
        </w:rPr>
        <w:t>[</w:t>
      </w:r>
      <w:r w:rsidRPr="00C608CA">
        <w:rPr>
          <w:rStyle w:val="bibnumber"/>
          <w:rFonts w:eastAsiaTheme="minorEastAsia"/>
          <w:sz w:val="17"/>
          <w:szCs w:val="24"/>
          <w:shd w:val="clear" w:color="auto" w:fill="auto"/>
          <w:lang w:val="es-ES"/>
        </w:rPr>
        <w:t>4</w:t>
      </w:r>
      <w:r w:rsidRPr="00C608CA">
        <w:rPr>
          <w:rFonts w:eastAsiaTheme="minorEastAsia"/>
          <w:szCs w:val="24"/>
          <w:lang w:val="es-ES"/>
        </w:rPr>
        <w:t>]</w:t>
      </w:r>
      <w:r w:rsidRPr="00C608CA">
        <w:rPr>
          <w:rFonts w:eastAsiaTheme="minorEastAsia"/>
          <w:szCs w:val="24"/>
          <w:lang w:val="es-ES"/>
        </w:rPr>
        <w:tab/>
      </w:r>
      <w:r w:rsidRPr="00C608CA">
        <w:rPr>
          <w:rStyle w:val="bibsurname"/>
          <w:rFonts w:eastAsiaTheme="minorEastAsia"/>
          <w:sz w:val="17"/>
          <w:szCs w:val="24"/>
          <w:shd w:val="clear" w:color="auto" w:fill="auto"/>
          <w:lang w:val="es-ES"/>
        </w:rPr>
        <w:t>Carretero-Ledesma</w:t>
      </w:r>
      <w:r w:rsidRPr="00C608CA">
        <w:rPr>
          <w:rFonts w:eastAsiaTheme="minorEastAsia"/>
          <w:szCs w:val="24"/>
          <w:lang w:val="es-ES"/>
        </w:rPr>
        <w:t xml:space="preserve"> </w:t>
      </w:r>
      <w:r w:rsidRPr="00C608CA">
        <w:rPr>
          <w:rStyle w:val="bibfname"/>
          <w:rFonts w:eastAsiaTheme="minorEastAsia"/>
          <w:sz w:val="17"/>
          <w:szCs w:val="24"/>
          <w:shd w:val="clear" w:color="auto" w:fill="auto"/>
          <w:lang w:val="es-ES"/>
        </w:rPr>
        <w:t>M</w:t>
      </w:r>
      <w:r w:rsidRPr="00C608CA">
        <w:rPr>
          <w:rFonts w:eastAsiaTheme="minorEastAsia"/>
          <w:szCs w:val="24"/>
          <w:lang w:val="es-ES"/>
        </w:rPr>
        <w:t xml:space="preserve">, </w:t>
      </w:r>
      <w:r w:rsidRPr="00C608CA">
        <w:rPr>
          <w:rStyle w:val="bibsurname"/>
          <w:rFonts w:eastAsiaTheme="minorEastAsia"/>
          <w:sz w:val="17"/>
          <w:szCs w:val="24"/>
          <w:shd w:val="clear" w:color="auto" w:fill="auto"/>
          <w:lang w:val="es-ES"/>
        </w:rPr>
        <w:t>García-Quintanilla</w:t>
      </w:r>
      <w:r w:rsidRPr="00C608CA">
        <w:rPr>
          <w:rFonts w:eastAsiaTheme="minorEastAsia"/>
          <w:szCs w:val="24"/>
          <w:lang w:val="es-ES"/>
        </w:rPr>
        <w:t xml:space="preserve"> </w:t>
      </w:r>
      <w:r w:rsidRPr="00C608CA">
        <w:rPr>
          <w:rStyle w:val="bibfname"/>
          <w:rFonts w:eastAsiaTheme="minorEastAsia"/>
          <w:sz w:val="17"/>
          <w:szCs w:val="24"/>
          <w:shd w:val="clear" w:color="auto" w:fill="auto"/>
          <w:lang w:val="es-ES"/>
        </w:rPr>
        <w:t>M</w:t>
      </w:r>
      <w:r w:rsidRPr="00C608CA">
        <w:rPr>
          <w:rFonts w:eastAsiaTheme="minorEastAsia"/>
          <w:szCs w:val="24"/>
          <w:lang w:val="es-ES"/>
        </w:rPr>
        <w:t xml:space="preserve">, </w:t>
      </w:r>
      <w:r w:rsidRPr="00C608CA">
        <w:rPr>
          <w:rStyle w:val="bibsurname"/>
          <w:rFonts w:eastAsiaTheme="minorEastAsia"/>
          <w:sz w:val="17"/>
          <w:szCs w:val="24"/>
          <w:shd w:val="clear" w:color="auto" w:fill="auto"/>
          <w:lang w:val="es-ES"/>
        </w:rPr>
        <w:t>Martín-Peña</w:t>
      </w:r>
      <w:r w:rsidRPr="00C608CA">
        <w:rPr>
          <w:rFonts w:eastAsiaTheme="minorEastAsia"/>
          <w:szCs w:val="24"/>
          <w:lang w:val="es-ES"/>
        </w:rPr>
        <w:t xml:space="preserve"> </w:t>
      </w:r>
      <w:r w:rsidRPr="00C608CA">
        <w:rPr>
          <w:rStyle w:val="bibfname"/>
          <w:rFonts w:eastAsiaTheme="minorEastAsia"/>
          <w:sz w:val="17"/>
          <w:szCs w:val="24"/>
          <w:shd w:val="clear" w:color="auto" w:fill="auto"/>
          <w:lang w:val="es-ES"/>
        </w:rPr>
        <w:t>R</w:t>
      </w:r>
      <w:r w:rsidRPr="00C608CA">
        <w:rPr>
          <w:rFonts w:eastAsiaTheme="minorEastAsia"/>
          <w:szCs w:val="24"/>
          <w:lang w:val="es-ES"/>
        </w:rPr>
        <w:t xml:space="preserve">, </w:t>
      </w:r>
      <w:r w:rsidRPr="00C608CA">
        <w:rPr>
          <w:rStyle w:val="bibsurname"/>
          <w:rFonts w:eastAsiaTheme="minorEastAsia"/>
          <w:sz w:val="17"/>
          <w:szCs w:val="24"/>
          <w:shd w:val="clear" w:color="auto" w:fill="auto"/>
          <w:lang w:val="es-ES"/>
        </w:rPr>
        <w:t>Pulido</w:t>
      </w:r>
      <w:r w:rsidRPr="00C608CA">
        <w:rPr>
          <w:rFonts w:eastAsiaTheme="minorEastAsia"/>
          <w:szCs w:val="24"/>
          <w:lang w:val="es-ES"/>
        </w:rPr>
        <w:t xml:space="preserve"> </w:t>
      </w:r>
      <w:r w:rsidRPr="00C608CA">
        <w:rPr>
          <w:rStyle w:val="bibfname"/>
          <w:rFonts w:eastAsiaTheme="minorEastAsia"/>
          <w:sz w:val="17"/>
          <w:szCs w:val="24"/>
          <w:shd w:val="clear" w:color="auto" w:fill="auto"/>
          <w:lang w:val="es-ES"/>
        </w:rPr>
        <w:t>MR</w:t>
      </w:r>
      <w:r w:rsidRPr="00C608CA">
        <w:rPr>
          <w:rFonts w:eastAsiaTheme="minorEastAsia"/>
          <w:szCs w:val="24"/>
          <w:lang w:val="es-ES"/>
        </w:rPr>
        <w:t xml:space="preserve">, </w:t>
      </w:r>
      <w:r w:rsidRPr="00C608CA">
        <w:rPr>
          <w:rStyle w:val="bibsurname"/>
          <w:rFonts w:eastAsiaTheme="minorEastAsia"/>
          <w:sz w:val="17"/>
          <w:szCs w:val="24"/>
          <w:shd w:val="clear" w:color="auto" w:fill="auto"/>
          <w:lang w:val="es-ES"/>
        </w:rPr>
        <w:t>Pachón</w:t>
      </w:r>
      <w:r w:rsidRPr="00C608CA">
        <w:rPr>
          <w:rFonts w:eastAsiaTheme="minorEastAsia"/>
          <w:szCs w:val="24"/>
          <w:lang w:val="es-ES"/>
        </w:rPr>
        <w:t xml:space="preserve"> </w:t>
      </w:r>
      <w:r w:rsidRPr="00C608CA">
        <w:rPr>
          <w:rStyle w:val="bibfname"/>
          <w:rFonts w:eastAsiaTheme="minorEastAsia"/>
          <w:sz w:val="17"/>
          <w:szCs w:val="24"/>
          <w:shd w:val="clear" w:color="auto" w:fill="auto"/>
          <w:lang w:val="es-ES"/>
        </w:rPr>
        <w:t>J</w:t>
      </w:r>
      <w:r w:rsidRPr="00C608CA">
        <w:rPr>
          <w:rFonts w:eastAsiaTheme="minorEastAsia"/>
          <w:szCs w:val="24"/>
          <w:lang w:val="es-ES"/>
        </w:rPr>
        <w:t xml:space="preserve">, </w:t>
      </w:r>
      <w:r w:rsidRPr="00C608CA">
        <w:rPr>
          <w:rStyle w:val="bibsurname"/>
          <w:rFonts w:eastAsiaTheme="minorEastAsia"/>
          <w:sz w:val="17"/>
          <w:szCs w:val="24"/>
          <w:shd w:val="clear" w:color="auto" w:fill="auto"/>
          <w:lang w:val="es-ES"/>
        </w:rPr>
        <w:t>McConnell</w:t>
      </w:r>
      <w:r w:rsidRPr="00C608CA">
        <w:rPr>
          <w:rFonts w:eastAsiaTheme="minorEastAsia"/>
          <w:szCs w:val="24"/>
          <w:lang w:val="es-ES"/>
        </w:rPr>
        <w:t xml:space="preserve"> </w:t>
      </w:r>
      <w:r w:rsidRPr="00C608CA">
        <w:rPr>
          <w:rStyle w:val="bibfname"/>
          <w:rFonts w:eastAsiaTheme="minorEastAsia"/>
          <w:sz w:val="17"/>
          <w:szCs w:val="24"/>
          <w:shd w:val="clear" w:color="auto" w:fill="auto"/>
          <w:lang w:val="es-ES"/>
        </w:rPr>
        <w:t>MJ</w:t>
      </w:r>
      <w:r w:rsidRPr="00C608CA">
        <w:rPr>
          <w:rFonts w:eastAsiaTheme="minorEastAsia"/>
          <w:szCs w:val="24"/>
          <w:lang w:val="es-ES"/>
        </w:rPr>
        <w:t xml:space="preserve">. </w:t>
      </w:r>
      <w:r w:rsidRPr="00C608CA">
        <w:rPr>
          <w:rStyle w:val="bibarticle"/>
          <w:rFonts w:eastAsiaTheme="minorEastAsia"/>
          <w:sz w:val="17"/>
          <w:szCs w:val="24"/>
          <w:shd w:val="clear" w:color="auto" w:fill="auto"/>
        </w:rPr>
        <w:t xml:space="preserve">Phenotypic changes associated with </w:t>
      </w:r>
      <w:proofErr w:type="spellStart"/>
      <w:r w:rsidRPr="00C608CA">
        <w:rPr>
          <w:rStyle w:val="bibarticle"/>
          <w:rFonts w:eastAsiaTheme="minorEastAsia"/>
          <w:sz w:val="17"/>
          <w:szCs w:val="24"/>
          <w:shd w:val="clear" w:color="auto" w:fill="auto"/>
        </w:rPr>
        <w:t>colistin</w:t>
      </w:r>
      <w:proofErr w:type="spellEnd"/>
      <w:r w:rsidRPr="00C608CA">
        <w:rPr>
          <w:rStyle w:val="bibarticle"/>
          <w:rFonts w:eastAsiaTheme="minorEastAsia"/>
          <w:sz w:val="17"/>
          <w:szCs w:val="24"/>
          <w:shd w:val="clear" w:color="auto" w:fill="auto"/>
        </w:rPr>
        <w:t xml:space="preserve"> resistance due to lipopolysaccharide loss in </w:t>
      </w:r>
      <w:proofErr w:type="spellStart"/>
      <w:r w:rsidRPr="00C608CA">
        <w:rPr>
          <w:rStyle w:val="bibarticle"/>
          <w:rFonts w:eastAsiaTheme="minorEastAsia"/>
          <w:i/>
          <w:iCs/>
          <w:sz w:val="17"/>
          <w:szCs w:val="24"/>
          <w:shd w:val="clear" w:color="auto" w:fill="auto"/>
        </w:rPr>
        <w:t>Acinetobacter</w:t>
      </w:r>
      <w:proofErr w:type="spellEnd"/>
      <w:r w:rsidRPr="00C608CA">
        <w:rPr>
          <w:rStyle w:val="bibarticle"/>
          <w:rFonts w:eastAsiaTheme="minorEastAsia"/>
          <w:i/>
          <w:iCs/>
          <w:sz w:val="17"/>
          <w:szCs w:val="24"/>
          <w:shd w:val="clear" w:color="auto" w:fill="auto"/>
        </w:rPr>
        <w:t xml:space="preserve"> </w:t>
      </w:r>
      <w:proofErr w:type="spellStart"/>
      <w:r w:rsidRPr="00C608CA">
        <w:rPr>
          <w:rStyle w:val="bibarticle"/>
          <w:rFonts w:eastAsiaTheme="minorEastAsia"/>
          <w:i/>
          <w:iCs/>
          <w:sz w:val="17"/>
          <w:szCs w:val="24"/>
          <w:shd w:val="clear" w:color="auto" w:fill="auto"/>
        </w:rPr>
        <w:t>baumannii</w:t>
      </w:r>
      <w:proofErr w:type="spellEnd"/>
      <w:r w:rsidRPr="00C608CA">
        <w:rPr>
          <w:rStyle w:val="bibarticle"/>
          <w:rFonts w:eastAsiaTheme="minorEastAsia"/>
          <w:sz w:val="17"/>
          <w:szCs w:val="24"/>
          <w:shd w:val="clear" w:color="auto" w:fill="auto"/>
        </w:rPr>
        <w:t>.</w:t>
      </w:r>
      <w:r w:rsidRPr="00C608CA">
        <w:rPr>
          <w:rFonts w:eastAsiaTheme="minorEastAsia"/>
          <w:szCs w:val="24"/>
        </w:rPr>
        <w:t xml:space="preserve"> </w:t>
      </w:r>
      <w:r w:rsidRPr="00C608CA">
        <w:rPr>
          <w:rStyle w:val="bibjournal"/>
          <w:rFonts w:eastAsiaTheme="minorEastAsia"/>
          <w:sz w:val="17"/>
          <w:szCs w:val="24"/>
          <w:shd w:val="clear" w:color="auto" w:fill="auto"/>
          <w:lang w:val="es-ES"/>
        </w:rPr>
        <w:t>Virulence</w:t>
      </w:r>
      <w:r w:rsidRPr="00C608CA">
        <w:rPr>
          <w:rFonts w:eastAsiaTheme="minorEastAsia"/>
          <w:szCs w:val="24"/>
          <w:lang w:val="es-ES"/>
        </w:rPr>
        <w:t xml:space="preserve"> </w:t>
      </w:r>
      <w:r w:rsidRPr="00C608CA">
        <w:rPr>
          <w:rStyle w:val="bibyear"/>
          <w:rFonts w:eastAsiaTheme="minorEastAsia"/>
          <w:sz w:val="17"/>
          <w:szCs w:val="24"/>
          <w:shd w:val="clear" w:color="auto" w:fill="auto"/>
          <w:lang w:val="es-ES"/>
        </w:rPr>
        <w:t>2018</w:t>
      </w:r>
      <w:r w:rsidRPr="00C608CA">
        <w:rPr>
          <w:rFonts w:eastAsiaTheme="minorEastAsia"/>
          <w:szCs w:val="24"/>
          <w:lang w:val="es-ES"/>
        </w:rPr>
        <w:t>;</w:t>
      </w:r>
      <w:r w:rsidRPr="00C608CA">
        <w:rPr>
          <w:rStyle w:val="bibvolume"/>
          <w:rFonts w:eastAsiaTheme="minorEastAsia"/>
          <w:sz w:val="17"/>
          <w:szCs w:val="24"/>
          <w:shd w:val="clear" w:color="auto" w:fill="auto"/>
          <w:lang w:val="es-ES"/>
        </w:rPr>
        <w:t>9</w:t>
      </w:r>
      <w:r w:rsidRPr="00C608CA">
        <w:rPr>
          <w:rFonts w:eastAsiaTheme="minorEastAsia"/>
          <w:szCs w:val="24"/>
          <w:lang w:val="es-ES"/>
        </w:rPr>
        <w:t>(</w:t>
      </w:r>
      <w:r w:rsidRPr="00C608CA">
        <w:rPr>
          <w:rStyle w:val="bibissue"/>
          <w:rFonts w:eastAsiaTheme="minorEastAsia"/>
          <w:sz w:val="17"/>
          <w:szCs w:val="24"/>
          <w:shd w:val="clear" w:color="auto" w:fill="auto"/>
          <w:lang w:val="es-ES"/>
        </w:rPr>
        <w:t>1</w:t>
      </w:r>
      <w:r w:rsidRPr="00C608CA">
        <w:rPr>
          <w:rFonts w:eastAsiaTheme="minorEastAsia"/>
          <w:szCs w:val="24"/>
          <w:lang w:val="es-ES"/>
        </w:rPr>
        <w:t>):</w:t>
      </w:r>
      <w:r w:rsidRPr="00C608CA">
        <w:rPr>
          <w:rStyle w:val="bibfpage"/>
          <w:rFonts w:eastAsiaTheme="minorEastAsia"/>
          <w:sz w:val="17"/>
          <w:szCs w:val="24"/>
          <w:shd w:val="clear" w:color="auto" w:fill="auto"/>
          <w:lang w:val="es-ES"/>
        </w:rPr>
        <w:t>930</w:t>
      </w:r>
      <w:r w:rsidRPr="00C608CA">
        <w:rPr>
          <w:rFonts w:eastAsiaTheme="minorEastAsia"/>
          <w:szCs w:val="24"/>
          <w:lang w:val="es-ES"/>
        </w:rPr>
        <w:t>–</w:t>
      </w:r>
      <w:r w:rsidRPr="00C608CA">
        <w:rPr>
          <w:rStyle w:val="biblpage"/>
          <w:rFonts w:eastAsiaTheme="minorEastAsia"/>
          <w:sz w:val="17"/>
          <w:szCs w:val="24"/>
          <w:shd w:val="clear" w:color="auto" w:fill="auto"/>
          <w:lang w:val="es-ES"/>
        </w:rPr>
        <w:t>42.</w:t>
      </w:r>
    </w:p>
    <w:p w14:paraId="10EBE7AA" w14:textId="11EE98A8" w:rsidR="00B24B03" w:rsidRPr="00C608CA" w:rsidRDefault="00B24B03" w:rsidP="00103F11">
      <w:pPr>
        <w:pStyle w:val="hreference"/>
        <w:autoSpaceDE w:val="0"/>
        <w:autoSpaceDN w:val="0"/>
        <w:adjustRightInd w:val="0"/>
        <w:jc w:val="both"/>
        <w:rPr>
          <w:rFonts w:eastAsiaTheme="minorEastAsia"/>
          <w:szCs w:val="24"/>
        </w:rPr>
      </w:pPr>
      <w:r w:rsidRPr="00C608CA">
        <w:rPr>
          <w:rFonts w:eastAsiaTheme="minorEastAsia"/>
          <w:szCs w:val="24"/>
        </w:rPr>
        <w:lastRenderedPageBreak/>
        <w:t>[</w:t>
      </w:r>
      <w:r w:rsidR="008074CA">
        <w:rPr>
          <w:rStyle w:val="bibnumber"/>
          <w:rFonts w:eastAsiaTheme="minorEastAsia"/>
          <w:sz w:val="17"/>
          <w:szCs w:val="24"/>
          <w:shd w:val="clear" w:color="auto" w:fill="auto"/>
        </w:rPr>
        <w:t>5</w:t>
      </w:r>
      <w:r w:rsidRPr="00C608CA">
        <w:rPr>
          <w:rFonts w:eastAsiaTheme="minorEastAsia"/>
          <w:szCs w:val="24"/>
        </w:rPr>
        <w:t>]</w:t>
      </w:r>
      <w:r w:rsidRPr="00C608CA">
        <w:rPr>
          <w:rFonts w:eastAsiaTheme="minorEastAsia"/>
          <w:szCs w:val="24"/>
        </w:rPr>
        <w:tab/>
      </w:r>
      <w:proofErr w:type="spellStart"/>
      <w:r w:rsidRPr="00C608CA">
        <w:rPr>
          <w:rStyle w:val="bibsurname"/>
          <w:rFonts w:eastAsiaTheme="minorEastAsia"/>
          <w:sz w:val="17"/>
          <w:szCs w:val="24"/>
          <w:shd w:val="clear" w:color="auto" w:fill="auto"/>
        </w:rPr>
        <w:t>Leite</w:t>
      </w:r>
      <w:proofErr w:type="spellEnd"/>
      <w:r w:rsidRPr="00C608CA">
        <w:rPr>
          <w:rFonts w:eastAsiaTheme="minorEastAsia"/>
          <w:szCs w:val="24"/>
        </w:rPr>
        <w:t xml:space="preserve"> </w:t>
      </w:r>
      <w:r w:rsidRPr="00C608CA">
        <w:rPr>
          <w:rStyle w:val="bibfname"/>
          <w:rFonts w:eastAsiaTheme="minorEastAsia"/>
          <w:sz w:val="17"/>
          <w:szCs w:val="24"/>
          <w:shd w:val="clear" w:color="auto" w:fill="auto"/>
        </w:rPr>
        <w:t>GC</w:t>
      </w:r>
      <w:r w:rsidRPr="00C608CA">
        <w:rPr>
          <w:rFonts w:eastAsiaTheme="minorEastAsia"/>
          <w:szCs w:val="24"/>
        </w:rPr>
        <w:t xml:space="preserve">, </w:t>
      </w:r>
      <w:proofErr w:type="spellStart"/>
      <w:r w:rsidRPr="00C608CA">
        <w:rPr>
          <w:rStyle w:val="bibsurname"/>
          <w:rFonts w:eastAsiaTheme="minorEastAsia"/>
          <w:sz w:val="17"/>
          <w:szCs w:val="24"/>
          <w:shd w:val="clear" w:color="auto" w:fill="auto"/>
        </w:rPr>
        <w:t>Stabler</w:t>
      </w:r>
      <w:proofErr w:type="spellEnd"/>
      <w:r w:rsidRPr="00C608CA">
        <w:rPr>
          <w:rFonts w:eastAsiaTheme="minorEastAsia"/>
          <w:szCs w:val="24"/>
        </w:rPr>
        <w:t xml:space="preserve"> </w:t>
      </w:r>
      <w:r w:rsidRPr="00C608CA">
        <w:rPr>
          <w:rStyle w:val="bibfname"/>
          <w:rFonts w:eastAsiaTheme="minorEastAsia"/>
          <w:sz w:val="17"/>
          <w:szCs w:val="24"/>
          <w:shd w:val="clear" w:color="auto" w:fill="auto"/>
        </w:rPr>
        <w:t>RA</w:t>
      </w:r>
      <w:r w:rsidRPr="00C608CA">
        <w:rPr>
          <w:rFonts w:eastAsiaTheme="minorEastAsia"/>
          <w:szCs w:val="24"/>
        </w:rPr>
        <w:t xml:space="preserve">, </w:t>
      </w:r>
      <w:proofErr w:type="spellStart"/>
      <w:r w:rsidRPr="00C608CA">
        <w:rPr>
          <w:rStyle w:val="bibsurname"/>
          <w:rFonts w:eastAsiaTheme="minorEastAsia"/>
          <w:sz w:val="17"/>
          <w:szCs w:val="24"/>
          <w:shd w:val="clear" w:color="auto" w:fill="auto"/>
        </w:rPr>
        <w:t>Neves</w:t>
      </w:r>
      <w:proofErr w:type="spellEnd"/>
      <w:r w:rsidRPr="00C608CA">
        <w:rPr>
          <w:rFonts w:eastAsiaTheme="minorEastAsia"/>
          <w:szCs w:val="24"/>
        </w:rPr>
        <w:t xml:space="preserve"> </w:t>
      </w:r>
      <w:r w:rsidRPr="00C608CA">
        <w:rPr>
          <w:rStyle w:val="bibfname"/>
          <w:rFonts w:eastAsiaTheme="minorEastAsia"/>
          <w:sz w:val="17"/>
          <w:szCs w:val="24"/>
          <w:shd w:val="clear" w:color="auto" w:fill="auto"/>
        </w:rPr>
        <w:t>P</w:t>
      </w:r>
      <w:r w:rsidRPr="00C608CA">
        <w:rPr>
          <w:rFonts w:eastAsiaTheme="minorEastAsia"/>
          <w:szCs w:val="24"/>
        </w:rPr>
        <w:t xml:space="preserve">, </w:t>
      </w:r>
      <w:proofErr w:type="spellStart"/>
      <w:r w:rsidRPr="00C608CA">
        <w:rPr>
          <w:rStyle w:val="bibsurname"/>
          <w:rFonts w:eastAsiaTheme="minorEastAsia"/>
          <w:sz w:val="17"/>
          <w:szCs w:val="24"/>
          <w:shd w:val="clear" w:color="auto" w:fill="auto"/>
        </w:rPr>
        <w:t>Perdigão</w:t>
      </w:r>
      <w:proofErr w:type="spellEnd"/>
      <w:r w:rsidRPr="00C608CA">
        <w:rPr>
          <w:rStyle w:val="bibsurname"/>
          <w:rFonts w:eastAsiaTheme="minorEastAsia"/>
          <w:sz w:val="17"/>
          <w:szCs w:val="24"/>
          <w:shd w:val="clear" w:color="auto" w:fill="auto"/>
        </w:rPr>
        <w:t xml:space="preserve"> </w:t>
      </w:r>
      <w:proofErr w:type="spellStart"/>
      <w:r w:rsidRPr="00C608CA">
        <w:rPr>
          <w:rStyle w:val="bibsurname"/>
          <w:rFonts w:eastAsiaTheme="minorEastAsia"/>
          <w:sz w:val="17"/>
          <w:szCs w:val="24"/>
          <w:shd w:val="clear" w:color="auto" w:fill="auto"/>
        </w:rPr>
        <w:t>Neto</w:t>
      </w:r>
      <w:proofErr w:type="spellEnd"/>
      <w:r w:rsidRPr="00C608CA">
        <w:rPr>
          <w:rFonts w:eastAsiaTheme="minorEastAsia"/>
          <w:szCs w:val="24"/>
        </w:rPr>
        <w:t xml:space="preserve"> </w:t>
      </w:r>
      <w:r w:rsidRPr="00C608CA">
        <w:rPr>
          <w:rStyle w:val="bibfname"/>
          <w:rFonts w:eastAsiaTheme="minorEastAsia"/>
          <w:sz w:val="17"/>
          <w:szCs w:val="24"/>
          <w:shd w:val="clear" w:color="auto" w:fill="auto"/>
        </w:rPr>
        <w:t>LV</w:t>
      </w:r>
      <w:r w:rsidRPr="00C608CA">
        <w:rPr>
          <w:rFonts w:eastAsiaTheme="minorEastAsia"/>
          <w:szCs w:val="24"/>
        </w:rPr>
        <w:t xml:space="preserve">, </w:t>
      </w:r>
      <w:proofErr w:type="spellStart"/>
      <w:r w:rsidRPr="00C608CA">
        <w:rPr>
          <w:rStyle w:val="bibsurname"/>
          <w:rFonts w:eastAsiaTheme="minorEastAsia"/>
          <w:sz w:val="17"/>
          <w:szCs w:val="24"/>
          <w:shd w:val="clear" w:color="auto" w:fill="auto"/>
        </w:rPr>
        <w:t>Ruedas</w:t>
      </w:r>
      <w:proofErr w:type="spellEnd"/>
      <w:r w:rsidRPr="00C608CA">
        <w:rPr>
          <w:rStyle w:val="bibsurname"/>
          <w:rFonts w:eastAsiaTheme="minorEastAsia"/>
          <w:sz w:val="17"/>
          <w:szCs w:val="24"/>
          <w:shd w:val="clear" w:color="auto" w:fill="auto"/>
        </w:rPr>
        <w:t xml:space="preserve"> Martins</w:t>
      </w:r>
      <w:r w:rsidRPr="00C608CA">
        <w:rPr>
          <w:rFonts w:eastAsiaTheme="minorEastAsia"/>
          <w:szCs w:val="24"/>
        </w:rPr>
        <w:t xml:space="preserve"> </w:t>
      </w:r>
      <w:r w:rsidRPr="00C608CA">
        <w:rPr>
          <w:rStyle w:val="bibfname"/>
          <w:rFonts w:eastAsiaTheme="minorEastAsia"/>
          <w:sz w:val="17"/>
          <w:szCs w:val="24"/>
          <w:shd w:val="clear" w:color="auto" w:fill="auto"/>
        </w:rPr>
        <w:t>RC</w:t>
      </w:r>
      <w:r w:rsidRPr="00C608CA">
        <w:rPr>
          <w:rFonts w:eastAsiaTheme="minorEastAsia"/>
          <w:szCs w:val="24"/>
        </w:rPr>
        <w:t xml:space="preserve">, </w:t>
      </w:r>
      <w:proofErr w:type="spellStart"/>
      <w:r w:rsidRPr="00C608CA">
        <w:rPr>
          <w:rStyle w:val="bibsurname"/>
          <w:rFonts w:eastAsiaTheme="minorEastAsia"/>
          <w:sz w:val="17"/>
          <w:szCs w:val="24"/>
          <w:shd w:val="clear" w:color="auto" w:fill="auto"/>
        </w:rPr>
        <w:t>Rizek</w:t>
      </w:r>
      <w:proofErr w:type="spellEnd"/>
      <w:r w:rsidRPr="00C608CA">
        <w:rPr>
          <w:rFonts w:eastAsiaTheme="minorEastAsia"/>
          <w:szCs w:val="24"/>
        </w:rPr>
        <w:t xml:space="preserve"> </w:t>
      </w:r>
      <w:r w:rsidRPr="00C608CA">
        <w:rPr>
          <w:rStyle w:val="bibfname"/>
          <w:rFonts w:eastAsiaTheme="minorEastAsia"/>
          <w:sz w:val="17"/>
          <w:szCs w:val="24"/>
          <w:shd w:val="clear" w:color="auto" w:fill="auto"/>
        </w:rPr>
        <w:t>C</w:t>
      </w:r>
      <w:r w:rsidRPr="00C608CA">
        <w:rPr>
          <w:rFonts w:eastAsiaTheme="minorEastAsia"/>
          <w:szCs w:val="24"/>
        </w:rPr>
        <w:t xml:space="preserve">, </w:t>
      </w:r>
      <w:r w:rsidRPr="00C608CA">
        <w:rPr>
          <w:rStyle w:val="bibetal"/>
          <w:rFonts w:eastAsiaTheme="minorEastAsia"/>
          <w:sz w:val="17"/>
          <w:szCs w:val="24"/>
          <w:shd w:val="clear" w:color="auto" w:fill="auto"/>
        </w:rPr>
        <w:t>et al.</w:t>
      </w:r>
      <w:r w:rsidRPr="00C608CA">
        <w:rPr>
          <w:rFonts w:eastAsiaTheme="minorEastAsia"/>
          <w:szCs w:val="24"/>
        </w:rPr>
        <w:t xml:space="preserve"> </w:t>
      </w:r>
      <w:r w:rsidRPr="00C608CA">
        <w:rPr>
          <w:rStyle w:val="bibarticle"/>
          <w:rFonts w:eastAsiaTheme="minorEastAsia"/>
          <w:sz w:val="17"/>
          <w:szCs w:val="24"/>
          <w:shd w:val="clear" w:color="auto" w:fill="auto"/>
        </w:rPr>
        <w:t xml:space="preserve">Genetic and virulence characterization of </w:t>
      </w:r>
      <w:proofErr w:type="spellStart"/>
      <w:r w:rsidRPr="00C608CA">
        <w:rPr>
          <w:rStyle w:val="bibarticle"/>
          <w:rFonts w:eastAsiaTheme="minorEastAsia"/>
          <w:sz w:val="17"/>
          <w:szCs w:val="24"/>
          <w:shd w:val="clear" w:color="auto" w:fill="auto"/>
        </w:rPr>
        <w:t>colistin</w:t>
      </w:r>
      <w:proofErr w:type="spellEnd"/>
      <w:r w:rsidRPr="00C608CA">
        <w:rPr>
          <w:rStyle w:val="bibarticle"/>
          <w:rFonts w:eastAsiaTheme="minorEastAsia"/>
          <w:sz w:val="17"/>
          <w:szCs w:val="24"/>
          <w:shd w:val="clear" w:color="auto" w:fill="auto"/>
        </w:rPr>
        <w:t xml:space="preserve">-resistant and </w:t>
      </w:r>
      <w:proofErr w:type="spellStart"/>
      <w:r w:rsidRPr="00C608CA">
        <w:rPr>
          <w:rStyle w:val="bibarticle"/>
          <w:rFonts w:eastAsiaTheme="minorEastAsia"/>
          <w:sz w:val="17"/>
          <w:szCs w:val="24"/>
          <w:shd w:val="clear" w:color="auto" w:fill="auto"/>
        </w:rPr>
        <w:t>colistin</w:t>
      </w:r>
      <w:proofErr w:type="spellEnd"/>
      <w:r w:rsidRPr="00C608CA">
        <w:rPr>
          <w:rStyle w:val="bibarticle"/>
          <w:rFonts w:eastAsiaTheme="minorEastAsia"/>
          <w:sz w:val="17"/>
          <w:szCs w:val="24"/>
          <w:shd w:val="clear" w:color="auto" w:fill="auto"/>
        </w:rPr>
        <w:t xml:space="preserve">-sensitive </w:t>
      </w:r>
      <w:r w:rsidRPr="00C608CA">
        <w:rPr>
          <w:rStyle w:val="bibarticle"/>
          <w:rFonts w:eastAsiaTheme="minorEastAsia"/>
          <w:i/>
          <w:iCs/>
          <w:sz w:val="17"/>
          <w:szCs w:val="24"/>
          <w:shd w:val="clear" w:color="auto" w:fill="auto"/>
        </w:rPr>
        <w:t xml:space="preserve">A. </w:t>
      </w:r>
      <w:proofErr w:type="spellStart"/>
      <w:r w:rsidRPr="00C608CA">
        <w:rPr>
          <w:rStyle w:val="bibarticle"/>
          <w:rFonts w:eastAsiaTheme="minorEastAsia"/>
          <w:i/>
          <w:iCs/>
          <w:sz w:val="17"/>
          <w:szCs w:val="24"/>
          <w:shd w:val="clear" w:color="auto" w:fill="auto"/>
        </w:rPr>
        <w:t>baumannii</w:t>
      </w:r>
      <w:proofErr w:type="spellEnd"/>
      <w:r w:rsidRPr="00C608CA">
        <w:rPr>
          <w:rStyle w:val="bibarticle"/>
          <w:rFonts w:eastAsiaTheme="minorEastAsia"/>
          <w:i/>
          <w:iCs/>
          <w:sz w:val="17"/>
          <w:szCs w:val="24"/>
          <w:shd w:val="clear" w:color="auto" w:fill="auto"/>
        </w:rPr>
        <w:t xml:space="preserve"> </w:t>
      </w:r>
      <w:r w:rsidRPr="00C608CA">
        <w:rPr>
          <w:rStyle w:val="bibarticle"/>
          <w:rFonts w:eastAsiaTheme="minorEastAsia"/>
          <w:sz w:val="17"/>
          <w:szCs w:val="24"/>
          <w:shd w:val="clear" w:color="auto" w:fill="auto"/>
        </w:rPr>
        <w:t>clinical isolates.</w:t>
      </w:r>
      <w:r w:rsidRPr="00C608CA">
        <w:rPr>
          <w:rFonts w:eastAsiaTheme="minorEastAsia"/>
          <w:szCs w:val="24"/>
        </w:rPr>
        <w:t xml:space="preserve"> </w:t>
      </w:r>
      <w:proofErr w:type="spellStart"/>
      <w:r w:rsidRPr="00C608CA">
        <w:rPr>
          <w:rStyle w:val="bibjournal"/>
          <w:rFonts w:eastAsiaTheme="minorEastAsia"/>
          <w:sz w:val="17"/>
          <w:szCs w:val="24"/>
          <w:shd w:val="clear" w:color="auto" w:fill="auto"/>
        </w:rPr>
        <w:t>Diagn</w:t>
      </w:r>
      <w:proofErr w:type="spellEnd"/>
      <w:r w:rsidRPr="00C608CA">
        <w:rPr>
          <w:rStyle w:val="bibjournal"/>
          <w:rFonts w:eastAsiaTheme="minorEastAsia"/>
          <w:sz w:val="17"/>
          <w:szCs w:val="24"/>
          <w:shd w:val="clear" w:color="auto" w:fill="auto"/>
        </w:rPr>
        <w:t xml:space="preserve"> </w:t>
      </w:r>
      <w:proofErr w:type="spellStart"/>
      <w:r w:rsidRPr="00C608CA">
        <w:rPr>
          <w:rStyle w:val="bibjournal"/>
          <w:rFonts w:eastAsiaTheme="minorEastAsia"/>
          <w:sz w:val="17"/>
          <w:szCs w:val="24"/>
          <w:shd w:val="clear" w:color="auto" w:fill="auto"/>
        </w:rPr>
        <w:t>Microbiol</w:t>
      </w:r>
      <w:proofErr w:type="spellEnd"/>
      <w:r w:rsidRPr="00C608CA">
        <w:rPr>
          <w:rStyle w:val="bibjournal"/>
          <w:rFonts w:eastAsiaTheme="minorEastAsia"/>
          <w:sz w:val="17"/>
          <w:szCs w:val="24"/>
          <w:shd w:val="clear" w:color="auto" w:fill="auto"/>
        </w:rPr>
        <w:t xml:space="preserve"> Infect Dis</w:t>
      </w:r>
      <w:r w:rsidRPr="00C608CA">
        <w:rPr>
          <w:rFonts w:eastAsiaTheme="minorEastAsia"/>
          <w:szCs w:val="24"/>
        </w:rPr>
        <w:t xml:space="preserve"> </w:t>
      </w:r>
      <w:r w:rsidRPr="00C608CA">
        <w:rPr>
          <w:rStyle w:val="bibyear"/>
          <w:rFonts w:eastAsiaTheme="minorEastAsia"/>
          <w:sz w:val="17"/>
          <w:szCs w:val="24"/>
          <w:shd w:val="clear" w:color="auto" w:fill="auto"/>
        </w:rPr>
        <w:t>2019</w:t>
      </w:r>
      <w:proofErr w:type="gramStart"/>
      <w:r w:rsidRPr="00C608CA">
        <w:rPr>
          <w:rFonts w:eastAsiaTheme="minorEastAsia"/>
          <w:szCs w:val="24"/>
        </w:rPr>
        <w:t>;</w:t>
      </w:r>
      <w:r w:rsidRPr="00C608CA">
        <w:rPr>
          <w:rStyle w:val="bibvolume"/>
          <w:rFonts w:eastAsiaTheme="minorEastAsia"/>
          <w:sz w:val="17"/>
          <w:szCs w:val="24"/>
          <w:shd w:val="clear" w:color="auto" w:fill="auto"/>
        </w:rPr>
        <w:t>95</w:t>
      </w:r>
      <w:proofErr w:type="gramEnd"/>
      <w:r w:rsidRPr="00C608CA">
        <w:rPr>
          <w:rFonts w:eastAsiaTheme="minorEastAsia"/>
          <w:szCs w:val="24"/>
        </w:rPr>
        <w:t>(</w:t>
      </w:r>
      <w:r w:rsidRPr="00C608CA">
        <w:rPr>
          <w:rStyle w:val="bibissue"/>
          <w:rFonts w:eastAsiaTheme="minorEastAsia"/>
          <w:sz w:val="17"/>
          <w:szCs w:val="24"/>
          <w:shd w:val="clear" w:color="auto" w:fill="auto"/>
        </w:rPr>
        <w:t>1</w:t>
      </w:r>
      <w:r w:rsidRPr="00C608CA">
        <w:rPr>
          <w:rFonts w:eastAsiaTheme="minorEastAsia"/>
          <w:szCs w:val="24"/>
        </w:rPr>
        <w:t>):</w:t>
      </w:r>
      <w:r w:rsidRPr="00C608CA">
        <w:rPr>
          <w:rStyle w:val="bibfpage"/>
          <w:rFonts w:eastAsiaTheme="minorEastAsia"/>
          <w:sz w:val="17"/>
          <w:szCs w:val="24"/>
          <w:shd w:val="clear" w:color="auto" w:fill="auto"/>
        </w:rPr>
        <w:t>99</w:t>
      </w:r>
      <w:r w:rsidRPr="00C608CA">
        <w:rPr>
          <w:rFonts w:eastAsiaTheme="minorEastAsia"/>
          <w:szCs w:val="24"/>
        </w:rPr>
        <w:t>–</w:t>
      </w:r>
      <w:r w:rsidRPr="00C608CA">
        <w:rPr>
          <w:rStyle w:val="biblpage"/>
          <w:rFonts w:eastAsiaTheme="minorEastAsia"/>
          <w:sz w:val="17"/>
          <w:szCs w:val="24"/>
          <w:shd w:val="clear" w:color="auto" w:fill="auto"/>
        </w:rPr>
        <w:t>101.</w:t>
      </w:r>
    </w:p>
    <w:p w14:paraId="7E7505E7" w14:textId="77777777" w:rsidR="00103F11" w:rsidRPr="00C608CA" w:rsidRDefault="00103F11" w:rsidP="00103F11">
      <w:pPr>
        <w:pStyle w:val="hreference"/>
        <w:autoSpaceDE w:val="0"/>
        <w:autoSpaceDN w:val="0"/>
        <w:adjustRightInd w:val="0"/>
        <w:jc w:val="both"/>
        <w:rPr>
          <w:rFonts w:eastAsiaTheme="minorEastAsia"/>
          <w:szCs w:val="24"/>
        </w:rPr>
      </w:pPr>
      <w:r w:rsidRPr="00C608CA">
        <w:rPr>
          <w:rFonts w:eastAsiaTheme="minorEastAsia"/>
          <w:szCs w:val="24"/>
        </w:rPr>
        <w:t>[</w:t>
      </w:r>
      <w:r>
        <w:rPr>
          <w:rStyle w:val="bibnumber"/>
          <w:rFonts w:eastAsiaTheme="minorEastAsia"/>
          <w:sz w:val="17"/>
          <w:szCs w:val="24"/>
          <w:shd w:val="clear" w:color="auto" w:fill="auto"/>
        </w:rPr>
        <w:t>6</w:t>
      </w:r>
      <w:r w:rsidRPr="00C608CA">
        <w:rPr>
          <w:rFonts w:eastAsiaTheme="minorEastAsia"/>
          <w:szCs w:val="24"/>
        </w:rPr>
        <w:t>]</w:t>
      </w:r>
      <w:r w:rsidRPr="00C608CA">
        <w:rPr>
          <w:rFonts w:eastAsiaTheme="minorEastAsia"/>
          <w:szCs w:val="24"/>
        </w:rPr>
        <w:tab/>
      </w:r>
      <w:proofErr w:type="spellStart"/>
      <w:r w:rsidRPr="00C608CA">
        <w:rPr>
          <w:rStyle w:val="bibsurname"/>
          <w:rFonts w:eastAsiaTheme="minorEastAsia"/>
          <w:sz w:val="17"/>
          <w:szCs w:val="24"/>
          <w:shd w:val="clear" w:color="auto" w:fill="auto"/>
        </w:rPr>
        <w:t>Beceiro</w:t>
      </w:r>
      <w:proofErr w:type="spellEnd"/>
      <w:r w:rsidRPr="00C608CA">
        <w:rPr>
          <w:rFonts w:eastAsiaTheme="minorEastAsia"/>
          <w:szCs w:val="24"/>
        </w:rPr>
        <w:t xml:space="preserve"> </w:t>
      </w:r>
      <w:r w:rsidRPr="00C608CA">
        <w:rPr>
          <w:rStyle w:val="bibfname"/>
          <w:rFonts w:eastAsiaTheme="minorEastAsia"/>
          <w:sz w:val="17"/>
          <w:szCs w:val="24"/>
          <w:shd w:val="clear" w:color="auto" w:fill="auto"/>
        </w:rPr>
        <w:t>A</w:t>
      </w:r>
      <w:r w:rsidRPr="00C608CA">
        <w:rPr>
          <w:rFonts w:eastAsiaTheme="minorEastAsia"/>
          <w:szCs w:val="24"/>
        </w:rPr>
        <w:t xml:space="preserve">, </w:t>
      </w:r>
      <w:r w:rsidRPr="00C608CA">
        <w:rPr>
          <w:rStyle w:val="bibsurname"/>
          <w:rFonts w:eastAsiaTheme="minorEastAsia"/>
          <w:sz w:val="17"/>
          <w:szCs w:val="24"/>
          <w:shd w:val="clear" w:color="auto" w:fill="auto"/>
        </w:rPr>
        <w:t>Moreno</w:t>
      </w:r>
      <w:r w:rsidRPr="00C608CA">
        <w:rPr>
          <w:rFonts w:eastAsiaTheme="minorEastAsia"/>
          <w:szCs w:val="24"/>
        </w:rPr>
        <w:t xml:space="preserve"> </w:t>
      </w:r>
      <w:r w:rsidRPr="00C608CA">
        <w:rPr>
          <w:rStyle w:val="bibfname"/>
          <w:rFonts w:eastAsiaTheme="minorEastAsia"/>
          <w:sz w:val="17"/>
          <w:szCs w:val="24"/>
          <w:shd w:val="clear" w:color="auto" w:fill="auto"/>
        </w:rPr>
        <w:t>A</w:t>
      </w:r>
      <w:r w:rsidRPr="00C608CA">
        <w:rPr>
          <w:rFonts w:eastAsiaTheme="minorEastAsia"/>
          <w:szCs w:val="24"/>
        </w:rPr>
        <w:t xml:space="preserve">, </w:t>
      </w:r>
      <w:proofErr w:type="spellStart"/>
      <w:r w:rsidRPr="00C608CA">
        <w:rPr>
          <w:rStyle w:val="bibsurname"/>
          <w:rFonts w:eastAsiaTheme="minorEastAsia"/>
          <w:sz w:val="17"/>
          <w:szCs w:val="24"/>
          <w:shd w:val="clear" w:color="auto" w:fill="auto"/>
        </w:rPr>
        <w:t>Fernández</w:t>
      </w:r>
      <w:proofErr w:type="spellEnd"/>
      <w:r w:rsidRPr="00C608CA">
        <w:rPr>
          <w:rFonts w:eastAsiaTheme="minorEastAsia"/>
          <w:szCs w:val="24"/>
        </w:rPr>
        <w:t xml:space="preserve"> </w:t>
      </w:r>
      <w:r w:rsidRPr="00C608CA">
        <w:rPr>
          <w:rStyle w:val="bibfname"/>
          <w:rFonts w:eastAsiaTheme="minorEastAsia"/>
          <w:sz w:val="17"/>
          <w:szCs w:val="24"/>
          <w:shd w:val="clear" w:color="auto" w:fill="auto"/>
        </w:rPr>
        <w:t>N</w:t>
      </w:r>
      <w:r w:rsidRPr="00C608CA">
        <w:rPr>
          <w:rFonts w:eastAsiaTheme="minorEastAsia"/>
          <w:szCs w:val="24"/>
        </w:rPr>
        <w:t xml:space="preserve">, </w:t>
      </w:r>
      <w:r w:rsidRPr="00C608CA">
        <w:rPr>
          <w:rStyle w:val="bibsurname"/>
          <w:rFonts w:eastAsiaTheme="minorEastAsia"/>
          <w:sz w:val="17"/>
          <w:szCs w:val="24"/>
          <w:shd w:val="clear" w:color="auto" w:fill="auto"/>
        </w:rPr>
        <w:t>Vallejo</w:t>
      </w:r>
      <w:r w:rsidRPr="00C608CA">
        <w:rPr>
          <w:rFonts w:eastAsiaTheme="minorEastAsia"/>
          <w:szCs w:val="24"/>
        </w:rPr>
        <w:t xml:space="preserve"> </w:t>
      </w:r>
      <w:r w:rsidRPr="00C608CA">
        <w:rPr>
          <w:rStyle w:val="bibfname"/>
          <w:rFonts w:eastAsiaTheme="minorEastAsia"/>
          <w:sz w:val="17"/>
          <w:szCs w:val="24"/>
          <w:shd w:val="clear" w:color="auto" w:fill="auto"/>
        </w:rPr>
        <w:t>JA</w:t>
      </w:r>
      <w:r w:rsidRPr="00C608CA">
        <w:rPr>
          <w:rFonts w:eastAsiaTheme="minorEastAsia"/>
          <w:szCs w:val="24"/>
        </w:rPr>
        <w:t xml:space="preserve">, </w:t>
      </w:r>
      <w:proofErr w:type="spellStart"/>
      <w:r w:rsidRPr="00C608CA">
        <w:rPr>
          <w:rStyle w:val="bibsurname"/>
          <w:rFonts w:eastAsiaTheme="minorEastAsia"/>
          <w:sz w:val="17"/>
          <w:szCs w:val="24"/>
          <w:shd w:val="clear" w:color="auto" w:fill="auto"/>
        </w:rPr>
        <w:t>Aranda</w:t>
      </w:r>
      <w:proofErr w:type="spellEnd"/>
      <w:r w:rsidRPr="00C608CA">
        <w:rPr>
          <w:rFonts w:eastAsiaTheme="minorEastAsia"/>
          <w:szCs w:val="24"/>
        </w:rPr>
        <w:t xml:space="preserve"> </w:t>
      </w:r>
      <w:r w:rsidRPr="00C608CA">
        <w:rPr>
          <w:rStyle w:val="bibfname"/>
          <w:rFonts w:eastAsiaTheme="minorEastAsia"/>
          <w:sz w:val="17"/>
          <w:szCs w:val="24"/>
          <w:shd w:val="clear" w:color="auto" w:fill="auto"/>
        </w:rPr>
        <w:t>J</w:t>
      </w:r>
      <w:r w:rsidRPr="00C608CA">
        <w:rPr>
          <w:rFonts w:eastAsiaTheme="minorEastAsia"/>
          <w:szCs w:val="24"/>
        </w:rPr>
        <w:t xml:space="preserve">, </w:t>
      </w:r>
      <w:r w:rsidRPr="00C608CA">
        <w:rPr>
          <w:rStyle w:val="bibsurname"/>
          <w:rFonts w:eastAsiaTheme="minorEastAsia"/>
          <w:sz w:val="17"/>
          <w:szCs w:val="24"/>
          <w:shd w:val="clear" w:color="auto" w:fill="auto"/>
        </w:rPr>
        <w:t>Adler</w:t>
      </w:r>
      <w:r w:rsidRPr="00C608CA">
        <w:rPr>
          <w:rFonts w:eastAsiaTheme="minorEastAsia"/>
          <w:szCs w:val="24"/>
        </w:rPr>
        <w:t xml:space="preserve"> </w:t>
      </w:r>
      <w:r w:rsidRPr="00C608CA">
        <w:rPr>
          <w:rStyle w:val="bibfname"/>
          <w:rFonts w:eastAsiaTheme="minorEastAsia"/>
          <w:sz w:val="17"/>
          <w:szCs w:val="24"/>
          <w:shd w:val="clear" w:color="auto" w:fill="auto"/>
        </w:rPr>
        <w:t>B</w:t>
      </w:r>
      <w:r w:rsidRPr="00C608CA">
        <w:rPr>
          <w:rFonts w:eastAsiaTheme="minorEastAsia"/>
          <w:szCs w:val="24"/>
        </w:rPr>
        <w:t xml:space="preserve">, </w:t>
      </w:r>
      <w:r w:rsidRPr="00C608CA">
        <w:rPr>
          <w:rStyle w:val="bibetal"/>
          <w:rFonts w:eastAsiaTheme="minorEastAsia"/>
          <w:sz w:val="17"/>
          <w:szCs w:val="24"/>
          <w:shd w:val="clear" w:color="auto" w:fill="auto"/>
        </w:rPr>
        <w:t>et al.</w:t>
      </w:r>
      <w:r w:rsidRPr="00C608CA">
        <w:rPr>
          <w:rFonts w:eastAsiaTheme="minorEastAsia"/>
          <w:szCs w:val="24"/>
        </w:rPr>
        <w:t xml:space="preserve"> </w:t>
      </w:r>
      <w:r w:rsidRPr="00C608CA">
        <w:rPr>
          <w:rStyle w:val="bibarticle"/>
          <w:rFonts w:eastAsiaTheme="minorEastAsia"/>
          <w:sz w:val="17"/>
          <w:szCs w:val="24"/>
          <w:shd w:val="clear" w:color="auto" w:fill="auto"/>
        </w:rPr>
        <w:t xml:space="preserve">Biological cost of different mechanisms of </w:t>
      </w:r>
      <w:proofErr w:type="spellStart"/>
      <w:r w:rsidRPr="00C608CA">
        <w:rPr>
          <w:rStyle w:val="bibarticle"/>
          <w:rFonts w:eastAsiaTheme="minorEastAsia"/>
          <w:sz w:val="17"/>
          <w:szCs w:val="24"/>
          <w:shd w:val="clear" w:color="auto" w:fill="auto"/>
        </w:rPr>
        <w:t>colistin</w:t>
      </w:r>
      <w:proofErr w:type="spellEnd"/>
      <w:r w:rsidRPr="00C608CA">
        <w:rPr>
          <w:rStyle w:val="bibarticle"/>
          <w:rFonts w:eastAsiaTheme="minorEastAsia"/>
          <w:sz w:val="17"/>
          <w:szCs w:val="24"/>
          <w:shd w:val="clear" w:color="auto" w:fill="auto"/>
        </w:rPr>
        <w:t xml:space="preserve"> resistance and their impact on virulence in </w:t>
      </w:r>
      <w:proofErr w:type="spellStart"/>
      <w:r w:rsidRPr="00C608CA">
        <w:rPr>
          <w:rStyle w:val="bibarticle"/>
          <w:rFonts w:eastAsiaTheme="minorEastAsia"/>
          <w:i/>
          <w:iCs/>
          <w:sz w:val="17"/>
          <w:szCs w:val="24"/>
          <w:shd w:val="clear" w:color="auto" w:fill="auto"/>
        </w:rPr>
        <w:t>Acinetobacter</w:t>
      </w:r>
      <w:proofErr w:type="spellEnd"/>
      <w:r w:rsidRPr="00C608CA">
        <w:rPr>
          <w:rStyle w:val="bibarticle"/>
          <w:rFonts w:eastAsiaTheme="minorEastAsia"/>
          <w:i/>
          <w:iCs/>
          <w:sz w:val="17"/>
          <w:szCs w:val="24"/>
          <w:shd w:val="clear" w:color="auto" w:fill="auto"/>
        </w:rPr>
        <w:t xml:space="preserve"> </w:t>
      </w:r>
      <w:proofErr w:type="spellStart"/>
      <w:r w:rsidRPr="00C608CA">
        <w:rPr>
          <w:rStyle w:val="bibarticle"/>
          <w:rFonts w:eastAsiaTheme="minorEastAsia"/>
          <w:i/>
          <w:iCs/>
          <w:sz w:val="17"/>
          <w:szCs w:val="24"/>
          <w:shd w:val="clear" w:color="auto" w:fill="auto"/>
        </w:rPr>
        <w:t>baumannii</w:t>
      </w:r>
      <w:proofErr w:type="spellEnd"/>
      <w:r w:rsidRPr="00C608CA">
        <w:rPr>
          <w:rStyle w:val="bibarticle"/>
          <w:rFonts w:eastAsiaTheme="minorEastAsia"/>
          <w:sz w:val="17"/>
          <w:szCs w:val="24"/>
          <w:shd w:val="clear" w:color="auto" w:fill="auto"/>
        </w:rPr>
        <w:t>.</w:t>
      </w:r>
      <w:r w:rsidRPr="00C608CA">
        <w:rPr>
          <w:rFonts w:eastAsiaTheme="minorEastAsia"/>
          <w:szCs w:val="24"/>
        </w:rPr>
        <w:t xml:space="preserve"> </w:t>
      </w:r>
      <w:proofErr w:type="spellStart"/>
      <w:r w:rsidRPr="00C608CA">
        <w:rPr>
          <w:rStyle w:val="bibjournal"/>
          <w:rFonts w:eastAsiaTheme="minorEastAsia"/>
          <w:sz w:val="17"/>
          <w:szCs w:val="24"/>
          <w:shd w:val="clear" w:color="auto" w:fill="auto"/>
        </w:rPr>
        <w:t>Antimicrob</w:t>
      </w:r>
      <w:proofErr w:type="spellEnd"/>
      <w:r w:rsidRPr="00C608CA">
        <w:rPr>
          <w:rStyle w:val="bibjournal"/>
          <w:rFonts w:eastAsiaTheme="minorEastAsia"/>
          <w:sz w:val="17"/>
          <w:szCs w:val="24"/>
          <w:shd w:val="clear" w:color="auto" w:fill="auto"/>
        </w:rPr>
        <w:t xml:space="preserve"> Agents </w:t>
      </w:r>
      <w:proofErr w:type="spellStart"/>
      <w:r w:rsidRPr="00C608CA">
        <w:rPr>
          <w:rStyle w:val="bibjournal"/>
          <w:rFonts w:eastAsiaTheme="minorEastAsia"/>
          <w:sz w:val="17"/>
          <w:szCs w:val="24"/>
          <w:shd w:val="clear" w:color="auto" w:fill="auto"/>
        </w:rPr>
        <w:t>Chemother</w:t>
      </w:r>
      <w:proofErr w:type="spellEnd"/>
      <w:r w:rsidRPr="00C608CA">
        <w:rPr>
          <w:rFonts w:eastAsiaTheme="minorEastAsia"/>
          <w:szCs w:val="24"/>
        </w:rPr>
        <w:t xml:space="preserve"> </w:t>
      </w:r>
      <w:r w:rsidRPr="00C608CA">
        <w:rPr>
          <w:rStyle w:val="bibyear"/>
          <w:rFonts w:eastAsiaTheme="minorEastAsia"/>
          <w:sz w:val="17"/>
          <w:szCs w:val="24"/>
          <w:shd w:val="clear" w:color="auto" w:fill="auto"/>
        </w:rPr>
        <w:t>2014</w:t>
      </w:r>
      <w:proofErr w:type="gramStart"/>
      <w:r w:rsidRPr="00C608CA">
        <w:rPr>
          <w:rFonts w:eastAsiaTheme="minorEastAsia"/>
          <w:szCs w:val="24"/>
        </w:rPr>
        <w:t>;</w:t>
      </w:r>
      <w:r w:rsidRPr="00C608CA">
        <w:rPr>
          <w:rStyle w:val="bibvolume"/>
          <w:rFonts w:eastAsiaTheme="minorEastAsia"/>
          <w:sz w:val="17"/>
          <w:szCs w:val="24"/>
          <w:shd w:val="clear" w:color="auto" w:fill="auto"/>
        </w:rPr>
        <w:t>58</w:t>
      </w:r>
      <w:proofErr w:type="gramEnd"/>
      <w:r w:rsidRPr="00C608CA">
        <w:rPr>
          <w:rFonts w:eastAsiaTheme="minorEastAsia"/>
          <w:szCs w:val="24"/>
        </w:rPr>
        <w:t>(</w:t>
      </w:r>
      <w:r w:rsidRPr="00C608CA">
        <w:rPr>
          <w:rStyle w:val="bibissue"/>
          <w:rFonts w:eastAsiaTheme="minorEastAsia"/>
          <w:sz w:val="17"/>
          <w:szCs w:val="24"/>
          <w:shd w:val="clear" w:color="auto" w:fill="auto"/>
        </w:rPr>
        <w:t>1</w:t>
      </w:r>
      <w:r w:rsidRPr="00C608CA">
        <w:rPr>
          <w:rFonts w:eastAsiaTheme="minorEastAsia"/>
          <w:szCs w:val="24"/>
        </w:rPr>
        <w:t>):</w:t>
      </w:r>
      <w:r w:rsidRPr="00C608CA">
        <w:rPr>
          <w:rStyle w:val="bibfpage"/>
          <w:rFonts w:eastAsiaTheme="minorEastAsia"/>
          <w:sz w:val="17"/>
          <w:szCs w:val="24"/>
          <w:shd w:val="clear" w:color="auto" w:fill="auto"/>
        </w:rPr>
        <w:t>518</w:t>
      </w:r>
      <w:r w:rsidRPr="00C608CA">
        <w:rPr>
          <w:rFonts w:eastAsiaTheme="minorEastAsia"/>
          <w:szCs w:val="24"/>
        </w:rPr>
        <w:t>–</w:t>
      </w:r>
      <w:r w:rsidRPr="00C608CA">
        <w:rPr>
          <w:rStyle w:val="biblpage"/>
          <w:rFonts w:eastAsiaTheme="minorEastAsia"/>
          <w:sz w:val="17"/>
          <w:szCs w:val="24"/>
          <w:shd w:val="clear" w:color="auto" w:fill="auto"/>
        </w:rPr>
        <w:t>26.</w:t>
      </w:r>
    </w:p>
    <w:p w14:paraId="71D7FFC3" w14:textId="76E8040E" w:rsidR="00B24B03" w:rsidRPr="00C608CA" w:rsidRDefault="00B24B03" w:rsidP="00103F11">
      <w:pPr>
        <w:pStyle w:val="hreference"/>
        <w:autoSpaceDE w:val="0"/>
        <w:autoSpaceDN w:val="0"/>
        <w:adjustRightInd w:val="0"/>
        <w:jc w:val="both"/>
        <w:rPr>
          <w:rFonts w:eastAsiaTheme="minorEastAsia"/>
          <w:szCs w:val="24"/>
        </w:rPr>
      </w:pPr>
      <w:r w:rsidRPr="00C608CA">
        <w:rPr>
          <w:rFonts w:eastAsiaTheme="minorEastAsia"/>
          <w:szCs w:val="24"/>
        </w:rPr>
        <w:t>[</w:t>
      </w:r>
      <w:r w:rsidR="008074CA">
        <w:rPr>
          <w:rStyle w:val="bibnumber"/>
          <w:rFonts w:eastAsiaTheme="minorEastAsia"/>
          <w:sz w:val="17"/>
          <w:szCs w:val="24"/>
          <w:shd w:val="clear" w:color="auto" w:fill="auto"/>
        </w:rPr>
        <w:t>7</w:t>
      </w:r>
      <w:r w:rsidRPr="00C608CA">
        <w:rPr>
          <w:rFonts w:eastAsiaTheme="minorEastAsia"/>
          <w:szCs w:val="24"/>
        </w:rPr>
        <w:t>]</w:t>
      </w:r>
      <w:r w:rsidRPr="00C608CA">
        <w:rPr>
          <w:rFonts w:eastAsiaTheme="minorEastAsia"/>
          <w:szCs w:val="24"/>
        </w:rPr>
        <w:tab/>
      </w:r>
      <w:proofErr w:type="spellStart"/>
      <w:r w:rsidRPr="00C608CA">
        <w:rPr>
          <w:rStyle w:val="bibsurname"/>
          <w:rFonts w:eastAsiaTheme="minorEastAsia"/>
          <w:sz w:val="17"/>
          <w:szCs w:val="24"/>
          <w:shd w:val="clear" w:color="auto" w:fill="auto"/>
        </w:rPr>
        <w:t>Pournaras</w:t>
      </w:r>
      <w:proofErr w:type="spellEnd"/>
      <w:r w:rsidRPr="00C608CA">
        <w:rPr>
          <w:rFonts w:eastAsiaTheme="minorEastAsia"/>
          <w:szCs w:val="24"/>
        </w:rPr>
        <w:t xml:space="preserve"> </w:t>
      </w:r>
      <w:r w:rsidRPr="00C608CA">
        <w:rPr>
          <w:rStyle w:val="bibfname"/>
          <w:rFonts w:eastAsiaTheme="minorEastAsia"/>
          <w:sz w:val="17"/>
          <w:szCs w:val="24"/>
          <w:shd w:val="clear" w:color="auto" w:fill="auto"/>
        </w:rPr>
        <w:t>S</w:t>
      </w:r>
      <w:r w:rsidRPr="00C608CA">
        <w:rPr>
          <w:rFonts w:eastAsiaTheme="minorEastAsia"/>
          <w:szCs w:val="24"/>
        </w:rPr>
        <w:t xml:space="preserve">, </w:t>
      </w:r>
      <w:proofErr w:type="spellStart"/>
      <w:r w:rsidRPr="00C608CA">
        <w:rPr>
          <w:rStyle w:val="bibsurname"/>
          <w:rFonts w:eastAsiaTheme="minorEastAsia"/>
          <w:sz w:val="17"/>
          <w:szCs w:val="24"/>
          <w:shd w:val="clear" w:color="auto" w:fill="auto"/>
        </w:rPr>
        <w:t>Poulou</w:t>
      </w:r>
      <w:proofErr w:type="spellEnd"/>
      <w:r w:rsidRPr="00C608CA">
        <w:rPr>
          <w:rFonts w:eastAsiaTheme="minorEastAsia"/>
          <w:szCs w:val="24"/>
        </w:rPr>
        <w:t xml:space="preserve"> </w:t>
      </w:r>
      <w:r w:rsidRPr="00C608CA">
        <w:rPr>
          <w:rStyle w:val="bibfname"/>
          <w:rFonts w:eastAsiaTheme="minorEastAsia"/>
          <w:sz w:val="17"/>
          <w:szCs w:val="24"/>
          <w:shd w:val="clear" w:color="auto" w:fill="auto"/>
        </w:rPr>
        <w:t>A</w:t>
      </w:r>
      <w:r w:rsidRPr="00C608CA">
        <w:rPr>
          <w:rFonts w:eastAsiaTheme="minorEastAsia"/>
          <w:szCs w:val="24"/>
        </w:rPr>
        <w:t xml:space="preserve">, </w:t>
      </w:r>
      <w:proofErr w:type="spellStart"/>
      <w:r w:rsidRPr="00C608CA">
        <w:rPr>
          <w:rStyle w:val="bibsurname"/>
          <w:rFonts w:eastAsiaTheme="minorEastAsia"/>
          <w:sz w:val="17"/>
          <w:szCs w:val="24"/>
          <w:shd w:val="clear" w:color="auto" w:fill="auto"/>
        </w:rPr>
        <w:t>Dafopoulou</w:t>
      </w:r>
      <w:proofErr w:type="spellEnd"/>
      <w:r w:rsidRPr="00C608CA">
        <w:rPr>
          <w:rFonts w:eastAsiaTheme="minorEastAsia"/>
          <w:szCs w:val="24"/>
        </w:rPr>
        <w:t xml:space="preserve"> </w:t>
      </w:r>
      <w:r w:rsidRPr="00C608CA">
        <w:rPr>
          <w:rStyle w:val="bibfname"/>
          <w:rFonts w:eastAsiaTheme="minorEastAsia"/>
          <w:sz w:val="17"/>
          <w:szCs w:val="24"/>
          <w:shd w:val="clear" w:color="auto" w:fill="auto"/>
        </w:rPr>
        <w:t>K</w:t>
      </w:r>
      <w:r w:rsidRPr="00C608CA">
        <w:rPr>
          <w:rFonts w:eastAsiaTheme="minorEastAsia"/>
          <w:szCs w:val="24"/>
        </w:rPr>
        <w:t xml:space="preserve">, </w:t>
      </w:r>
      <w:proofErr w:type="spellStart"/>
      <w:r w:rsidRPr="00C608CA">
        <w:rPr>
          <w:rStyle w:val="bibsurname"/>
          <w:rFonts w:eastAsiaTheme="minorEastAsia"/>
          <w:sz w:val="17"/>
          <w:szCs w:val="24"/>
          <w:shd w:val="clear" w:color="auto" w:fill="auto"/>
        </w:rPr>
        <w:t>Chabane</w:t>
      </w:r>
      <w:proofErr w:type="spellEnd"/>
      <w:r w:rsidRPr="00C608CA">
        <w:rPr>
          <w:rFonts w:eastAsiaTheme="minorEastAsia"/>
          <w:szCs w:val="24"/>
        </w:rPr>
        <w:t xml:space="preserve"> </w:t>
      </w:r>
      <w:r w:rsidRPr="00C608CA">
        <w:rPr>
          <w:rStyle w:val="bibfname"/>
          <w:rFonts w:eastAsiaTheme="minorEastAsia"/>
          <w:sz w:val="17"/>
          <w:szCs w:val="24"/>
          <w:shd w:val="clear" w:color="auto" w:fill="auto"/>
        </w:rPr>
        <w:t>YN</w:t>
      </w:r>
      <w:r w:rsidRPr="00C608CA">
        <w:rPr>
          <w:rFonts w:eastAsiaTheme="minorEastAsia"/>
          <w:szCs w:val="24"/>
        </w:rPr>
        <w:t xml:space="preserve">, </w:t>
      </w:r>
      <w:proofErr w:type="spellStart"/>
      <w:r w:rsidRPr="00C608CA">
        <w:rPr>
          <w:rStyle w:val="bibsurname"/>
          <w:rFonts w:eastAsiaTheme="minorEastAsia"/>
          <w:sz w:val="17"/>
          <w:szCs w:val="24"/>
          <w:shd w:val="clear" w:color="auto" w:fill="auto"/>
        </w:rPr>
        <w:t>Kristo</w:t>
      </w:r>
      <w:proofErr w:type="spellEnd"/>
      <w:r w:rsidRPr="00C608CA">
        <w:rPr>
          <w:rFonts w:eastAsiaTheme="minorEastAsia"/>
          <w:szCs w:val="24"/>
        </w:rPr>
        <w:t xml:space="preserve"> </w:t>
      </w:r>
      <w:r w:rsidRPr="00C608CA">
        <w:rPr>
          <w:rStyle w:val="bibfname"/>
          <w:rFonts w:eastAsiaTheme="minorEastAsia"/>
          <w:sz w:val="17"/>
          <w:szCs w:val="24"/>
          <w:shd w:val="clear" w:color="auto" w:fill="auto"/>
        </w:rPr>
        <w:t>I</w:t>
      </w:r>
      <w:r w:rsidRPr="00C608CA">
        <w:rPr>
          <w:rFonts w:eastAsiaTheme="minorEastAsia"/>
          <w:szCs w:val="24"/>
        </w:rPr>
        <w:t xml:space="preserve">, </w:t>
      </w:r>
      <w:proofErr w:type="spellStart"/>
      <w:r w:rsidRPr="00C608CA">
        <w:rPr>
          <w:rStyle w:val="bibsurname"/>
          <w:rFonts w:eastAsiaTheme="minorEastAsia"/>
          <w:sz w:val="17"/>
          <w:szCs w:val="24"/>
          <w:shd w:val="clear" w:color="auto" w:fill="auto"/>
        </w:rPr>
        <w:t>Makris</w:t>
      </w:r>
      <w:proofErr w:type="spellEnd"/>
      <w:r w:rsidRPr="00C608CA">
        <w:rPr>
          <w:rFonts w:eastAsiaTheme="minorEastAsia"/>
          <w:szCs w:val="24"/>
        </w:rPr>
        <w:t xml:space="preserve"> </w:t>
      </w:r>
      <w:r w:rsidRPr="00C608CA">
        <w:rPr>
          <w:rStyle w:val="bibfname"/>
          <w:rFonts w:eastAsiaTheme="minorEastAsia"/>
          <w:sz w:val="17"/>
          <w:szCs w:val="24"/>
          <w:shd w:val="clear" w:color="auto" w:fill="auto"/>
        </w:rPr>
        <w:t>D</w:t>
      </w:r>
      <w:r w:rsidRPr="00C608CA">
        <w:rPr>
          <w:rFonts w:eastAsiaTheme="minorEastAsia"/>
          <w:szCs w:val="24"/>
        </w:rPr>
        <w:t xml:space="preserve">, </w:t>
      </w:r>
      <w:r w:rsidRPr="00C608CA">
        <w:rPr>
          <w:rStyle w:val="bibetal"/>
          <w:rFonts w:eastAsiaTheme="minorEastAsia"/>
          <w:sz w:val="17"/>
          <w:szCs w:val="24"/>
          <w:shd w:val="clear" w:color="auto" w:fill="auto"/>
        </w:rPr>
        <w:t>et al.</w:t>
      </w:r>
      <w:r w:rsidRPr="00C608CA">
        <w:rPr>
          <w:rFonts w:eastAsiaTheme="minorEastAsia"/>
          <w:szCs w:val="24"/>
        </w:rPr>
        <w:t xml:space="preserve"> </w:t>
      </w:r>
      <w:r w:rsidRPr="00C608CA">
        <w:rPr>
          <w:rStyle w:val="bibarticle"/>
          <w:rFonts w:eastAsiaTheme="minorEastAsia"/>
          <w:sz w:val="17"/>
          <w:szCs w:val="24"/>
          <w:shd w:val="clear" w:color="auto" w:fill="auto"/>
        </w:rPr>
        <w:t xml:space="preserve">Growth retardation, reduced invasiveness, and impaired </w:t>
      </w:r>
      <w:proofErr w:type="spellStart"/>
      <w:r w:rsidRPr="00C608CA">
        <w:rPr>
          <w:rStyle w:val="bibarticle"/>
          <w:rFonts w:eastAsiaTheme="minorEastAsia"/>
          <w:sz w:val="17"/>
          <w:szCs w:val="24"/>
          <w:shd w:val="clear" w:color="auto" w:fill="auto"/>
        </w:rPr>
        <w:t>colistin</w:t>
      </w:r>
      <w:proofErr w:type="spellEnd"/>
      <w:r w:rsidRPr="00C608CA">
        <w:rPr>
          <w:rStyle w:val="bibarticle"/>
          <w:rFonts w:eastAsiaTheme="minorEastAsia"/>
          <w:sz w:val="17"/>
          <w:szCs w:val="24"/>
          <w:shd w:val="clear" w:color="auto" w:fill="auto"/>
        </w:rPr>
        <w:t xml:space="preserve">-mediated cell death associated with </w:t>
      </w:r>
      <w:proofErr w:type="spellStart"/>
      <w:r w:rsidRPr="00C608CA">
        <w:rPr>
          <w:rStyle w:val="bibarticle"/>
          <w:rFonts w:eastAsiaTheme="minorEastAsia"/>
          <w:sz w:val="17"/>
          <w:szCs w:val="24"/>
          <w:shd w:val="clear" w:color="auto" w:fill="auto"/>
        </w:rPr>
        <w:t>colistin</w:t>
      </w:r>
      <w:proofErr w:type="spellEnd"/>
      <w:r w:rsidRPr="00C608CA">
        <w:rPr>
          <w:rStyle w:val="bibarticle"/>
          <w:rFonts w:eastAsiaTheme="minorEastAsia"/>
          <w:sz w:val="17"/>
          <w:szCs w:val="24"/>
          <w:shd w:val="clear" w:color="auto" w:fill="auto"/>
        </w:rPr>
        <w:t xml:space="preserve"> resistance development in </w:t>
      </w:r>
      <w:proofErr w:type="spellStart"/>
      <w:r w:rsidRPr="00C608CA">
        <w:rPr>
          <w:rStyle w:val="bibarticle"/>
          <w:rFonts w:eastAsiaTheme="minorEastAsia"/>
          <w:i/>
          <w:iCs/>
          <w:sz w:val="17"/>
          <w:szCs w:val="24"/>
          <w:shd w:val="clear" w:color="auto" w:fill="auto"/>
        </w:rPr>
        <w:t>Acinetobacter</w:t>
      </w:r>
      <w:proofErr w:type="spellEnd"/>
      <w:r w:rsidRPr="00C608CA">
        <w:rPr>
          <w:rStyle w:val="bibarticle"/>
          <w:rFonts w:eastAsiaTheme="minorEastAsia"/>
          <w:i/>
          <w:iCs/>
          <w:sz w:val="17"/>
          <w:szCs w:val="24"/>
          <w:shd w:val="clear" w:color="auto" w:fill="auto"/>
        </w:rPr>
        <w:t xml:space="preserve"> </w:t>
      </w:r>
      <w:proofErr w:type="spellStart"/>
      <w:r w:rsidRPr="00C608CA">
        <w:rPr>
          <w:rStyle w:val="bibarticle"/>
          <w:rFonts w:eastAsiaTheme="minorEastAsia"/>
          <w:i/>
          <w:iCs/>
          <w:sz w:val="17"/>
          <w:szCs w:val="24"/>
          <w:shd w:val="clear" w:color="auto" w:fill="auto"/>
        </w:rPr>
        <w:t>baumannii</w:t>
      </w:r>
      <w:proofErr w:type="spellEnd"/>
      <w:r w:rsidRPr="00C608CA">
        <w:rPr>
          <w:rStyle w:val="bibarticle"/>
          <w:rFonts w:eastAsiaTheme="minorEastAsia"/>
          <w:sz w:val="17"/>
          <w:szCs w:val="24"/>
          <w:shd w:val="clear" w:color="auto" w:fill="auto"/>
        </w:rPr>
        <w:t>.</w:t>
      </w:r>
      <w:r w:rsidRPr="00C608CA">
        <w:rPr>
          <w:rFonts w:eastAsiaTheme="minorEastAsia"/>
          <w:szCs w:val="24"/>
        </w:rPr>
        <w:t xml:space="preserve"> </w:t>
      </w:r>
      <w:proofErr w:type="spellStart"/>
      <w:r w:rsidRPr="00C608CA">
        <w:rPr>
          <w:rStyle w:val="bibjournal"/>
          <w:rFonts w:eastAsiaTheme="minorEastAsia"/>
          <w:sz w:val="17"/>
          <w:szCs w:val="24"/>
          <w:shd w:val="clear" w:color="auto" w:fill="auto"/>
        </w:rPr>
        <w:t>Antimicrob</w:t>
      </w:r>
      <w:proofErr w:type="spellEnd"/>
      <w:r w:rsidRPr="00C608CA">
        <w:rPr>
          <w:rStyle w:val="bibjournal"/>
          <w:rFonts w:eastAsiaTheme="minorEastAsia"/>
          <w:sz w:val="17"/>
          <w:szCs w:val="24"/>
          <w:shd w:val="clear" w:color="auto" w:fill="auto"/>
        </w:rPr>
        <w:t xml:space="preserve"> Agents </w:t>
      </w:r>
      <w:proofErr w:type="spellStart"/>
      <w:r w:rsidRPr="00C608CA">
        <w:rPr>
          <w:rStyle w:val="bibjournal"/>
          <w:rFonts w:eastAsiaTheme="minorEastAsia"/>
          <w:sz w:val="17"/>
          <w:szCs w:val="24"/>
          <w:shd w:val="clear" w:color="auto" w:fill="auto"/>
        </w:rPr>
        <w:t>Chemother</w:t>
      </w:r>
      <w:proofErr w:type="spellEnd"/>
      <w:r w:rsidRPr="00C608CA">
        <w:rPr>
          <w:rFonts w:eastAsiaTheme="minorEastAsia"/>
          <w:szCs w:val="24"/>
        </w:rPr>
        <w:t xml:space="preserve"> </w:t>
      </w:r>
      <w:r w:rsidRPr="00C608CA">
        <w:rPr>
          <w:rStyle w:val="bibyear"/>
          <w:rFonts w:eastAsiaTheme="minorEastAsia"/>
          <w:sz w:val="17"/>
          <w:szCs w:val="24"/>
          <w:shd w:val="clear" w:color="auto" w:fill="auto"/>
        </w:rPr>
        <w:t>2014</w:t>
      </w:r>
      <w:proofErr w:type="gramStart"/>
      <w:r w:rsidRPr="00C608CA">
        <w:rPr>
          <w:rFonts w:eastAsiaTheme="minorEastAsia"/>
          <w:szCs w:val="24"/>
        </w:rPr>
        <w:t>;</w:t>
      </w:r>
      <w:r w:rsidRPr="00C608CA">
        <w:rPr>
          <w:rStyle w:val="bibvolume"/>
          <w:rFonts w:eastAsiaTheme="minorEastAsia"/>
          <w:sz w:val="17"/>
          <w:szCs w:val="24"/>
          <w:shd w:val="clear" w:color="auto" w:fill="auto"/>
        </w:rPr>
        <w:t>58</w:t>
      </w:r>
      <w:proofErr w:type="gramEnd"/>
      <w:r w:rsidRPr="00C608CA">
        <w:rPr>
          <w:rFonts w:eastAsiaTheme="minorEastAsia"/>
          <w:szCs w:val="24"/>
        </w:rPr>
        <w:t>(</w:t>
      </w:r>
      <w:r w:rsidRPr="00C608CA">
        <w:rPr>
          <w:rStyle w:val="bibissue"/>
          <w:rFonts w:eastAsiaTheme="minorEastAsia"/>
          <w:sz w:val="17"/>
          <w:szCs w:val="24"/>
          <w:shd w:val="clear" w:color="auto" w:fill="auto"/>
        </w:rPr>
        <w:t>2</w:t>
      </w:r>
      <w:r w:rsidRPr="00C608CA">
        <w:rPr>
          <w:rFonts w:eastAsiaTheme="minorEastAsia"/>
          <w:szCs w:val="24"/>
        </w:rPr>
        <w:t>):</w:t>
      </w:r>
      <w:r w:rsidRPr="00C608CA">
        <w:rPr>
          <w:rStyle w:val="bibfpage"/>
          <w:rFonts w:eastAsiaTheme="minorEastAsia"/>
          <w:sz w:val="17"/>
          <w:szCs w:val="24"/>
          <w:shd w:val="clear" w:color="auto" w:fill="auto"/>
        </w:rPr>
        <w:t>828</w:t>
      </w:r>
      <w:r w:rsidRPr="00C608CA">
        <w:rPr>
          <w:rFonts w:eastAsiaTheme="minorEastAsia"/>
          <w:szCs w:val="24"/>
        </w:rPr>
        <w:t>–</w:t>
      </w:r>
      <w:r w:rsidRPr="00C608CA">
        <w:rPr>
          <w:rStyle w:val="biblpage"/>
          <w:rFonts w:eastAsiaTheme="minorEastAsia"/>
          <w:sz w:val="17"/>
          <w:szCs w:val="24"/>
          <w:shd w:val="clear" w:color="auto" w:fill="auto"/>
        </w:rPr>
        <w:t>32.</w:t>
      </w:r>
    </w:p>
    <w:p w14:paraId="6F9E872A" w14:textId="77777777" w:rsidR="00103F11" w:rsidRPr="00C608CA" w:rsidRDefault="00103F11" w:rsidP="00103F11">
      <w:pPr>
        <w:pStyle w:val="hreference"/>
        <w:autoSpaceDE w:val="0"/>
        <w:autoSpaceDN w:val="0"/>
        <w:adjustRightInd w:val="0"/>
        <w:jc w:val="both"/>
        <w:rPr>
          <w:rFonts w:eastAsiaTheme="minorEastAsia"/>
          <w:szCs w:val="24"/>
        </w:rPr>
      </w:pPr>
      <w:r w:rsidRPr="00C608CA">
        <w:rPr>
          <w:rFonts w:eastAsiaTheme="minorEastAsia"/>
          <w:szCs w:val="24"/>
        </w:rPr>
        <w:t>[</w:t>
      </w:r>
      <w:r>
        <w:rPr>
          <w:rStyle w:val="bibnumber"/>
          <w:rFonts w:eastAsiaTheme="minorEastAsia"/>
          <w:sz w:val="17"/>
          <w:szCs w:val="24"/>
          <w:shd w:val="clear" w:color="auto" w:fill="auto"/>
        </w:rPr>
        <w:t>8</w:t>
      </w:r>
      <w:r w:rsidRPr="00C608CA">
        <w:rPr>
          <w:rFonts w:eastAsiaTheme="minorEastAsia"/>
          <w:szCs w:val="24"/>
        </w:rPr>
        <w:t>]</w:t>
      </w:r>
      <w:r w:rsidRPr="00C608CA">
        <w:rPr>
          <w:rFonts w:eastAsiaTheme="minorEastAsia"/>
          <w:szCs w:val="24"/>
        </w:rPr>
        <w:tab/>
      </w:r>
      <w:r w:rsidRPr="00C608CA">
        <w:rPr>
          <w:rStyle w:val="bibsurname"/>
          <w:rFonts w:eastAsiaTheme="minorEastAsia"/>
          <w:sz w:val="17"/>
          <w:szCs w:val="24"/>
          <w:shd w:val="clear" w:color="auto" w:fill="auto"/>
        </w:rPr>
        <w:t>Wand</w:t>
      </w:r>
      <w:r w:rsidRPr="00C608CA">
        <w:rPr>
          <w:rFonts w:eastAsiaTheme="minorEastAsia"/>
          <w:szCs w:val="24"/>
        </w:rPr>
        <w:t xml:space="preserve"> </w:t>
      </w:r>
      <w:r w:rsidRPr="00C608CA">
        <w:rPr>
          <w:rStyle w:val="bibfname"/>
          <w:rFonts w:eastAsiaTheme="minorEastAsia"/>
          <w:sz w:val="17"/>
          <w:szCs w:val="24"/>
          <w:shd w:val="clear" w:color="auto" w:fill="auto"/>
        </w:rPr>
        <w:t>ME</w:t>
      </w:r>
      <w:r w:rsidRPr="00C608CA">
        <w:rPr>
          <w:rFonts w:eastAsiaTheme="minorEastAsia"/>
          <w:szCs w:val="24"/>
        </w:rPr>
        <w:t xml:space="preserve">, </w:t>
      </w:r>
      <w:r w:rsidRPr="00C608CA">
        <w:rPr>
          <w:rStyle w:val="bibsurname"/>
          <w:rFonts w:eastAsiaTheme="minorEastAsia"/>
          <w:sz w:val="17"/>
          <w:szCs w:val="24"/>
          <w:shd w:val="clear" w:color="auto" w:fill="auto"/>
        </w:rPr>
        <w:t>Bock</w:t>
      </w:r>
      <w:r w:rsidRPr="00C608CA">
        <w:rPr>
          <w:rFonts w:eastAsiaTheme="minorEastAsia"/>
          <w:szCs w:val="24"/>
        </w:rPr>
        <w:t xml:space="preserve"> </w:t>
      </w:r>
      <w:r w:rsidRPr="00C608CA">
        <w:rPr>
          <w:rStyle w:val="bibfname"/>
          <w:rFonts w:eastAsiaTheme="minorEastAsia"/>
          <w:sz w:val="17"/>
          <w:szCs w:val="24"/>
          <w:shd w:val="clear" w:color="auto" w:fill="auto"/>
        </w:rPr>
        <w:t>LJ</w:t>
      </w:r>
      <w:r w:rsidRPr="00C608CA">
        <w:rPr>
          <w:rFonts w:eastAsiaTheme="minorEastAsia"/>
          <w:szCs w:val="24"/>
        </w:rPr>
        <w:t xml:space="preserve">, </w:t>
      </w:r>
      <w:proofErr w:type="spellStart"/>
      <w:r w:rsidRPr="00C608CA">
        <w:rPr>
          <w:rStyle w:val="bibsurname"/>
          <w:rFonts w:eastAsiaTheme="minorEastAsia"/>
          <w:sz w:val="17"/>
          <w:szCs w:val="24"/>
          <w:shd w:val="clear" w:color="auto" w:fill="auto"/>
        </w:rPr>
        <w:t>Bonney</w:t>
      </w:r>
      <w:proofErr w:type="spellEnd"/>
      <w:r w:rsidRPr="00C608CA">
        <w:rPr>
          <w:rFonts w:eastAsiaTheme="minorEastAsia"/>
          <w:szCs w:val="24"/>
        </w:rPr>
        <w:t xml:space="preserve"> </w:t>
      </w:r>
      <w:r w:rsidRPr="00C608CA">
        <w:rPr>
          <w:rStyle w:val="bibfname"/>
          <w:rFonts w:eastAsiaTheme="minorEastAsia"/>
          <w:sz w:val="17"/>
          <w:szCs w:val="24"/>
          <w:shd w:val="clear" w:color="auto" w:fill="auto"/>
        </w:rPr>
        <w:t>LC</w:t>
      </w:r>
      <w:r w:rsidRPr="00C608CA">
        <w:rPr>
          <w:rFonts w:eastAsiaTheme="minorEastAsia"/>
          <w:szCs w:val="24"/>
        </w:rPr>
        <w:t xml:space="preserve">, </w:t>
      </w:r>
      <w:r w:rsidRPr="00C608CA">
        <w:rPr>
          <w:rStyle w:val="bibsurname"/>
          <w:rFonts w:eastAsiaTheme="minorEastAsia"/>
          <w:sz w:val="17"/>
          <w:szCs w:val="24"/>
          <w:shd w:val="clear" w:color="auto" w:fill="auto"/>
        </w:rPr>
        <w:t>Sutton</w:t>
      </w:r>
      <w:r w:rsidRPr="00C608CA">
        <w:rPr>
          <w:rFonts w:eastAsiaTheme="minorEastAsia"/>
          <w:szCs w:val="24"/>
        </w:rPr>
        <w:t xml:space="preserve"> </w:t>
      </w:r>
      <w:r w:rsidRPr="00C608CA">
        <w:rPr>
          <w:rStyle w:val="bibfname"/>
          <w:rFonts w:eastAsiaTheme="minorEastAsia"/>
          <w:sz w:val="17"/>
          <w:szCs w:val="24"/>
          <w:shd w:val="clear" w:color="auto" w:fill="auto"/>
        </w:rPr>
        <w:t>JM</w:t>
      </w:r>
      <w:r w:rsidRPr="00C608CA">
        <w:rPr>
          <w:rFonts w:eastAsiaTheme="minorEastAsia"/>
          <w:szCs w:val="24"/>
        </w:rPr>
        <w:t xml:space="preserve">. </w:t>
      </w:r>
      <w:r w:rsidRPr="00C608CA">
        <w:rPr>
          <w:rStyle w:val="bibarticle"/>
          <w:rFonts w:eastAsiaTheme="minorEastAsia"/>
          <w:sz w:val="17"/>
          <w:szCs w:val="24"/>
          <w:shd w:val="clear" w:color="auto" w:fill="auto"/>
        </w:rPr>
        <w:t xml:space="preserve">Retention of virulence following adaptation to </w:t>
      </w:r>
      <w:proofErr w:type="spellStart"/>
      <w:r w:rsidRPr="00C608CA">
        <w:rPr>
          <w:rStyle w:val="bibarticle"/>
          <w:rFonts w:eastAsiaTheme="minorEastAsia"/>
          <w:sz w:val="17"/>
          <w:szCs w:val="24"/>
          <w:shd w:val="clear" w:color="auto" w:fill="auto"/>
        </w:rPr>
        <w:t>colistin</w:t>
      </w:r>
      <w:proofErr w:type="spellEnd"/>
      <w:r w:rsidRPr="00C608CA">
        <w:rPr>
          <w:rStyle w:val="bibarticle"/>
          <w:rFonts w:eastAsiaTheme="minorEastAsia"/>
          <w:sz w:val="17"/>
          <w:szCs w:val="24"/>
          <w:shd w:val="clear" w:color="auto" w:fill="auto"/>
        </w:rPr>
        <w:t xml:space="preserve"> in </w:t>
      </w:r>
      <w:proofErr w:type="spellStart"/>
      <w:r w:rsidRPr="00C608CA">
        <w:rPr>
          <w:rStyle w:val="bibarticle"/>
          <w:rFonts w:eastAsiaTheme="minorEastAsia"/>
          <w:i/>
          <w:iCs/>
          <w:sz w:val="17"/>
          <w:szCs w:val="24"/>
          <w:shd w:val="clear" w:color="auto" w:fill="auto"/>
        </w:rPr>
        <w:t>Acinetobacter</w:t>
      </w:r>
      <w:proofErr w:type="spellEnd"/>
      <w:r w:rsidRPr="00C608CA">
        <w:rPr>
          <w:rStyle w:val="bibarticle"/>
          <w:rFonts w:eastAsiaTheme="minorEastAsia"/>
          <w:i/>
          <w:iCs/>
          <w:sz w:val="17"/>
          <w:szCs w:val="24"/>
          <w:shd w:val="clear" w:color="auto" w:fill="auto"/>
        </w:rPr>
        <w:t xml:space="preserve"> </w:t>
      </w:r>
      <w:proofErr w:type="spellStart"/>
      <w:r w:rsidRPr="00C608CA">
        <w:rPr>
          <w:rStyle w:val="bibarticle"/>
          <w:rFonts w:eastAsiaTheme="minorEastAsia"/>
          <w:i/>
          <w:iCs/>
          <w:sz w:val="17"/>
          <w:szCs w:val="24"/>
          <w:shd w:val="clear" w:color="auto" w:fill="auto"/>
        </w:rPr>
        <w:t>baumannii</w:t>
      </w:r>
      <w:proofErr w:type="spellEnd"/>
      <w:r w:rsidRPr="00C608CA">
        <w:rPr>
          <w:rStyle w:val="bibarticle"/>
          <w:rFonts w:eastAsiaTheme="minorEastAsia"/>
          <w:i/>
          <w:iCs/>
          <w:sz w:val="17"/>
          <w:szCs w:val="24"/>
          <w:shd w:val="clear" w:color="auto" w:fill="auto"/>
        </w:rPr>
        <w:t xml:space="preserve"> </w:t>
      </w:r>
      <w:r w:rsidRPr="00C608CA">
        <w:rPr>
          <w:rStyle w:val="bibarticle"/>
          <w:rFonts w:eastAsiaTheme="minorEastAsia"/>
          <w:sz w:val="17"/>
          <w:szCs w:val="24"/>
          <w:shd w:val="clear" w:color="auto" w:fill="auto"/>
        </w:rPr>
        <w:t>reflects the mechanism of resistance.</w:t>
      </w:r>
      <w:r w:rsidRPr="00C608CA">
        <w:rPr>
          <w:rFonts w:eastAsiaTheme="minorEastAsia"/>
          <w:szCs w:val="24"/>
        </w:rPr>
        <w:t xml:space="preserve"> </w:t>
      </w:r>
      <w:r w:rsidRPr="00C608CA">
        <w:rPr>
          <w:rStyle w:val="bibjournal"/>
          <w:rFonts w:eastAsiaTheme="minorEastAsia"/>
          <w:sz w:val="17"/>
          <w:szCs w:val="24"/>
          <w:shd w:val="clear" w:color="auto" w:fill="auto"/>
        </w:rPr>
        <w:t xml:space="preserve">J </w:t>
      </w:r>
      <w:proofErr w:type="spellStart"/>
      <w:r w:rsidRPr="00C608CA">
        <w:rPr>
          <w:rStyle w:val="bibjournal"/>
          <w:rFonts w:eastAsiaTheme="minorEastAsia"/>
          <w:sz w:val="17"/>
          <w:szCs w:val="24"/>
          <w:shd w:val="clear" w:color="auto" w:fill="auto"/>
        </w:rPr>
        <w:t>Antimicrob</w:t>
      </w:r>
      <w:proofErr w:type="spellEnd"/>
      <w:r w:rsidRPr="00C608CA">
        <w:rPr>
          <w:rStyle w:val="bibjournal"/>
          <w:rFonts w:eastAsiaTheme="minorEastAsia"/>
          <w:sz w:val="17"/>
          <w:szCs w:val="24"/>
          <w:shd w:val="clear" w:color="auto" w:fill="auto"/>
        </w:rPr>
        <w:t xml:space="preserve"> </w:t>
      </w:r>
      <w:proofErr w:type="spellStart"/>
      <w:r w:rsidRPr="00C608CA">
        <w:rPr>
          <w:rStyle w:val="bibjournal"/>
          <w:rFonts w:eastAsiaTheme="minorEastAsia"/>
          <w:sz w:val="17"/>
          <w:szCs w:val="24"/>
          <w:shd w:val="clear" w:color="auto" w:fill="auto"/>
        </w:rPr>
        <w:t>Chemother</w:t>
      </w:r>
      <w:proofErr w:type="spellEnd"/>
      <w:r w:rsidRPr="00C608CA">
        <w:rPr>
          <w:rFonts w:eastAsiaTheme="minorEastAsia"/>
          <w:szCs w:val="24"/>
        </w:rPr>
        <w:t xml:space="preserve"> </w:t>
      </w:r>
      <w:r w:rsidRPr="00C608CA">
        <w:rPr>
          <w:rStyle w:val="bibyear"/>
          <w:rFonts w:eastAsiaTheme="minorEastAsia"/>
          <w:sz w:val="17"/>
          <w:szCs w:val="24"/>
          <w:shd w:val="clear" w:color="auto" w:fill="auto"/>
        </w:rPr>
        <w:t>2015</w:t>
      </w:r>
      <w:proofErr w:type="gramStart"/>
      <w:r w:rsidRPr="00C608CA">
        <w:rPr>
          <w:rFonts w:eastAsiaTheme="minorEastAsia"/>
          <w:szCs w:val="24"/>
        </w:rPr>
        <w:t>;</w:t>
      </w:r>
      <w:r w:rsidRPr="00C608CA">
        <w:rPr>
          <w:rStyle w:val="bibvolume"/>
          <w:rFonts w:eastAsiaTheme="minorEastAsia"/>
          <w:sz w:val="17"/>
          <w:szCs w:val="24"/>
          <w:shd w:val="clear" w:color="auto" w:fill="auto"/>
        </w:rPr>
        <w:t>70</w:t>
      </w:r>
      <w:proofErr w:type="gramEnd"/>
      <w:r w:rsidRPr="00C608CA">
        <w:rPr>
          <w:rFonts w:eastAsiaTheme="minorEastAsia"/>
          <w:szCs w:val="24"/>
        </w:rPr>
        <w:t>(</w:t>
      </w:r>
      <w:r w:rsidRPr="00C608CA">
        <w:rPr>
          <w:rStyle w:val="bibissue"/>
          <w:rFonts w:eastAsiaTheme="minorEastAsia"/>
          <w:sz w:val="17"/>
          <w:szCs w:val="24"/>
          <w:shd w:val="clear" w:color="auto" w:fill="auto"/>
        </w:rPr>
        <w:t>8</w:t>
      </w:r>
      <w:r w:rsidRPr="00C608CA">
        <w:rPr>
          <w:rFonts w:eastAsiaTheme="minorEastAsia"/>
          <w:szCs w:val="24"/>
        </w:rPr>
        <w:t>):</w:t>
      </w:r>
      <w:r w:rsidRPr="00C608CA">
        <w:rPr>
          <w:rStyle w:val="bibfpage"/>
          <w:rFonts w:eastAsiaTheme="minorEastAsia"/>
          <w:sz w:val="17"/>
          <w:szCs w:val="24"/>
          <w:shd w:val="clear" w:color="auto" w:fill="auto"/>
        </w:rPr>
        <w:t>2209</w:t>
      </w:r>
      <w:r w:rsidRPr="00C608CA">
        <w:rPr>
          <w:rFonts w:eastAsiaTheme="minorEastAsia"/>
          <w:szCs w:val="24"/>
        </w:rPr>
        <w:t>–</w:t>
      </w:r>
      <w:r w:rsidRPr="00C608CA">
        <w:rPr>
          <w:rStyle w:val="biblpage"/>
          <w:rFonts w:eastAsiaTheme="minorEastAsia"/>
          <w:sz w:val="17"/>
          <w:szCs w:val="24"/>
          <w:shd w:val="clear" w:color="auto" w:fill="auto"/>
        </w:rPr>
        <w:t>16.</w:t>
      </w:r>
    </w:p>
    <w:p w14:paraId="067BDC6C" w14:textId="3212B950" w:rsidR="00B24B03" w:rsidRPr="00C608CA" w:rsidRDefault="00B24B03" w:rsidP="00103F11">
      <w:pPr>
        <w:pStyle w:val="hreference"/>
        <w:autoSpaceDE w:val="0"/>
        <w:autoSpaceDN w:val="0"/>
        <w:adjustRightInd w:val="0"/>
        <w:jc w:val="both"/>
        <w:rPr>
          <w:rFonts w:eastAsiaTheme="minorEastAsia"/>
          <w:szCs w:val="24"/>
        </w:rPr>
      </w:pPr>
      <w:r w:rsidRPr="00C608CA">
        <w:rPr>
          <w:rFonts w:eastAsiaTheme="minorEastAsia"/>
          <w:szCs w:val="24"/>
        </w:rPr>
        <w:t>[</w:t>
      </w:r>
      <w:r w:rsidR="008074CA">
        <w:rPr>
          <w:rStyle w:val="bibnumber"/>
          <w:rFonts w:eastAsiaTheme="minorEastAsia"/>
          <w:sz w:val="17"/>
          <w:szCs w:val="24"/>
          <w:shd w:val="clear" w:color="auto" w:fill="auto"/>
        </w:rPr>
        <w:t>9</w:t>
      </w:r>
      <w:r w:rsidRPr="00C608CA">
        <w:rPr>
          <w:rFonts w:eastAsiaTheme="minorEastAsia"/>
          <w:szCs w:val="24"/>
        </w:rPr>
        <w:t>]</w:t>
      </w:r>
      <w:r w:rsidRPr="00C608CA">
        <w:rPr>
          <w:rFonts w:eastAsiaTheme="minorEastAsia"/>
          <w:szCs w:val="24"/>
        </w:rPr>
        <w:tab/>
      </w:r>
      <w:proofErr w:type="spellStart"/>
      <w:r w:rsidRPr="00C608CA">
        <w:rPr>
          <w:rStyle w:val="bibsurname"/>
          <w:rFonts w:eastAsiaTheme="minorEastAsia"/>
          <w:sz w:val="17"/>
          <w:szCs w:val="24"/>
          <w:shd w:val="clear" w:color="auto" w:fill="auto"/>
        </w:rPr>
        <w:t>Dafopoulou</w:t>
      </w:r>
      <w:proofErr w:type="spellEnd"/>
      <w:r w:rsidRPr="00C608CA">
        <w:rPr>
          <w:rFonts w:eastAsiaTheme="minorEastAsia"/>
          <w:szCs w:val="24"/>
        </w:rPr>
        <w:t xml:space="preserve"> </w:t>
      </w:r>
      <w:r w:rsidRPr="00C608CA">
        <w:rPr>
          <w:rStyle w:val="bibfname"/>
          <w:rFonts w:eastAsiaTheme="minorEastAsia"/>
          <w:sz w:val="17"/>
          <w:szCs w:val="24"/>
          <w:shd w:val="clear" w:color="auto" w:fill="auto"/>
        </w:rPr>
        <w:t>K</w:t>
      </w:r>
      <w:r w:rsidRPr="00C608CA">
        <w:rPr>
          <w:rFonts w:eastAsiaTheme="minorEastAsia"/>
          <w:szCs w:val="24"/>
        </w:rPr>
        <w:t xml:space="preserve">, </w:t>
      </w:r>
      <w:r w:rsidRPr="00C608CA">
        <w:rPr>
          <w:rStyle w:val="bibsurname"/>
          <w:rFonts w:eastAsiaTheme="minorEastAsia"/>
          <w:sz w:val="17"/>
          <w:szCs w:val="24"/>
          <w:shd w:val="clear" w:color="auto" w:fill="auto"/>
        </w:rPr>
        <w:t>Xavier</w:t>
      </w:r>
      <w:r w:rsidRPr="00C608CA">
        <w:rPr>
          <w:rFonts w:eastAsiaTheme="minorEastAsia"/>
          <w:szCs w:val="24"/>
        </w:rPr>
        <w:t xml:space="preserve"> </w:t>
      </w:r>
      <w:r w:rsidRPr="00C608CA">
        <w:rPr>
          <w:rStyle w:val="bibfname"/>
          <w:rFonts w:eastAsiaTheme="minorEastAsia"/>
          <w:sz w:val="17"/>
          <w:szCs w:val="24"/>
          <w:shd w:val="clear" w:color="auto" w:fill="auto"/>
        </w:rPr>
        <w:t>BB</w:t>
      </w:r>
      <w:r w:rsidRPr="00C608CA">
        <w:rPr>
          <w:rFonts w:eastAsiaTheme="minorEastAsia"/>
          <w:szCs w:val="24"/>
        </w:rPr>
        <w:t xml:space="preserve">, </w:t>
      </w:r>
      <w:proofErr w:type="spellStart"/>
      <w:r w:rsidRPr="00C608CA">
        <w:rPr>
          <w:rStyle w:val="bibsurname"/>
          <w:rFonts w:eastAsiaTheme="minorEastAsia"/>
          <w:sz w:val="17"/>
          <w:szCs w:val="24"/>
          <w:shd w:val="clear" w:color="auto" w:fill="auto"/>
        </w:rPr>
        <w:t>Hotterbeekx</w:t>
      </w:r>
      <w:proofErr w:type="spellEnd"/>
      <w:r w:rsidRPr="00C608CA">
        <w:rPr>
          <w:rFonts w:eastAsiaTheme="minorEastAsia"/>
          <w:szCs w:val="24"/>
        </w:rPr>
        <w:t xml:space="preserve"> </w:t>
      </w:r>
      <w:r w:rsidRPr="00C608CA">
        <w:rPr>
          <w:rStyle w:val="bibfname"/>
          <w:rFonts w:eastAsiaTheme="minorEastAsia"/>
          <w:sz w:val="17"/>
          <w:szCs w:val="24"/>
          <w:shd w:val="clear" w:color="auto" w:fill="auto"/>
        </w:rPr>
        <w:t>A</w:t>
      </w:r>
      <w:r w:rsidRPr="00C608CA">
        <w:rPr>
          <w:rFonts w:eastAsiaTheme="minorEastAsia"/>
          <w:szCs w:val="24"/>
        </w:rPr>
        <w:t xml:space="preserve">, </w:t>
      </w:r>
      <w:proofErr w:type="spellStart"/>
      <w:r w:rsidRPr="00C608CA">
        <w:rPr>
          <w:rStyle w:val="bibsurname"/>
          <w:rFonts w:eastAsiaTheme="minorEastAsia"/>
          <w:sz w:val="17"/>
          <w:szCs w:val="24"/>
          <w:shd w:val="clear" w:color="auto" w:fill="auto"/>
        </w:rPr>
        <w:t>Janssens</w:t>
      </w:r>
      <w:proofErr w:type="spellEnd"/>
      <w:r w:rsidRPr="00C608CA">
        <w:rPr>
          <w:rFonts w:eastAsiaTheme="minorEastAsia"/>
          <w:szCs w:val="24"/>
        </w:rPr>
        <w:t xml:space="preserve"> </w:t>
      </w:r>
      <w:r w:rsidRPr="00C608CA">
        <w:rPr>
          <w:rStyle w:val="bibfname"/>
          <w:rFonts w:eastAsiaTheme="minorEastAsia"/>
          <w:sz w:val="17"/>
          <w:szCs w:val="24"/>
          <w:shd w:val="clear" w:color="auto" w:fill="auto"/>
        </w:rPr>
        <w:t>L</w:t>
      </w:r>
      <w:r w:rsidRPr="00C608CA">
        <w:rPr>
          <w:rFonts w:eastAsiaTheme="minorEastAsia"/>
          <w:szCs w:val="24"/>
        </w:rPr>
        <w:t xml:space="preserve">, </w:t>
      </w:r>
      <w:proofErr w:type="spellStart"/>
      <w:r w:rsidRPr="00C608CA">
        <w:rPr>
          <w:rStyle w:val="bibsurname"/>
          <w:rFonts w:eastAsiaTheme="minorEastAsia"/>
          <w:sz w:val="17"/>
          <w:szCs w:val="24"/>
          <w:shd w:val="clear" w:color="auto" w:fill="auto"/>
        </w:rPr>
        <w:t>Lammens</w:t>
      </w:r>
      <w:proofErr w:type="spellEnd"/>
      <w:r w:rsidRPr="00C608CA">
        <w:rPr>
          <w:rFonts w:eastAsiaTheme="minorEastAsia"/>
          <w:szCs w:val="24"/>
        </w:rPr>
        <w:t xml:space="preserve"> </w:t>
      </w:r>
      <w:r w:rsidRPr="00C608CA">
        <w:rPr>
          <w:rStyle w:val="bibfname"/>
          <w:rFonts w:eastAsiaTheme="minorEastAsia"/>
          <w:sz w:val="17"/>
          <w:szCs w:val="24"/>
          <w:shd w:val="clear" w:color="auto" w:fill="auto"/>
        </w:rPr>
        <w:t>C</w:t>
      </w:r>
      <w:r w:rsidRPr="00C608CA">
        <w:rPr>
          <w:rFonts w:eastAsiaTheme="minorEastAsia"/>
          <w:szCs w:val="24"/>
        </w:rPr>
        <w:t xml:space="preserve">, </w:t>
      </w:r>
      <w:proofErr w:type="spellStart"/>
      <w:r w:rsidRPr="00C608CA">
        <w:rPr>
          <w:rStyle w:val="bibsurname"/>
          <w:rFonts w:eastAsiaTheme="minorEastAsia"/>
          <w:sz w:val="17"/>
          <w:szCs w:val="24"/>
          <w:shd w:val="clear" w:color="auto" w:fill="auto"/>
        </w:rPr>
        <w:t>Dé</w:t>
      </w:r>
      <w:proofErr w:type="spellEnd"/>
      <w:r w:rsidRPr="00C608CA">
        <w:rPr>
          <w:rFonts w:eastAsiaTheme="minorEastAsia"/>
          <w:szCs w:val="24"/>
        </w:rPr>
        <w:t xml:space="preserve"> </w:t>
      </w:r>
      <w:r w:rsidRPr="00C608CA">
        <w:rPr>
          <w:rStyle w:val="bibfname"/>
          <w:rFonts w:eastAsiaTheme="minorEastAsia"/>
          <w:sz w:val="17"/>
          <w:szCs w:val="24"/>
          <w:shd w:val="clear" w:color="auto" w:fill="auto"/>
        </w:rPr>
        <w:t>E</w:t>
      </w:r>
      <w:r w:rsidRPr="00C608CA">
        <w:rPr>
          <w:rFonts w:eastAsiaTheme="minorEastAsia"/>
          <w:szCs w:val="24"/>
        </w:rPr>
        <w:t xml:space="preserve">, </w:t>
      </w:r>
      <w:r w:rsidRPr="00C608CA">
        <w:rPr>
          <w:rStyle w:val="bibetal"/>
          <w:rFonts w:eastAsiaTheme="minorEastAsia"/>
          <w:sz w:val="17"/>
          <w:szCs w:val="24"/>
          <w:shd w:val="clear" w:color="auto" w:fill="auto"/>
        </w:rPr>
        <w:t>et al.</w:t>
      </w:r>
      <w:r w:rsidRPr="00C608CA">
        <w:rPr>
          <w:rFonts w:eastAsiaTheme="minorEastAsia"/>
          <w:szCs w:val="24"/>
        </w:rPr>
        <w:t xml:space="preserve"> </w:t>
      </w:r>
      <w:proofErr w:type="spellStart"/>
      <w:r w:rsidRPr="00C608CA">
        <w:rPr>
          <w:rStyle w:val="bibarticle"/>
          <w:rFonts w:eastAsiaTheme="minorEastAsia"/>
          <w:sz w:val="17"/>
          <w:szCs w:val="24"/>
          <w:shd w:val="clear" w:color="auto" w:fill="auto"/>
        </w:rPr>
        <w:t>Colistin</w:t>
      </w:r>
      <w:proofErr w:type="spellEnd"/>
      <w:r w:rsidRPr="00C608CA">
        <w:rPr>
          <w:rStyle w:val="bibarticle"/>
          <w:rFonts w:eastAsiaTheme="minorEastAsia"/>
          <w:sz w:val="17"/>
          <w:szCs w:val="24"/>
          <w:shd w:val="clear" w:color="auto" w:fill="auto"/>
        </w:rPr>
        <w:t xml:space="preserve">-resistant </w:t>
      </w:r>
      <w:proofErr w:type="spellStart"/>
      <w:r w:rsidRPr="00C608CA">
        <w:rPr>
          <w:rStyle w:val="bibarticle"/>
          <w:rFonts w:eastAsiaTheme="minorEastAsia"/>
          <w:i/>
          <w:iCs/>
          <w:sz w:val="17"/>
          <w:szCs w:val="24"/>
          <w:shd w:val="clear" w:color="auto" w:fill="auto"/>
        </w:rPr>
        <w:t>Acinetobacter</w:t>
      </w:r>
      <w:proofErr w:type="spellEnd"/>
      <w:r w:rsidRPr="00C608CA">
        <w:rPr>
          <w:rStyle w:val="bibarticle"/>
          <w:rFonts w:eastAsiaTheme="minorEastAsia"/>
          <w:i/>
          <w:iCs/>
          <w:sz w:val="17"/>
          <w:szCs w:val="24"/>
          <w:shd w:val="clear" w:color="auto" w:fill="auto"/>
        </w:rPr>
        <w:t xml:space="preserve"> </w:t>
      </w:r>
      <w:proofErr w:type="spellStart"/>
      <w:r w:rsidRPr="00C608CA">
        <w:rPr>
          <w:rStyle w:val="bibarticle"/>
          <w:rFonts w:eastAsiaTheme="minorEastAsia"/>
          <w:i/>
          <w:iCs/>
          <w:sz w:val="17"/>
          <w:szCs w:val="24"/>
          <w:shd w:val="clear" w:color="auto" w:fill="auto"/>
        </w:rPr>
        <w:t>baumannii</w:t>
      </w:r>
      <w:proofErr w:type="spellEnd"/>
      <w:r w:rsidRPr="00C608CA">
        <w:rPr>
          <w:rStyle w:val="bibarticle"/>
          <w:rFonts w:eastAsiaTheme="minorEastAsia"/>
          <w:sz w:val="17"/>
          <w:szCs w:val="24"/>
          <w:shd w:val="clear" w:color="auto" w:fill="auto"/>
        </w:rPr>
        <w:t xml:space="preserve"> clinical strains with deficient biofilm formation.</w:t>
      </w:r>
      <w:r w:rsidRPr="00C608CA">
        <w:rPr>
          <w:rFonts w:eastAsiaTheme="minorEastAsia"/>
          <w:szCs w:val="24"/>
        </w:rPr>
        <w:t xml:space="preserve"> </w:t>
      </w:r>
      <w:proofErr w:type="spellStart"/>
      <w:r w:rsidRPr="00C608CA">
        <w:rPr>
          <w:rStyle w:val="bibjournal"/>
          <w:rFonts w:eastAsiaTheme="minorEastAsia"/>
          <w:sz w:val="17"/>
          <w:szCs w:val="24"/>
          <w:shd w:val="clear" w:color="auto" w:fill="auto"/>
        </w:rPr>
        <w:t>Antimicrob</w:t>
      </w:r>
      <w:proofErr w:type="spellEnd"/>
      <w:r w:rsidRPr="00C608CA">
        <w:rPr>
          <w:rStyle w:val="bibjournal"/>
          <w:rFonts w:eastAsiaTheme="minorEastAsia"/>
          <w:sz w:val="17"/>
          <w:szCs w:val="24"/>
          <w:shd w:val="clear" w:color="auto" w:fill="auto"/>
        </w:rPr>
        <w:t xml:space="preserve"> Agents </w:t>
      </w:r>
      <w:proofErr w:type="spellStart"/>
      <w:r w:rsidRPr="00C608CA">
        <w:rPr>
          <w:rStyle w:val="bibjournal"/>
          <w:rFonts w:eastAsiaTheme="minorEastAsia"/>
          <w:sz w:val="17"/>
          <w:szCs w:val="24"/>
          <w:shd w:val="clear" w:color="auto" w:fill="auto"/>
        </w:rPr>
        <w:t>Chemother</w:t>
      </w:r>
      <w:proofErr w:type="spellEnd"/>
      <w:r w:rsidRPr="00C608CA">
        <w:rPr>
          <w:rFonts w:eastAsiaTheme="minorEastAsia"/>
          <w:szCs w:val="24"/>
        </w:rPr>
        <w:t xml:space="preserve"> </w:t>
      </w:r>
      <w:r w:rsidRPr="00C608CA">
        <w:rPr>
          <w:rStyle w:val="bibyear"/>
          <w:rFonts w:eastAsiaTheme="minorEastAsia"/>
          <w:sz w:val="17"/>
          <w:szCs w:val="24"/>
          <w:shd w:val="clear" w:color="auto" w:fill="auto"/>
        </w:rPr>
        <w:t>2015</w:t>
      </w:r>
      <w:proofErr w:type="gramStart"/>
      <w:r w:rsidRPr="00C608CA">
        <w:rPr>
          <w:rFonts w:eastAsiaTheme="minorEastAsia"/>
          <w:szCs w:val="24"/>
        </w:rPr>
        <w:t>;</w:t>
      </w:r>
      <w:r w:rsidRPr="00C608CA">
        <w:rPr>
          <w:rStyle w:val="bibvolume"/>
          <w:rFonts w:eastAsiaTheme="minorEastAsia"/>
          <w:sz w:val="17"/>
          <w:szCs w:val="24"/>
          <w:shd w:val="clear" w:color="auto" w:fill="auto"/>
        </w:rPr>
        <w:t>60</w:t>
      </w:r>
      <w:proofErr w:type="gramEnd"/>
      <w:r w:rsidRPr="00C608CA">
        <w:rPr>
          <w:rFonts w:eastAsiaTheme="minorEastAsia"/>
          <w:szCs w:val="24"/>
        </w:rPr>
        <w:t>(</w:t>
      </w:r>
      <w:r w:rsidRPr="00C608CA">
        <w:rPr>
          <w:rStyle w:val="bibissue"/>
          <w:rFonts w:eastAsiaTheme="minorEastAsia"/>
          <w:sz w:val="17"/>
          <w:szCs w:val="24"/>
          <w:shd w:val="clear" w:color="auto" w:fill="auto"/>
        </w:rPr>
        <w:t>3</w:t>
      </w:r>
      <w:r w:rsidRPr="00C608CA">
        <w:rPr>
          <w:rFonts w:eastAsiaTheme="minorEastAsia"/>
          <w:szCs w:val="24"/>
        </w:rPr>
        <w:t>):</w:t>
      </w:r>
      <w:r w:rsidRPr="00C608CA">
        <w:rPr>
          <w:rStyle w:val="bibfpage"/>
          <w:rFonts w:eastAsiaTheme="minorEastAsia"/>
          <w:sz w:val="17"/>
          <w:szCs w:val="24"/>
          <w:shd w:val="clear" w:color="auto" w:fill="auto"/>
        </w:rPr>
        <w:t>1892</w:t>
      </w:r>
      <w:r w:rsidRPr="00C608CA">
        <w:rPr>
          <w:rFonts w:eastAsiaTheme="minorEastAsia"/>
          <w:szCs w:val="24"/>
        </w:rPr>
        <w:t>–</w:t>
      </w:r>
      <w:r w:rsidRPr="00C608CA">
        <w:rPr>
          <w:rStyle w:val="biblpage"/>
          <w:rFonts w:eastAsiaTheme="minorEastAsia"/>
          <w:sz w:val="17"/>
          <w:szCs w:val="24"/>
          <w:shd w:val="clear" w:color="auto" w:fill="auto"/>
        </w:rPr>
        <w:t>5.</w:t>
      </w:r>
    </w:p>
    <w:p w14:paraId="58C3C305" w14:textId="6EE2C34C" w:rsidR="00B24B03" w:rsidRPr="00C608CA" w:rsidRDefault="00B24B03" w:rsidP="00B24B03">
      <w:pPr>
        <w:pStyle w:val="hreference"/>
        <w:autoSpaceDE w:val="0"/>
        <w:autoSpaceDN w:val="0"/>
        <w:adjustRightInd w:val="0"/>
        <w:jc w:val="both"/>
        <w:rPr>
          <w:rFonts w:eastAsiaTheme="minorEastAsia"/>
          <w:szCs w:val="24"/>
        </w:rPr>
      </w:pPr>
      <w:r w:rsidRPr="00C608CA">
        <w:rPr>
          <w:rFonts w:eastAsiaTheme="minorEastAsia"/>
          <w:szCs w:val="24"/>
          <w:lang w:val="es-ES"/>
        </w:rPr>
        <w:t>[</w:t>
      </w:r>
      <w:r w:rsidR="008074CA">
        <w:rPr>
          <w:rStyle w:val="bibnumber"/>
          <w:rFonts w:eastAsiaTheme="minorEastAsia"/>
          <w:sz w:val="17"/>
          <w:szCs w:val="24"/>
          <w:shd w:val="clear" w:color="auto" w:fill="auto"/>
          <w:lang w:val="es-ES"/>
        </w:rPr>
        <w:t>10</w:t>
      </w:r>
      <w:r w:rsidRPr="00C608CA">
        <w:rPr>
          <w:rFonts w:eastAsiaTheme="minorEastAsia"/>
          <w:szCs w:val="24"/>
          <w:lang w:val="es-ES"/>
        </w:rPr>
        <w:t>]</w:t>
      </w:r>
      <w:r w:rsidRPr="00C608CA">
        <w:rPr>
          <w:rFonts w:eastAsiaTheme="minorEastAsia"/>
          <w:szCs w:val="24"/>
          <w:lang w:val="es-ES"/>
        </w:rPr>
        <w:tab/>
      </w:r>
      <w:r w:rsidRPr="00C608CA">
        <w:rPr>
          <w:rStyle w:val="bibsurname"/>
          <w:rFonts w:eastAsiaTheme="minorEastAsia"/>
          <w:sz w:val="17"/>
          <w:szCs w:val="24"/>
          <w:shd w:val="clear" w:color="auto" w:fill="auto"/>
          <w:lang w:val="es-ES"/>
        </w:rPr>
        <w:t>Dahdouh</w:t>
      </w:r>
      <w:r w:rsidRPr="00C608CA">
        <w:rPr>
          <w:rFonts w:eastAsiaTheme="minorEastAsia"/>
          <w:szCs w:val="24"/>
          <w:lang w:val="es-ES"/>
        </w:rPr>
        <w:t xml:space="preserve"> </w:t>
      </w:r>
      <w:r w:rsidRPr="00C608CA">
        <w:rPr>
          <w:rStyle w:val="bibfname"/>
          <w:rFonts w:eastAsiaTheme="minorEastAsia"/>
          <w:sz w:val="17"/>
          <w:szCs w:val="24"/>
          <w:shd w:val="clear" w:color="auto" w:fill="auto"/>
          <w:lang w:val="es-ES"/>
        </w:rPr>
        <w:t>E</w:t>
      </w:r>
      <w:r w:rsidRPr="00C608CA">
        <w:rPr>
          <w:rFonts w:eastAsiaTheme="minorEastAsia"/>
          <w:szCs w:val="24"/>
          <w:lang w:val="es-ES"/>
        </w:rPr>
        <w:t xml:space="preserve">, </w:t>
      </w:r>
      <w:r w:rsidRPr="00C608CA">
        <w:rPr>
          <w:rStyle w:val="bibsurname"/>
          <w:rFonts w:eastAsiaTheme="minorEastAsia"/>
          <w:sz w:val="17"/>
          <w:szCs w:val="24"/>
          <w:shd w:val="clear" w:color="auto" w:fill="auto"/>
          <w:lang w:val="es-ES"/>
        </w:rPr>
        <w:t>Gómez-Gil</w:t>
      </w:r>
      <w:r w:rsidRPr="00C608CA">
        <w:rPr>
          <w:rFonts w:eastAsiaTheme="minorEastAsia"/>
          <w:szCs w:val="24"/>
          <w:lang w:val="es-ES"/>
        </w:rPr>
        <w:t xml:space="preserve"> </w:t>
      </w:r>
      <w:r w:rsidRPr="00C608CA">
        <w:rPr>
          <w:rStyle w:val="bibfname"/>
          <w:rFonts w:eastAsiaTheme="minorEastAsia"/>
          <w:sz w:val="17"/>
          <w:szCs w:val="24"/>
          <w:shd w:val="clear" w:color="auto" w:fill="auto"/>
          <w:lang w:val="es-ES"/>
        </w:rPr>
        <w:t>R</w:t>
      </w:r>
      <w:r w:rsidRPr="00C608CA">
        <w:rPr>
          <w:rFonts w:eastAsiaTheme="minorEastAsia"/>
          <w:szCs w:val="24"/>
          <w:lang w:val="es-ES"/>
        </w:rPr>
        <w:t xml:space="preserve">, </w:t>
      </w:r>
      <w:r w:rsidRPr="00C608CA">
        <w:rPr>
          <w:rStyle w:val="bibsurname"/>
          <w:rFonts w:eastAsiaTheme="minorEastAsia"/>
          <w:sz w:val="17"/>
          <w:szCs w:val="24"/>
          <w:shd w:val="clear" w:color="auto" w:fill="auto"/>
          <w:lang w:val="es-ES"/>
        </w:rPr>
        <w:t>Sanz</w:t>
      </w:r>
      <w:r w:rsidRPr="00C608CA">
        <w:rPr>
          <w:rFonts w:eastAsiaTheme="minorEastAsia"/>
          <w:szCs w:val="24"/>
          <w:lang w:val="es-ES"/>
        </w:rPr>
        <w:t xml:space="preserve"> </w:t>
      </w:r>
      <w:r w:rsidRPr="00C608CA">
        <w:rPr>
          <w:rStyle w:val="bibfname"/>
          <w:rFonts w:eastAsiaTheme="minorEastAsia"/>
          <w:sz w:val="17"/>
          <w:szCs w:val="24"/>
          <w:shd w:val="clear" w:color="auto" w:fill="auto"/>
          <w:lang w:val="es-ES"/>
        </w:rPr>
        <w:t>S</w:t>
      </w:r>
      <w:r w:rsidRPr="00C608CA">
        <w:rPr>
          <w:rFonts w:eastAsiaTheme="minorEastAsia"/>
          <w:szCs w:val="24"/>
          <w:lang w:val="es-ES"/>
        </w:rPr>
        <w:t xml:space="preserve">, </w:t>
      </w:r>
      <w:r w:rsidRPr="00C608CA">
        <w:rPr>
          <w:rStyle w:val="bibsurname"/>
          <w:rFonts w:eastAsiaTheme="minorEastAsia"/>
          <w:sz w:val="17"/>
          <w:szCs w:val="24"/>
          <w:shd w:val="clear" w:color="auto" w:fill="auto"/>
          <w:lang w:val="es-ES"/>
        </w:rPr>
        <w:t>González-Zorn</w:t>
      </w:r>
      <w:r w:rsidRPr="00C608CA">
        <w:rPr>
          <w:rFonts w:eastAsiaTheme="minorEastAsia"/>
          <w:szCs w:val="24"/>
          <w:lang w:val="es-ES"/>
        </w:rPr>
        <w:t xml:space="preserve"> </w:t>
      </w:r>
      <w:r w:rsidRPr="00C608CA">
        <w:rPr>
          <w:rStyle w:val="bibfname"/>
          <w:rFonts w:eastAsiaTheme="minorEastAsia"/>
          <w:sz w:val="17"/>
          <w:szCs w:val="24"/>
          <w:shd w:val="clear" w:color="auto" w:fill="auto"/>
          <w:lang w:val="es-ES"/>
        </w:rPr>
        <w:t>B</w:t>
      </w:r>
      <w:r w:rsidRPr="00C608CA">
        <w:rPr>
          <w:rFonts w:eastAsiaTheme="minorEastAsia"/>
          <w:szCs w:val="24"/>
          <w:lang w:val="es-ES"/>
        </w:rPr>
        <w:t xml:space="preserve">, </w:t>
      </w:r>
      <w:r w:rsidRPr="00C608CA">
        <w:rPr>
          <w:rStyle w:val="bibsurname"/>
          <w:rFonts w:eastAsiaTheme="minorEastAsia"/>
          <w:sz w:val="17"/>
          <w:szCs w:val="24"/>
          <w:shd w:val="clear" w:color="auto" w:fill="auto"/>
          <w:lang w:val="es-ES"/>
        </w:rPr>
        <w:t>Daoud</w:t>
      </w:r>
      <w:r w:rsidRPr="00C608CA">
        <w:rPr>
          <w:rFonts w:eastAsiaTheme="minorEastAsia"/>
          <w:szCs w:val="24"/>
          <w:lang w:val="es-ES"/>
        </w:rPr>
        <w:t xml:space="preserve"> </w:t>
      </w:r>
      <w:r w:rsidRPr="00C608CA">
        <w:rPr>
          <w:rStyle w:val="bibfname"/>
          <w:rFonts w:eastAsiaTheme="minorEastAsia"/>
          <w:sz w:val="17"/>
          <w:szCs w:val="24"/>
          <w:shd w:val="clear" w:color="auto" w:fill="auto"/>
          <w:lang w:val="es-ES"/>
        </w:rPr>
        <w:t>Z</w:t>
      </w:r>
      <w:r w:rsidRPr="00C608CA">
        <w:rPr>
          <w:rFonts w:eastAsiaTheme="minorEastAsia"/>
          <w:szCs w:val="24"/>
          <w:lang w:val="es-ES"/>
        </w:rPr>
        <w:t xml:space="preserve">, </w:t>
      </w:r>
      <w:r w:rsidRPr="00C608CA">
        <w:rPr>
          <w:rStyle w:val="bibsurname"/>
          <w:rFonts w:eastAsiaTheme="minorEastAsia"/>
          <w:sz w:val="17"/>
          <w:szCs w:val="24"/>
          <w:shd w:val="clear" w:color="auto" w:fill="auto"/>
          <w:lang w:val="es-ES"/>
        </w:rPr>
        <w:t>Mingorance</w:t>
      </w:r>
      <w:r w:rsidRPr="00C608CA">
        <w:rPr>
          <w:rFonts w:eastAsiaTheme="minorEastAsia"/>
          <w:szCs w:val="24"/>
          <w:lang w:val="es-ES"/>
        </w:rPr>
        <w:t xml:space="preserve"> </w:t>
      </w:r>
      <w:r w:rsidRPr="00C608CA">
        <w:rPr>
          <w:rStyle w:val="bibfname"/>
          <w:rFonts w:eastAsiaTheme="minorEastAsia"/>
          <w:sz w:val="17"/>
          <w:szCs w:val="24"/>
          <w:shd w:val="clear" w:color="auto" w:fill="auto"/>
          <w:lang w:val="es-ES"/>
        </w:rPr>
        <w:t>J</w:t>
      </w:r>
      <w:r w:rsidRPr="00C608CA">
        <w:rPr>
          <w:rFonts w:eastAsiaTheme="minorEastAsia"/>
          <w:szCs w:val="24"/>
          <w:lang w:val="es-ES"/>
        </w:rPr>
        <w:t xml:space="preserve">, </w:t>
      </w:r>
      <w:r w:rsidRPr="00C608CA">
        <w:rPr>
          <w:rStyle w:val="bibetal"/>
          <w:rFonts w:eastAsiaTheme="minorEastAsia"/>
          <w:sz w:val="17"/>
          <w:szCs w:val="24"/>
          <w:shd w:val="clear" w:color="auto" w:fill="auto"/>
          <w:lang w:val="es-ES"/>
        </w:rPr>
        <w:t>et al.</w:t>
      </w:r>
      <w:r w:rsidRPr="00C608CA">
        <w:rPr>
          <w:rFonts w:eastAsiaTheme="minorEastAsia"/>
          <w:szCs w:val="24"/>
          <w:lang w:val="es-ES"/>
        </w:rPr>
        <w:t xml:space="preserve"> </w:t>
      </w:r>
      <w:r w:rsidRPr="00C608CA">
        <w:rPr>
          <w:rStyle w:val="bibarticle"/>
          <w:rFonts w:eastAsiaTheme="minorEastAsia"/>
          <w:sz w:val="17"/>
          <w:szCs w:val="24"/>
          <w:shd w:val="clear" w:color="auto" w:fill="auto"/>
        </w:rPr>
        <w:t xml:space="preserve">A novel mutation in </w:t>
      </w:r>
      <w:proofErr w:type="spellStart"/>
      <w:r w:rsidRPr="00C608CA">
        <w:rPr>
          <w:rStyle w:val="bibarticle"/>
          <w:rFonts w:eastAsiaTheme="minorEastAsia"/>
          <w:i/>
          <w:sz w:val="17"/>
          <w:szCs w:val="24"/>
          <w:shd w:val="clear" w:color="auto" w:fill="auto"/>
        </w:rPr>
        <w:t>pmrB</w:t>
      </w:r>
      <w:proofErr w:type="spellEnd"/>
      <w:r w:rsidRPr="00C608CA">
        <w:rPr>
          <w:rStyle w:val="bibarticle"/>
          <w:rFonts w:eastAsiaTheme="minorEastAsia"/>
          <w:sz w:val="17"/>
          <w:szCs w:val="24"/>
          <w:shd w:val="clear" w:color="auto" w:fill="auto"/>
        </w:rPr>
        <w:t xml:space="preserve"> mediates </w:t>
      </w:r>
      <w:proofErr w:type="spellStart"/>
      <w:r w:rsidRPr="00C608CA">
        <w:rPr>
          <w:rStyle w:val="bibarticle"/>
          <w:rFonts w:eastAsiaTheme="minorEastAsia"/>
          <w:sz w:val="17"/>
          <w:szCs w:val="24"/>
          <w:shd w:val="clear" w:color="auto" w:fill="auto"/>
        </w:rPr>
        <w:t>colistin</w:t>
      </w:r>
      <w:proofErr w:type="spellEnd"/>
      <w:r w:rsidRPr="00C608CA">
        <w:rPr>
          <w:rStyle w:val="bibarticle"/>
          <w:rFonts w:eastAsiaTheme="minorEastAsia"/>
          <w:sz w:val="17"/>
          <w:szCs w:val="24"/>
          <w:shd w:val="clear" w:color="auto" w:fill="auto"/>
        </w:rPr>
        <w:t xml:space="preserve"> resistance during therapy of </w:t>
      </w:r>
      <w:proofErr w:type="spellStart"/>
      <w:r w:rsidRPr="00C608CA">
        <w:rPr>
          <w:rStyle w:val="bibarticle"/>
          <w:rFonts w:eastAsiaTheme="minorEastAsia"/>
          <w:i/>
          <w:iCs/>
          <w:sz w:val="17"/>
          <w:szCs w:val="24"/>
          <w:shd w:val="clear" w:color="auto" w:fill="auto"/>
        </w:rPr>
        <w:t>Acinetobacter</w:t>
      </w:r>
      <w:proofErr w:type="spellEnd"/>
      <w:r w:rsidRPr="00C608CA">
        <w:rPr>
          <w:rStyle w:val="bibarticle"/>
          <w:rFonts w:eastAsiaTheme="minorEastAsia"/>
          <w:i/>
          <w:iCs/>
          <w:sz w:val="17"/>
          <w:szCs w:val="24"/>
          <w:shd w:val="clear" w:color="auto" w:fill="auto"/>
        </w:rPr>
        <w:t xml:space="preserve"> </w:t>
      </w:r>
      <w:proofErr w:type="spellStart"/>
      <w:r w:rsidRPr="00C608CA">
        <w:rPr>
          <w:rStyle w:val="bibarticle"/>
          <w:rFonts w:eastAsiaTheme="minorEastAsia"/>
          <w:i/>
          <w:iCs/>
          <w:sz w:val="17"/>
          <w:szCs w:val="24"/>
          <w:shd w:val="clear" w:color="auto" w:fill="auto"/>
        </w:rPr>
        <w:t>baumannii</w:t>
      </w:r>
      <w:proofErr w:type="spellEnd"/>
      <w:r w:rsidRPr="00C608CA">
        <w:rPr>
          <w:rStyle w:val="bibarticle"/>
          <w:rFonts w:eastAsiaTheme="minorEastAsia"/>
          <w:sz w:val="17"/>
          <w:szCs w:val="24"/>
          <w:shd w:val="clear" w:color="auto" w:fill="auto"/>
        </w:rPr>
        <w:t>.</w:t>
      </w:r>
      <w:r w:rsidRPr="00C608CA">
        <w:rPr>
          <w:rFonts w:eastAsiaTheme="minorEastAsia"/>
          <w:szCs w:val="24"/>
        </w:rPr>
        <w:t xml:space="preserve"> </w:t>
      </w:r>
      <w:proofErr w:type="spellStart"/>
      <w:r w:rsidRPr="00C608CA">
        <w:rPr>
          <w:rStyle w:val="bibjournal"/>
          <w:rFonts w:eastAsiaTheme="minorEastAsia"/>
          <w:sz w:val="17"/>
          <w:szCs w:val="24"/>
          <w:shd w:val="clear" w:color="auto" w:fill="auto"/>
        </w:rPr>
        <w:t>Int</w:t>
      </w:r>
      <w:proofErr w:type="spellEnd"/>
      <w:r w:rsidRPr="00C608CA">
        <w:rPr>
          <w:rStyle w:val="bibjournal"/>
          <w:rFonts w:eastAsiaTheme="minorEastAsia"/>
          <w:sz w:val="17"/>
          <w:szCs w:val="24"/>
          <w:shd w:val="clear" w:color="auto" w:fill="auto"/>
        </w:rPr>
        <w:t xml:space="preserve"> J </w:t>
      </w:r>
      <w:proofErr w:type="spellStart"/>
      <w:r w:rsidRPr="00C608CA">
        <w:rPr>
          <w:rStyle w:val="bibjournal"/>
          <w:rFonts w:eastAsiaTheme="minorEastAsia"/>
          <w:sz w:val="17"/>
          <w:szCs w:val="24"/>
          <w:shd w:val="clear" w:color="auto" w:fill="auto"/>
        </w:rPr>
        <w:t>Antimicrob</w:t>
      </w:r>
      <w:proofErr w:type="spellEnd"/>
      <w:r w:rsidRPr="00C608CA">
        <w:rPr>
          <w:rStyle w:val="bibjournal"/>
          <w:rFonts w:eastAsiaTheme="minorEastAsia"/>
          <w:sz w:val="17"/>
          <w:szCs w:val="24"/>
          <w:shd w:val="clear" w:color="auto" w:fill="auto"/>
        </w:rPr>
        <w:t xml:space="preserve"> Agents</w:t>
      </w:r>
      <w:r w:rsidRPr="00C608CA">
        <w:rPr>
          <w:rFonts w:eastAsiaTheme="minorEastAsia"/>
          <w:szCs w:val="24"/>
        </w:rPr>
        <w:t xml:space="preserve"> </w:t>
      </w:r>
      <w:r w:rsidRPr="00C608CA">
        <w:rPr>
          <w:rStyle w:val="bibyear"/>
          <w:rFonts w:eastAsiaTheme="minorEastAsia"/>
          <w:sz w:val="17"/>
          <w:szCs w:val="24"/>
          <w:shd w:val="clear" w:color="auto" w:fill="auto"/>
        </w:rPr>
        <w:t>2017</w:t>
      </w:r>
      <w:proofErr w:type="gramStart"/>
      <w:r w:rsidRPr="00C608CA">
        <w:rPr>
          <w:rFonts w:eastAsiaTheme="minorEastAsia"/>
          <w:szCs w:val="24"/>
        </w:rPr>
        <w:t>;</w:t>
      </w:r>
      <w:r w:rsidRPr="00C608CA">
        <w:rPr>
          <w:rStyle w:val="bibvolume"/>
          <w:rFonts w:eastAsiaTheme="minorEastAsia"/>
          <w:sz w:val="17"/>
          <w:szCs w:val="24"/>
          <w:shd w:val="clear" w:color="auto" w:fill="auto"/>
        </w:rPr>
        <w:t>49</w:t>
      </w:r>
      <w:proofErr w:type="gramEnd"/>
      <w:r w:rsidRPr="00C608CA">
        <w:rPr>
          <w:rFonts w:eastAsiaTheme="minorEastAsia"/>
          <w:szCs w:val="24"/>
        </w:rPr>
        <w:t>(</w:t>
      </w:r>
      <w:r w:rsidRPr="00C608CA">
        <w:rPr>
          <w:rStyle w:val="bibissue"/>
          <w:rFonts w:eastAsiaTheme="minorEastAsia"/>
          <w:sz w:val="17"/>
          <w:szCs w:val="24"/>
          <w:shd w:val="clear" w:color="auto" w:fill="auto"/>
        </w:rPr>
        <w:t>6</w:t>
      </w:r>
      <w:r w:rsidRPr="00C608CA">
        <w:rPr>
          <w:rFonts w:eastAsiaTheme="minorEastAsia"/>
          <w:szCs w:val="24"/>
        </w:rPr>
        <w:t>):</w:t>
      </w:r>
      <w:r w:rsidRPr="00C608CA">
        <w:rPr>
          <w:rStyle w:val="bibfpage"/>
          <w:rFonts w:eastAsiaTheme="minorEastAsia"/>
          <w:sz w:val="17"/>
          <w:szCs w:val="24"/>
          <w:shd w:val="clear" w:color="auto" w:fill="auto"/>
        </w:rPr>
        <w:t>727</w:t>
      </w:r>
      <w:r w:rsidRPr="00C608CA">
        <w:rPr>
          <w:rFonts w:eastAsiaTheme="minorEastAsia"/>
          <w:szCs w:val="24"/>
        </w:rPr>
        <w:t>–</w:t>
      </w:r>
      <w:r w:rsidRPr="00C608CA">
        <w:rPr>
          <w:rStyle w:val="biblpage"/>
          <w:rFonts w:eastAsiaTheme="minorEastAsia"/>
          <w:sz w:val="17"/>
          <w:szCs w:val="24"/>
          <w:shd w:val="clear" w:color="auto" w:fill="auto"/>
        </w:rPr>
        <w:t>33.</w:t>
      </w:r>
    </w:p>
    <w:p w14:paraId="2CEFE5C9" w14:textId="77777777" w:rsidR="00103F11" w:rsidRPr="00C608CA" w:rsidRDefault="00103F11" w:rsidP="00103F11">
      <w:pPr>
        <w:pStyle w:val="hreference"/>
        <w:autoSpaceDE w:val="0"/>
        <w:autoSpaceDN w:val="0"/>
        <w:adjustRightInd w:val="0"/>
        <w:jc w:val="both"/>
        <w:rPr>
          <w:rFonts w:eastAsiaTheme="minorEastAsia"/>
          <w:szCs w:val="24"/>
          <w:lang w:val="es-ES"/>
        </w:rPr>
      </w:pPr>
      <w:r w:rsidRPr="00C608CA">
        <w:rPr>
          <w:rFonts w:eastAsiaTheme="minorEastAsia"/>
          <w:szCs w:val="24"/>
        </w:rPr>
        <w:t>[</w:t>
      </w:r>
      <w:r>
        <w:rPr>
          <w:rStyle w:val="bibnumber"/>
          <w:rFonts w:eastAsiaTheme="minorEastAsia"/>
          <w:sz w:val="17"/>
          <w:szCs w:val="24"/>
          <w:shd w:val="clear" w:color="auto" w:fill="auto"/>
        </w:rPr>
        <w:t>11</w:t>
      </w:r>
      <w:r w:rsidRPr="00C608CA">
        <w:rPr>
          <w:rFonts w:eastAsiaTheme="minorEastAsia"/>
          <w:szCs w:val="24"/>
        </w:rPr>
        <w:t>]</w:t>
      </w:r>
      <w:r w:rsidRPr="00C608CA">
        <w:rPr>
          <w:rFonts w:eastAsiaTheme="minorEastAsia"/>
          <w:szCs w:val="24"/>
        </w:rPr>
        <w:tab/>
      </w:r>
      <w:proofErr w:type="spellStart"/>
      <w:r w:rsidRPr="00C608CA">
        <w:rPr>
          <w:rStyle w:val="bibsurname"/>
          <w:rFonts w:eastAsiaTheme="minorEastAsia"/>
          <w:sz w:val="17"/>
          <w:szCs w:val="24"/>
          <w:shd w:val="clear" w:color="auto" w:fill="auto"/>
        </w:rPr>
        <w:t>Fernández</w:t>
      </w:r>
      <w:proofErr w:type="spellEnd"/>
      <w:r w:rsidRPr="00C608CA">
        <w:rPr>
          <w:rStyle w:val="bibsurname"/>
          <w:rFonts w:eastAsiaTheme="minorEastAsia"/>
          <w:sz w:val="17"/>
          <w:szCs w:val="24"/>
          <w:shd w:val="clear" w:color="auto" w:fill="auto"/>
        </w:rPr>
        <w:t>-Reyes</w:t>
      </w:r>
      <w:r w:rsidRPr="00C608CA">
        <w:rPr>
          <w:rFonts w:eastAsiaTheme="minorEastAsia"/>
          <w:szCs w:val="24"/>
        </w:rPr>
        <w:t xml:space="preserve"> </w:t>
      </w:r>
      <w:r w:rsidRPr="00C608CA">
        <w:rPr>
          <w:rStyle w:val="bibfname"/>
          <w:rFonts w:eastAsiaTheme="minorEastAsia"/>
          <w:sz w:val="17"/>
          <w:szCs w:val="24"/>
          <w:shd w:val="clear" w:color="auto" w:fill="auto"/>
        </w:rPr>
        <w:t>M</w:t>
      </w:r>
      <w:r w:rsidRPr="00C608CA">
        <w:rPr>
          <w:rFonts w:eastAsiaTheme="minorEastAsia"/>
          <w:szCs w:val="24"/>
        </w:rPr>
        <w:t xml:space="preserve">, </w:t>
      </w:r>
      <w:r w:rsidRPr="00C608CA">
        <w:rPr>
          <w:rStyle w:val="bibsurname"/>
          <w:rFonts w:eastAsiaTheme="minorEastAsia"/>
          <w:sz w:val="17"/>
          <w:szCs w:val="24"/>
          <w:shd w:val="clear" w:color="auto" w:fill="auto"/>
        </w:rPr>
        <w:t>Rodríguez-Falcón</w:t>
      </w:r>
      <w:r w:rsidRPr="00C608CA">
        <w:rPr>
          <w:rFonts w:eastAsiaTheme="minorEastAsia"/>
          <w:szCs w:val="24"/>
        </w:rPr>
        <w:t xml:space="preserve"> </w:t>
      </w:r>
      <w:r w:rsidRPr="00C608CA">
        <w:rPr>
          <w:rStyle w:val="bibfname"/>
          <w:rFonts w:eastAsiaTheme="minorEastAsia"/>
          <w:sz w:val="17"/>
          <w:szCs w:val="24"/>
          <w:shd w:val="clear" w:color="auto" w:fill="auto"/>
        </w:rPr>
        <w:t>M</w:t>
      </w:r>
      <w:r w:rsidRPr="00C608CA">
        <w:rPr>
          <w:rFonts w:eastAsiaTheme="minorEastAsia"/>
          <w:szCs w:val="24"/>
        </w:rPr>
        <w:t xml:space="preserve">, </w:t>
      </w:r>
      <w:proofErr w:type="spellStart"/>
      <w:r w:rsidRPr="00C608CA">
        <w:rPr>
          <w:rStyle w:val="bibsurname"/>
          <w:rFonts w:eastAsiaTheme="minorEastAsia"/>
          <w:sz w:val="17"/>
          <w:szCs w:val="24"/>
          <w:shd w:val="clear" w:color="auto" w:fill="auto"/>
        </w:rPr>
        <w:t>Chiva</w:t>
      </w:r>
      <w:proofErr w:type="spellEnd"/>
      <w:r w:rsidRPr="00C608CA">
        <w:rPr>
          <w:rFonts w:eastAsiaTheme="minorEastAsia"/>
          <w:szCs w:val="24"/>
        </w:rPr>
        <w:t xml:space="preserve"> </w:t>
      </w:r>
      <w:r w:rsidRPr="00C608CA">
        <w:rPr>
          <w:rStyle w:val="bibfname"/>
          <w:rFonts w:eastAsiaTheme="minorEastAsia"/>
          <w:sz w:val="17"/>
          <w:szCs w:val="24"/>
          <w:shd w:val="clear" w:color="auto" w:fill="auto"/>
        </w:rPr>
        <w:t>C</w:t>
      </w:r>
      <w:r w:rsidRPr="00C608CA">
        <w:rPr>
          <w:rFonts w:eastAsiaTheme="minorEastAsia"/>
          <w:szCs w:val="24"/>
        </w:rPr>
        <w:t xml:space="preserve">, </w:t>
      </w:r>
      <w:proofErr w:type="spellStart"/>
      <w:r w:rsidRPr="00C608CA">
        <w:rPr>
          <w:rStyle w:val="bibsurname"/>
          <w:rFonts w:eastAsiaTheme="minorEastAsia"/>
          <w:sz w:val="17"/>
          <w:szCs w:val="24"/>
          <w:shd w:val="clear" w:color="auto" w:fill="auto"/>
        </w:rPr>
        <w:t>Pachón</w:t>
      </w:r>
      <w:proofErr w:type="spellEnd"/>
      <w:r w:rsidRPr="00C608CA">
        <w:rPr>
          <w:rFonts w:eastAsiaTheme="minorEastAsia"/>
          <w:szCs w:val="24"/>
        </w:rPr>
        <w:t xml:space="preserve"> </w:t>
      </w:r>
      <w:r w:rsidRPr="00C608CA">
        <w:rPr>
          <w:rStyle w:val="bibfname"/>
          <w:rFonts w:eastAsiaTheme="minorEastAsia"/>
          <w:sz w:val="17"/>
          <w:szCs w:val="24"/>
          <w:shd w:val="clear" w:color="auto" w:fill="auto"/>
        </w:rPr>
        <w:t>J</w:t>
      </w:r>
      <w:r w:rsidRPr="00C608CA">
        <w:rPr>
          <w:rFonts w:eastAsiaTheme="minorEastAsia"/>
          <w:szCs w:val="24"/>
        </w:rPr>
        <w:t xml:space="preserve">, </w:t>
      </w:r>
      <w:proofErr w:type="spellStart"/>
      <w:r w:rsidRPr="00C608CA">
        <w:rPr>
          <w:rStyle w:val="bibsurname"/>
          <w:rFonts w:eastAsiaTheme="minorEastAsia"/>
          <w:sz w:val="17"/>
          <w:szCs w:val="24"/>
          <w:shd w:val="clear" w:color="auto" w:fill="auto"/>
        </w:rPr>
        <w:t>Andreu</w:t>
      </w:r>
      <w:proofErr w:type="spellEnd"/>
      <w:r w:rsidRPr="00C608CA">
        <w:rPr>
          <w:rFonts w:eastAsiaTheme="minorEastAsia"/>
          <w:szCs w:val="24"/>
        </w:rPr>
        <w:t xml:space="preserve"> </w:t>
      </w:r>
      <w:r w:rsidRPr="00C608CA">
        <w:rPr>
          <w:rStyle w:val="bibfname"/>
          <w:rFonts w:eastAsiaTheme="minorEastAsia"/>
          <w:sz w:val="17"/>
          <w:szCs w:val="24"/>
          <w:shd w:val="clear" w:color="auto" w:fill="auto"/>
        </w:rPr>
        <w:t>D</w:t>
      </w:r>
      <w:r w:rsidRPr="00C608CA">
        <w:rPr>
          <w:rFonts w:eastAsiaTheme="minorEastAsia"/>
          <w:szCs w:val="24"/>
        </w:rPr>
        <w:t xml:space="preserve">, </w:t>
      </w:r>
      <w:r w:rsidRPr="00C608CA">
        <w:rPr>
          <w:rStyle w:val="bibsurname"/>
          <w:rFonts w:eastAsiaTheme="minorEastAsia"/>
          <w:sz w:val="17"/>
          <w:szCs w:val="24"/>
          <w:shd w:val="clear" w:color="auto" w:fill="auto"/>
        </w:rPr>
        <w:t>Rivas</w:t>
      </w:r>
      <w:r w:rsidRPr="00C608CA">
        <w:rPr>
          <w:rFonts w:eastAsiaTheme="minorEastAsia"/>
          <w:szCs w:val="24"/>
        </w:rPr>
        <w:t xml:space="preserve"> </w:t>
      </w:r>
      <w:r w:rsidRPr="00C608CA">
        <w:rPr>
          <w:rStyle w:val="bibfname"/>
          <w:rFonts w:eastAsiaTheme="minorEastAsia"/>
          <w:sz w:val="17"/>
          <w:szCs w:val="24"/>
          <w:shd w:val="clear" w:color="auto" w:fill="auto"/>
        </w:rPr>
        <w:t>L</w:t>
      </w:r>
      <w:r w:rsidRPr="00C608CA">
        <w:rPr>
          <w:rFonts w:eastAsiaTheme="minorEastAsia"/>
          <w:szCs w:val="24"/>
        </w:rPr>
        <w:t xml:space="preserve">. </w:t>
      </w:r>
      <w:r w:rsidRPr="00C608CA">
        <w:rPr>
          <w:rStyle w:val="bibarticle"/>
          <w:rFonts w:eastAsiaTheme="minorEastAsia"/>
          <w:sz w:val="17"/>
          <w:szCs w:val="24"/>
          <w:shd w:val="clear" w:color="auto" w:fill="auto"/>
        </w:rPr>
        <w:t xml:space="preserve">The cost of resistance to </w:t>
      </w:r>
      <w:proofErr w:type="spellStart"/>
      <w:r w:rsidRPr="00C608CA">
        <w:rPr>
          <w:rStyle w:val="bibarticle"/>
          <w:rFonts w:eastAsiaTheme="minorEastAsia"/>
          <w:sz w:val="17"/>
          <w:szCs w:val="24"/>
          <w:shd w:val="clear" w:color="auto" w:fill="auto"/>
        </w:rPr>
        <w:t>colistin</w:t>
      </w:r>
      <w:proofErr w:type="spellEnd"/>
      <w:r w:rsidRPr="00C608CA">
        <w:rPr>
          <w:rStyle w:val="bibarticle"/>
          <w:rFonts w:eastAsiaTheme="minorEastAsia"/>
          <w:sz w:val="17"/>
          <w:szCs w:val="24"/>
          <w:shd w:val="clear" w:color="auto" w:fill="auto"/>
        </w:rPr>
        <w:t xml:space="preserve"> in </w:t>
      </w:r>
      <w:proofErr w:type="spellStart"/>
      <w:r w:rsidRPr="00C608CA">
        <w:rPr>
          <w:rStyle w:val="bibarticle"/>
          <w:rFonts w:eastAsiaTheme="minorEastAsia"/>
          <w:i/>
          <w:iCs/>
          <w:sz w:val="17"/>
          <w:szCs w:val="24"/>
          <w:shd w:val="clear" w:color="auto" w:fill="auto"/>
        </w:rPr>
        <w:t>Acinetobacter</w:t>
      </w:r>
      <w:proofErr w:type="spellEnd"/>
      <w:r w:rsidRPr="00C608CA">
        <w:rPr>
          <w:rStyle w:val="bibarticle"/>
          <w:rFonts w:eastAsiaTheme="minorEastAsia"/>
          <w:i/>
          <w:iCs/>
          <w:sz w:val="17"/>
          <w:szCs w:val="24"/>
          <w:shd w:val="clear" w:color="auto" w:fill="auto"/>
        </w:rPr>
        <w:t xml:space="preserve"> </w:t>
      </w:r>
      <w:proofErr w:type="spellStart"/>
      <w:r w:rsidRPr="00C608CA">
        <w:rPr>
          <w:rStyle w:val="bibarticle"/>
          <w:rFonts w:eastAsiaTheme="minorEastAsia"/>
          <w:i/>
          <w:iCs/>
          <w:sz w:val="17"/>
          <w:szCs w:val="24"/>
          <w:shd w:val="clear" w:color="auto" w:fill="auto"/>
        </w:rPr>
        <w:t>baumannii</w:t>
      </w:r>
      <w:proofErr w:type="spellEnd"/>
      <w:r w:rsidRPr="00C608CA">
        <w:rPr>
          <w:rStyle w:val="bibarticle"/>
          <w:rFonts w:eastAsiaTheme="minorEastAsia"/>
          <w:sz w:val="17"/>
          <w:szCs w:val="24"/>
          <w:shd w:val="clear" w:color="auto" w:fill="auto"/>
        </w:rPr>
        <w:t>: a proteomic perspective.</w:t>
      </w:r>
      <w:r w:rsidRPr="00C608CA">
        <w:rPr>
          <w:rFonts w:eastAsiaTheme="minorEastAsia"/>
          <w:szCs w:val="24"/>
        </w:rPr>
        <w:t xml:space="preserve"> </w:t>
      </w:r>
      <w:r w:rsidRPr="00C608CA">
        <w:rPr>
          <w:rStyle w:val="bibjournal"/>
          <w:rFonts w:eastAsiaTheme="minorEastAsia"/>
          <w:sz w:val="17"/>
          <w:szCs w:val="24"/>
          <w:shd w:val="clear" w:color="auto" w:fill="auto"/>
          <w:lang w:val="es-ES"/>
        </w:rPr>
        <w:t>Proteomics</w:t>
      </w:r>
      <w:r w:rsidRPr="00C608CA">
        <w:rPr>
          <w:rFonts w:eastAsiaTheme="minorEastAsia"/>
          <w:szCs w:val="24"/>
          <w:lang w:val="es-ES"/>
        </w:rPr>
        <w:t xml:space="preserve"> </w:t>
      </w:r>
      <w:r w:rsidRPr="00C608CA">
        <w:rPr>
          <w:rStyle w:val="bibyear"/>
          <w:rFonts w:eastAsiaTheme="minorEastAsia"/>
          <w:sz w:val="17"/>
          <w:szCs w:val="24"/>
          <w:shd w:val="clear" w:color="auto" w:fill="auto"/>
          <w:lang w:val="es-ES"/>
        </w:rPr>
        <w:t>2009</w:t>
      </w:r>
      <w:r w:rsidRPr="00C608CA">
        <w:rPr>
          <w:rFonts w:eastAsiaTheme="minorEastAsia"/>
          <w:szCs w:val="24"/>
          <w:lang w:val="es-ES"/>
        </w:rPr>
        <w:t>;</w:t>
      </w:r>
      <w:r w:rsidRPr="00C608CA">
        <w:rPr>
          <w:rStyle w:val="bibvolume"/>
          <w:rFonts w:eastAsiaTheme="minorEastAsia"/>
          <w:sz w:val="17"/>
          <w:szCs w:val="24"/>
          <w:shd w:val="clear" w:color="auto" w:fill="auto"/>
          <w:lang w:val="es-ES"/>
        </w:rPr>
        <w:t>9</w:t>
      </w:r>
      <w:r w:rsidRPr="00C608CA">
        <w:rPr>
          <w:rFonts w:eastAsiaTheme="minorEastAsia"/>
          <w:szCs w:val="24"/>
          <w:lang w:val="es-ES"/>
        </w:rPr>
        <w:t>(</w:t>
      </w:r>
      <w:r w:rsidRPr="00C608CA">
        <w:rPr>
          <w:rStyle w:val="bibissue"/>
          <w:rFonts w:eastAsiaTheme="minorEastAsia"/>
          <w:sz w:val="17"/>
          <w:szCs w:val="24"/>
          <w:shd w:val="clear" w:color="auto" w:fill="auto"/>
          <w:lang w:val="es-ES"/>
        </w:rPr>
        <w:t>6</w:t>
      </w:r>
      <w:r w:rsidRPr="00C608CA">
        <w:rPr>
          <w:rFonts w:eastAsiaTheme="minorEastAsia"/>
          <w:szCs w:val="24"/>
          <w:lang w:val="es-ES"/>
        </w:rPr>
        <w:t>):</w:t>
      </w:r>
      <w:r w:rsidRPr="00C608CA">
        <w:rPr>
          <w:rStyle w:val="bibfpage"/>
          <w:rFonts w:eastAsiaTheme="minorEastAsia"/>
          <w:sz w:val="17"/>
          <w:szCs w:val="24"/>
          <w:shd w:val="clear" w:color="auto" w:fill="auto"/>
          <w:lang w:val="es-ES"/>
        </w:rPr>
        <w:t>1632</w:t>
      </w:r>
      <w:r w:rsidRPr="00C608CA">
        <w:rPr>
          <w:rFonts w:eastAsiaTheme="minorEastAsia"/>
          <w:szCs w:val="24"/>
          <w:lang w:val="es-ES"/>
        </w:rPr>
        <w:t>–</w:t>
      </w:r>
      <w:r w:rsidRPr="00C608CA">
        <w:rPr>
          <w:rStyle w:val="biblpage"/>
          <w:rFonts w:eastAsiaTheme="minorEastAsia"/>
          <w:sz w:val="17"/>
          <w:szCs w:val="24"/>
          <w:shd w:val="clear" w:color="auto" w:fill="auto"/>
          <w:lang w:val="es-ES"/>
        </w:rPr>
        <w:t>45.</w:t>
      </w:r>
    </w:p>
    <w:p w14:paraId="1D0DB2A2" w14:textId="77777777" w:rsidR="00103F11" w:rsidRPr="00C608CA" w:rsidRDefault="00103F11" w:rsidP="00103F11">
      <w:pPr>
        <w:pStyle w:val="hreference"/>
        <w:autoSpaceDE w:val="0"/>
        <w:autoSpaceDN w:val="0"/>
        <w:adjustRightInd w:val="0"/>
        <w:jc w:val="both"/>
        <w:rPr>
          <w:rFonts w:eastAsiaTheme="minorEastAsia"/>
          <w:szCs w:val="24"/>
        </w:rPr>
      </w:pPr>
      <w:r w:rsidRPr="00C608CA">
        <w:rPr>
          <w:rFonts w:eastAsiaTheme="minorEastAsia"/>
          <w:szCs w:val="24"/>
          <w:lang w:val="es-ES"/>
        </w:rPr>
        <w:t>[</w:t>
      </w:r>
      <w:r>
        <w:rPr>
          <w:rStyle w:val="bibnumber"/>
          <w:rFonts w:eastAsiaTheme="minorEastAsia"/>
          <w:sz w:val="17"/>
          <w:szCs w:val="24"/>
          <w:shd w:val="clear" w:color="auto" w:fill="auto"/>
          <w:lang w:val="es-ES"/>
        </w:rPr>
        <w:t>12</w:t>
      </w:r>
      <w:r w:rsidRPr="00C608CA">
        <w:rPr>
          <w:rFonts w:eastAsiaTheme="minorEastAsia"/>
          <w:szCs w:val="24"/>
          <w:lang w:val="es-ES"/>
        </w:rPr>
        <w:t>]</w:t>
      </w:r>
      <w:r w:rsidRPr="00C608CA">
        <w:rPr>
          <w:rFonts w:eastAsiaTheme="minorEastAsia"/>
          <w:szCs w:val="24"/>
          <w:lang w:val="es-ES"/>
        </w:rPr>
        <w:tab/>
      </w:r>
      <w:r w:rsidRPr="00C608CA">
        <w:rPr>
          <w:rStyle w:val="bibsurname"/>
          <w:rFonts w:eastAsiaTheme="minorEastAsia"/>
          <w:sz w:val="17"/>
          <w:szCs w:val="24"/>
          <w:shd w:val="clear" w:color="auto" w:fill="auto"/>
          <w:lang w:val="es-ES"/>
        </w:rPr>
        <w:t>Mu</w:t>
      </w:r>
      <w:r w:rsidRPr="00C608CA">
        <w:rPr>
          <w:rFonts w:eastAsiaTheme="minorEastAsia"/>
          <w:szCs w:val="24"/>
          <w:lang w:val="es-ES"/>
        </w:rPr>
        <w:t xml:space="preserve"> </w:t>
      </w:r>
      <w:r w:rsidRPr="00C608CA">
        <w:rPr>
          <w:rStyle w:val="bibfname"/>
          <w:rFonts w:eastAsiaTheme="minorEastAsia"/>
          <w:sz w:val="17"/>
          <w:szCs w:val="24"/>
          <w:shd w:val="clear" w:color="auto" w:fill="auto"/>
          <w:lang w:val="es-ES"/>
        </w:rPr>
        <w:t>X</w:t>
      </w:r>
      <w:r w:rsidRPr="00C608CA">
        <w:rPr>
          <w:rFonts w:eastAsiaTheme="minorEastAsia"/>
          <w:szCs w:val="24"/>
          <w:lang w:val="es-ES"/>
        </w:rPr>
        <w:t xml:space="preserve">, </w:t>
      </w:r>
      <w:r w:rsidRPr="00C608CA">
        <w:rPr>
          <w:rStyle w:val="bibsurname"/>
          <w:rFonts w:eastAsiaTheme="minorEastAsia"/>
          <w:sz w:val="17"/>
          <w:szCs w:val="24"/>
          <w:shd w:val="clear" w:color="auto" w:fill="auto"/>
          <w:lang w:val="es-ES"/>
        </w:rPr>
        <w:t>Wang</w:t>
      </w:r>
      <w:r w:rsidRPr="00C608CA">
        <w:rPr>
          <w:rFonts w:eastAsiaTheme="minorEastAsia"/>
          <w:szCs w:val="24"/>
          <w:lang w:val="es-ES"/>
        </w:rPr>
        <w:t xml:space="preserve"> </w:t>
      </w:r>
      <w:r w:rsidRPr="00C608CA">
        <w:rPr>
          <w:rStyle w:val="bibfname"/>
          <w:rFonts w:eastAsiaTheme="minorEastAsia"/>
          <w:sz w:val="17"/>
          <w:szCs w:val="24"/>
          <w:shd w:val="clear" w:color="auto" w:fill="auto"/>
          <w:lang w:val="es-ES"/>
        </w:rPr>
        <w:t>N</w:t>
      </w:r>
      <w:r w:rsidRPr="00C608CA">
        <w:rPr>
          <w:rFonts w:eastAsiaTheme="minorEastAsia"/>
          <w:szCs w:val="24"/>
          <w:lang w:val="es-ES"/>
        </w:rPr>
        <w:t xml:space="preserve">, </w:t>
      </w:r>
      <w:r w:rsidRPr="00C608CA">
        <w:rPr>
          <w:rStyle w:val="bibsurname"/>
          <w:rFonts w:eastAsiaTheme="minorEastAsia"/>
          <w:sz w:val="17"/>
          <w:szCs w:val="24"/>
          <w:shd w:val="clear" w:color="auto" w:fill="auto"/>
          <w:lang w:val="es-ES"/>
        </w:rPr>
        <w:t>Li</w:t>
      </w:r>
      <w:r w:rsidRPr="00C608CA">
        <w:rPr>
          <w:rFonts w:eastAsiaTheme="minorEastAsia"/>
          <w:szCs w:val="24"/>
          <w:lang w:val="es-ES"/>
        </w:rPr>
        <w:t xml:space="preserve"> </w:t>
      </w:r>
      <w:r w:rsidRPr="00C608CA">
        <w:rPr>
          <w:rStyle w:val="bibfname"/>
          <w:rFonts w:eastAsiaTheme="minorEastAsia"/>
          <w:sz w:val="17"/>
          <w:szCs w:val="24"/>
          <w:shd w:val="clear" w:color="auto" w:fill="auto"/>
          <w:lang w:val="es-ES"/>
        </w:rPr>
        <w:t>X</w:t>
      </w:r>
      <w:r w:rsidRPr="00C608CA">
        <w:rPr>
          <w:rFonts w:eastAsiaTheme="minorEastAsia"/>
          <w:szCs w:val="24"/>
          <w:lang w:val="es-ES"/>
        </w:rPr>
        <w:t xml:space="preserve">, </w:t>
      </w:r>
      <w:r w:rsidRPr="00C608CA">
        <w:rPr>
          <w:rStyle w:val="bibsurname"/>
          <w:rFonts w:eastAsiaTheme="minorEastAsia"/>
          <w:sz w:val="17"/>
          <w:szCs w:val="24"/>
          <w:shd w:val="clear" w:color="auto" w:fill="auto"/>
          <w:lang w:val="es-ES"/>
        </w:rPr>
        <w:t>Shi</w:t>
      </w:r>
      <w:r w:rsidRPr="00C608CA">
        <w:rPr>
          <w:rFonts w:eastAsiaTheme="minorEastAsia"/>
          <w:szCs w:val="24"/>
          <w:lang w:val="es-ES"/>
        </w:rPr>
        <w:t xml:space="preserve"> </w:t>
      </w:r>
      <w:r w:rsidRPr="00C608CA">
        <w:rPr>
          <w:rStyle w:val="bibfname"/>
          <w:rFonts w:eastAsiaTheme="minorEastAsia"/>
          <w:sz w:val="17"/>
          <w:szCs w:val="24"/>
          <w:shd w:val="clear" w:color="auto" w:fill="auto"/>
          <w:lang w:val="es-ES"/>
        </w:rPr>
        <w:t>K</w:t>
      </w:r>
      <w:r w:rsidRPr="00C608CA">
        <w:rPr>
          <w:rFonts w:eastAsiaTheme="minorEastAsia"/>
          <w:szCs w:val="24"/>
          <w:lang w:val="es-ES"/>
        </w:rPr>
        <w:t xml:space="preserve">, </w:t>
      </w:r>
      <w:r w:rsidRPr="00C608CA">
        <w:rPr>
          <w:rStyle w:val="bibsurname"/>
          <w:rFonts w:eastAsiaTheme="minorEastAsia"/>
          <w:sz w:val="17"/>
          <w:szCs w:val="24"/>
          <w:shd w:val="clear" w:color="auto" w:fill="auto"/>
          <w:lang w:val="es-ES"/>
        </w:rPr>
        <w:t>Zhou</w:t>
      </w:r>
      <w:r w:rsidRPr="00C608CA">
        <w:rPr>
          <w:rFonts w:eastAsiaTheme="minorEastAsia"/>
          <w:szCs w:val="24"/>
          <w:lang w:val="es-ES"/>
        </w:rPr>
        <w:t xml:space="preserve"> </w:t>
      </w:r>
      <w:r w:rsidRPr="00C608CA">
        <w:rPr>
          <w:rStyle w:val="bibfname"/>
          <w:rFonts w:eastAsiaTheme="minorEastAsia"/>
          <w:sz w:val="17"/>
          <w:szCs w:val="24"/>
          <w:shd w:val="clear" w:color="auto" w:fill="auto"/>
          <w:lang w:val="es-ES"/>
        </w:rPr>
        <w:t>Z</w:t>
      </w:r>
      <w:r w:rsidRPr="00C608CA">
        <w:rPr>
          <w:rFonts w:eastAsiaTheme="minorEastAsia"/>
          <w:szCs w:val="24"/>
          <w:lang w:val="es-ES"/>
        </w:rPr>
        <w:t xml:space="preserve">, </w:t>
      </w:r>
      <w:r w:rsidRPr="00C608CA">
        <w:rPr>
          <w:rStyle w:val="bibsurname"/>
          <w:rFonts w:eastAsiaTheme="minorEastAsia"/>
          <w:sz w:val="17"/>
          <w:szCs w:val="24"/>
          <w:shd w:val="clear" w:color="auto" w:fill="auto"/>
          <w:lang w:val="es-ES"/>
        </w:rPr>
        <w:t>Yu</w:t>
      </w:r>
      <w:r w:rsidRPr="00C608CA">
        <w:rPr>
          <w:rFonts w:eastAsiaTheme="minorEastAsia"/>
          <w:szCs w:val="24"/>
          <w:lang w:val="es-ES"/>
        </w:rPr>
        <w:t xml:space="preserve"> </w:t>
      </w:r>
      <w:r w:rsidRPr="00C608CA">
        <w:rPr>
          <w:rStyle w:val="bibfname"/>
          <w:rFonts w:eastAsiaTheme="minorEastAsia"/>
          <w:sz w:val="17"/>
          <w:szCs w:val="24"/>
          <w:shd w:val="clear" w:color="auto" w:fill="auto"/>
          <w:lang w:val="es-ES"/>
        </w:rPr>
        <w:t>Y</w:t>
      </w:r>
      <w:r w:rsidRPr="00C608CA">
        <w:rPr>
          <w:rFonts w:eastAsiaTheme="minorEastAsia"/>
          <w:szCs w:val="24"/>
          <w:lang w:val="es-ES"/>
        </w:rPr>
        <w:t xml:space="preserve">, </w:t>
      </w:r>
      <w:r w:rsidRPr="00C608CA">
        <w:rPr>
          <w:rStyle w:val="bibetal"/>
          <w:rFonts w:eastAsiaTheme="minorEastAsia"/>
          <w:sz w:val="17"/>
          <w:szCs w:val="24"/>
          <w:shd w:val="clear" w:color="auto" w:fill="auto"/>
          <w:lang w:val="es-ES"/>
        </w:rPr>
        <w:t>et al.</w:t>
      </w:r>
      <w:r w:rsidRPr="00C608CA">
        <w:rPr>
          <w:rFonts w:eastAsiaTheme="minorEastAsia"/>
          <w:szCs w:val="24"/>
          <w:lang w:val="es-ES"/>
        </w:rPr>
        <w:t xml:space="preserve"> </w:t>
      </w:r>
      <w:r w:rsidRPr="00C608CA">
        <w:rPr>
          <w:rStyle w:val="bibarticle"/>
          <w:rFonts w:eastAsiaTheme="minorEastAsia"/>
          <w:sz w:val="17"/>
          <w:szCs w:val="24"/>
          <w:shd w:val="clear" w:color="auto" w:fill="auto"/>
        </w:rPr>
        <w:t xml:space="preserve">The effect of </w:t>
      </w:r>
      <w:proofErr w:type="spellStart"/>
      <w:r w:rsidRPr="00C608CA">
        <w:rPr>
          <w:rStyle w:val="bibarticle"/>
          <w:rFonts w:eastAsiaTheme="minorEastAsia"/>
          <w:sz w:val="17"/>
          <w:szCs w:val="24"/>
          <w:shd w:val="clear" w:color="auto" w:fill="auto"/>
        </w:rPr>
        <w:t>colistin</w:t>
      </w:r>
      <w:proofErr w:type="spellEnd"/>
      <w:r w:rsidRPr="00C608CA">
        <w:rPr>
          <w:rStyle w:val="bibarticle"/>
          <w:rFonts w:eastAsiaTheme="minorEastAsia"/>
          <w:sz w:val="17"/>
          <w:szCs w:val="24"/>
          <w:shd w:val="clear" w:color="auto" w:fill="auto"/>
        </w:rPr>
        <w:t xml:space="preserve"> resistance-associated mutations on the fitness of </w:t>
      </w:r>
      <w:proofErr w:type="spellStart"/>
      <w:r w:rsidRPr="00C608CA">
        <w:rPr>
          <w:rStyle w:val="bibarticle"/>
          <w:rFonts w:eastAsiaTheme="minorEastAsia"/>
          <w:i/>
          <w:iCs/>
          <w:sz w:val="17"/>
          <w:szCs w:val="24"/>
          <w:shd w:val="clear" w:color="auto" w:fill="auto"/>
        </w:rPr>
        <w:t>Acinetobacter</w:t>
      </w:r>
      <w:proofErr w:type="spellEnd"/>
      <w:r w:rsidRPr="00C608CA">
        <w:rPr>
          <w:rStyle w:val="bibarticle"/>
          <w:rFonts w:eastAsiaTheme="minorEastAsia"/>
          <w:i/>
          <w:iCs/>
          <w:sz w:val="17"/>
          <w:szCs w:val="24"/>
          <w:shd w:val="clear" w:color="auto" w:fill="auto"/>
        </w:rPr>
        <w:t xml:space="preserve"> </w:t>
      </w:r>
      <w:proofErr w:type="spellStart"/>
      <w:r w:rsidRPr="00C608CA">
        <w:rPr>
          <w:rStyle w:val="bibarticle"/>
          <w:rFonts w:eastAsiaTheme="minorEastAsia"/>
          <w:i/>
          <w:iCs/>
          <w:sz w:val="17"/>
          <w:szCs w:val="24"/>
          <w:shd w:val="clear" w:color="auto" w:fill="auto"/>
        </w:rPr>
        <w:t>baumannii</w:t>
      </w:r>
      <w:proofErr w:type="spellEnd"/>
      <w:r w:rsidRPr="00C608CA">
        <w:rPr>
          <w:rStyle w:val="bibarticle"/>
          <w:rFonts w:eastAsiaTheme="minorEastAsia"/>
          <w:sz w:val="17"/>
          <w:szCs w:val="24"/>
          <w:shd w:val="clear" w:color="auto" w:fill="auto"/>
        </w:rPr>
        <w:t>.</w:t>
      </w:r>
      <w:r w:rsidRPr="00C608CA">
        <w:rPr>
          <w:rFonts w:eastAsiaTheme="minorEastAsia"/>
          <w:szCs w:val="24"/>
        </w:rPr>
        <w:t xml:space="preserve"> </w:t>
      </w:r>
      <w:r w:rsidRPr="00C608CA">
        <w:rPr>
          <w:rStyle w:val="bibjournal"/>
          <w:rFonts w:eastAsiaTheme="minorEastAsia"/>
          <w:sz w:val="17"/>
          <w:szCs w:val="24"/>
          <w:shd w:val="clear" w:color="auto" w:fill="auto"/>
        </w:rPr>
        <w:t xml:space="preserve">Front </w:t>
      </w:r>
      <w:proofErr w:type="spellStart"/>
      <w:r w:rsidRPr="00C608CA">
        <w:rPr>
          <w:rStyle w:val="bibjournal"/>
          <w:rFonts w:eastAsiaTheme="minorEastAsia"/>
          <w:sz w:val="17"/>
          <w:szCs w:val="24"/>
          <w:shd w:val="clear" w:color="auto" w:fill="auto"/>
        </w:rPr>
        <w:t>Microbiol</w:t>
      </w:r>
      <w:proofErr w:type="spellEnd"/>
      <w:r w:rsidRPr="00C608CA">
        <w:rPr>
          <w:rFonts w:eastAsiaTheme="minorEastAsia"/>
          <w:szCs w:val="24"/>
        </w:rPr>
        <w:t xml:space="preserve"> </w:t>
      </w:r>
      <w:r w:rsidRPr="00C608CA">
        <w:rPr>
          <w:rStyle w:val="bibyear"/>
          <w:rFonts w:eastAsiaTheme="minorEastAsia"/>
          <w:sz w:val="17"/>
          <w:szCs w:val="24"/>
          <w:shd w:val="clear" w:color="auto" w:fill="auto"/>
        </w:rPr>
        <w:t>2016</w:t>
      </w:r>
      <w:proofErr w:type="gramStart"/>
      <w:r w:rsidRPr="00C608CA">
        <w:rPr>
          <w:rFonts w:eastAsiaTheme="minorEastAsia"/>
          <w:szCs w:val="24"/>
        </w:rPr>
        <w:t>;</w:t>
      </w:r>
      <w:r w:rsidRPr="00C608CA">
        <w:rPr>
          <w:rStyle w:val="bibvolume"/>
          <w:rFonts w:eastAsiaTheme="minorEastAsia"/>
          <w:sz w:val="17"/>
          <w:szCs w:val="24"/>
          <w:shd w:val="clear" w:color="auto" w:fill="auto"/>
        </w:rPr>
        <w:t>7</w:t>
      </w:r>
      <w:r w:rsidRPr="00C608CA">
        <w:rPr>
          <w:rFonts w:eastAsiaTheme="minorEastAsia"/>
          <w:szCs w:val="24"/>
        </w:rPr>
        <w:t>:</w:t>
      </w:r>
      <w:r w:rsidRPr="00C608CA">
        <w:rPr>
          <w:rStyle w:val="bibfpage"/>
          <w:rFonts w:eastAsiaTheme="minorEastAsia"/>
          <w:sz w:val="17"/>
          <w:szCs w:val="24"/>
          <w:shd w:val="clear" w:color="auto" w:fill="auto"/>
        </w:rPr>
        <w:t>1715</w:t>
      </w:r>
      <w:proofErr w:type="gramEnd"/>
      <w:r w:rsidRPr="00C608CA">
        <w:rPr>
          <w:rStyle w:val="bibfpage"/>
          <w:rFonts w:eastAsiaTheme="minorEastAsia"/>
          <w:sz w:val="17"/>
          <w:szCs w:val="24"/>
          <w:shd w:val="clear" w:color="auto" w:fill="auto"/>
        </w:rPr>
        <w:t>.</w:t>
      </w:r>
    </w:p>
    <w:p w14:paraId="691D81F6" w14:textId="2EBADD18" w:rsidR="00B24B03" w:rsidRPr="00C608CA" w:rsidRDefault="00B24B03" w:rsidP="00103F11">
      <w:pPr>
        <w:pStyle w:val="hreference"/>
        <w:autoSpaceDE w:val="0"/>
        <w:autoSpaceDN w:val="0"/>
        <w:adjustRightInd w:val="0"/>
        <w:jc w:val="both"/>
        <w:rPr>
          <w:rFonts w:eastAsiaTheme="minorEastAsia"/>
          <w:szCs w:val="24"/>
        </w:rPr>
      </w:pPr>
      <w:r w:rsidRPr="00C608CA">
        <w:rPr>
          <w:rFonts w:eastAsiaTheme="minorEastAsia"/>
          <w:szCs w:val="24"/>
        </w:rPr>
        <w:t>[</w:t>
      </w:r>
      <w:r w:rsidR="008074CA">
        <w:rPr>
          <w:rStyle w:val="bibnumber"/>
          <w:rFonts w:eastAsiaTheme="minorEastAsia"/>
          <w:sz w:val="17"/>
          <w:szCs w:val="24"/>
          <w:shd w:val="clear" w:color="auto" w:fill="auto"/>
        </w:rPr>
        <w:t>13</w:t>
      </w:r>
      <w:r w:rsidRPr="00C608CA">
        <w:rPr>
          <w:rFonts w:eastAsiaTheme="minorEastAsia"/>
          <w:szCs w:val="24"/>
        </w:rPr>
        <w:t>]</w:t>
      </w:r>
      <w:r w:rsidRPr="00C608CA">
        <w:rPr>
          <w:rFonts w:eastAsiaTheme="minorEastAsia"/>
          <w:szCs w:val="24"/>
        </w:rPr>
        <w:tab/>
      </w:r>
      <w:r w:rsidRPr="00C608CA">
        <w:rPr>
          <w:rStyle w:val="bibsurname"/>
          <w:rFonts w:eastAsiaTheme="minorEastAsia"/>
          <w:sz w:val="17"/>
          <w:szCs w:val="24"/>
          <w:shd w:val="clear" w:color="auto" w:fill="auto"/>
        </w:rPr>
        <w:t>Durante-</w:t>
      </w:r>
      <w:proofErr w:type="spellStart"/>
      <w:r w:rsidRPr="00C608CA">
        <w:rPr>
          <w:rStyle w:val="bibsurname"/>
          <w:rFonts w:eastAsiaTheme="minorEastAsia"/>
          <w:sz w:val="17"/>
          <w:szCs w:val="24"/>
          <w:shd w:val="clear" w:color="auto" w:fill="auto"/>
        </w:rPr>
        <w:t>Mangoni</w:t>
      </w:r>
      <w:proofErr w:type="spellEnd"/>
      <w:r w:rsidRPr="00C608CA">
        <w:rPr>
          <w:rFonts w:eastAsiaTheme="minorEastAsia"/>
          <w:szCs w:val="24"/>
        </w:rPr>
        <w:t xml:space="preserve"> </w:t>
      </w:r>
      <w:r w:rsidRPr="00C608CA">
        <w:rPr>
          <w:rStyle w:val="bibfname"/>
          <w:rFonts w:eastAsiaTheme="minorEastAsia"/>
          <w:sz w:val="17"/>
          <w:szCs w:val="24"/>
          <w:shd w:val="clear" w:color="auto" w:fill="auto"/>
        </w:rPr>
        <w:t>E</w:t>
      </w:r>
      <w:r w:rsidRPr="00C608CA">
        <w:rPr>
          <w:rFonts w:eastAsiaTheme="minorEastAsia"/>
          <w:szCs w:val="24"/>
        </w:rPr>
        <w:t xml:space="preserve">, </w:t>
      </w:r>
      <w:r w:rsidRPr="00C608CA">
        <w:rPr>
          <w:rStyle w:val="bibsurname"/>
          <w:rFonts w:eastAsiaTheme="minorEastAsia"/>
          <w:sz w:val="17"/>
          <w:szCs w:val="24"/>
          <w:shd w:val="clear" w:color="auto" w:fill="auto"/>
        </w:rPr>
        <w:t>Del Franco</w:t>
      </w:r>
      <w:r w:rsidRPr="00C608CA">
        <w:rPr>
          <w:rFonts w:eastAsiaTheme="minorEastAsia"/>
          <w:szCs w:val="24"/>
        </w:rPr>
        <w:t xml:space="preserve"> </w:t>
      </w:r>
      <w:r w:rsidRPr="00C608CA">
        <w:rPr>
          <w:rStyle w:val="bibfname"/>
          <w:rFonts w:eastAsiaTheme="minorEastAsia"/>
          <w:sz w:val="17"/>
          <w:szCs w:val="24"/>
          <w:shd w:val="clear" w:color="auto" w:fill="auto"/>
        </w:rPr>
        <w:t>M</w:t>
      </w:r>
      <w:r w:rsidRPr="00C608CA">
        <w:rPr>
          <w:rFonts w:eastAsiaTheme="minorEastAsia"/>
          <w:szCs w:val="24"/>
        </w:rPr>
        <w:t xml:space="preserve">, </w:t>
      </w:r>
      <w:proofErr w:type="spellStart"/>
      <w:r w:rsidRPr="00C608CA">
        <w:rPr>
          <w:rStyle w:val="bibsurname"/>
          <w:rFonts w:eastAsiaTheme="minorEastAsia"/>
          <w:sz w:val="17"/>
          <w:szCs w:val="24"/>
          <w:shd w:val="clear" w:color="auto" w:fill="auto"/>
        </w:rPr>
        <w:t>Andini</w:t>
      </w:r>
      <w:proofErr w:type="spellEnd"/>
      <w:r w:rsidRPr="00C608CA">
        <w:rPr>
          <w:rFonts w:eastAsiaTheme="minorEastAsia"/>
          <w:szCs w:val="24"/>
        </w:rPr>
        <w:t xml:space="preserve"> </w:t>
      </w:r>
      <w:r w:rsidRPr="00C608CA">
        <w:rPr>
          <w:rStyle w:val="bibfname"/>
          <w:rFonts w:eastAsiaTheme="minorEastAsia"/>
          <w:sz w:val="17"/>
          <w:szCs w:val="24"/>
          <w:shd w:val="clear" w:color="auto" w:fill="auto"/>
        </w:rPr>
        <w:t>R</w:t>
      </w:r>
      <w:r w:rsidRPr="00C608CA">
        <w:rPr>
          <w:rFonts w:eastAsiaTheme="minorEastAsia"/>
          <w:szCs w:val="24"/>
        </w:rPr>
        <w:t xml:space="preserve">, </w:t>
      </w:r>
      <w:r w:rsidRPr="00C608CA">
        <w:rPr>
          <w:rStyle w:val="bibsurname"/>
          <w:rFonts w:eastAsiaTheme="minorEastAsia"/>
          <w:sz w:val="17"/>
          <w:szCs w:val="24"/>
          <w:shd w:val="clear" w:color="auto" w:fill="auto"/>
        </w:rPr>
        <w:t>Bernardo</w:t>
      </w:r>
      <w:r w:rsidRPr="00C608CA">
        <w:rPr>
          <w:rFonts w:eastAsiaTheme="minorEastAsia"/>
          <w:szCs w:val="24"/>
        </w:rPr>
        <w:t xml:space="preserve"> </w:t>
      </w:r>
      <w:r w:rsidRPr="00C608CA">
        <w:rPr>
          <w:rStyle w:val="bibfname"/>
          <w:rFonts w:eastAsiaTheme="minorEastAsia"/>
          <w:sz w:val="17"/>
          <w:szCs w:val="24"/>
          <w:shd w:val="clear" w:color="auto" w:fill="auto"/>
        </w:rPr>
        <w:t>M</w:t>
      </w:r>
      <w:r w:rsidRPr="00C608CA">
        <w:rPr>
          <w:rFonts w:eastAsiaTheme="minorEastAsia"/>
          <w:szCs w:val="24"/>
        </w:rPr>
        <w:t xml:space="preserve">, </w:t>
      </w:r>
      <w:proofErr w:type="spellStart"/>
      <w:r w:rsidRPr="00C608CA">
        <w:rPr>
          <w:rStyle w:val="bibsurname"/>
          <w:rFonts w:eastAsiaTheme="minorEastAsia"/>
          <w:sz w:val="17"/>
          <w:szCs w:val="24"/>
          <w:shd w:val="clear" w:color="auto" w:fill="auto"/>
        </w:rPr>
        <w:t>Giannouli</w:t>
      </w:r>
      <w:proofErr w:type="spellEnd"/>
      <w:r w:rsidRPr="00C608CA">
        <w:rPr>
          <w:rFonts w:eastAsiaTheme="minorEastAsia"/>
          <w:szCs w:val="24"/>
        </w:rPr>
        <w:t xml:space="preserve"> </w:t>
      </w:r>
      <w:r w:rsidRPr="00C608CA">
        <w:rPr>
          <w:rStyle w:val="bibfname"/>
          <w:rFonts w:eastAsiaTheme="minorEastAsia"/>
          <w:sz w:val="17"/>
          <w:szCs w:val="24"/>
          <w:shd w:val="clear" w:color="auto" w:fill="auto"/>
        </w:rPr>
        <w:t>M</w:t>
      </w:r>
      <w:r w:rsidRPr="00C608CA">
        <w:rPr>
          <w:rFonts w:eastAsiaTheme="minorEastAsia"/>
          <w:szCs w:val="24"/>
        </w:rPr>
        <w:t xml:space="preserve">, </w:t>
      </w:r>
      <w:proofErr w:type="spellStart"/>
      <w:r w:rsidRPr="00C608CA">
        <w:rPr>
          <w:rStyle w:val="bibsurname"/>
          <w:rFonts w:eastAsiaTheme="minorEastAsia"/>
          <w:sz w:val="17"/>
          <w:szCs w:val="24"/>
          <w:shd w:val="clear" w:color="auto" w:fill="auto"/>
        </w:rPr>
        <w:t>Zarrilli</w:t>
      </w:r>
      <w:proofErr w:type="spellEnd"/>
      <w:r w:rsidRPr="00C608CA">
        <w:rPr>
          <w:rFonts w:eastAsiaTheme="minorEastAsia"/>
          <w:szCs w:val="24"/>
        </w:rPr>
        <w:t xml:space="preserve"> </w:t>
      </w:r>
      <w:r w:rsidRPr="00C608CA">
        <w:rPr>
          <w:rStyle w:val="bibfname"/>
          <w:rFonts w:eastAsiaTheme="minorEastAsia"/>
          <w:sz w:val="17"/>
          <w:szCs w:val="24"/>
          <w:shd w:val="clear" w:color="auto" w:fill="auto"/>
        </w:rPr>
        <w:t>R</w:t>
      </w:r>
      <w:r w:rsidRPr="00C608CA">
        <w:rPr>
          <w:rFonts w:eastAsiaTheme="minorEastAsia"/>
          <w:szCs w:val="24"/>
        </w:rPr>
        <w:t xml:space="preserve">. </w:t>
      </w:r>
      <w:r w:rsidRPr="00C608CA">
        <w:rPr>
          <w:rStyle w:val="bibarticle"/>
          <w:rFonts w:eastAsiaTheme="minorEastAsia"/>
          <w:sz w:val="17"/>
          <w:szCs w:val="24"/>
          <w:shd w:val="clear" w:color="auto" w:fill="auto"/>
        </w:rPr>
        <w:t xml:space="preserve">Emergence of </w:t>
      </w:r>
      <w:proofErr w:type="spellStart"/>
      <w:r w:rsidRPr="00C608CA">
        <w:rPr>
          <w:rStyle w:val="bibarticle"/>
          <w:rFonts w:eastAsiaTheme="minorEastAsia"/>
          <w:sz w:val="17"/>
          <w:szCs w:val="24"/>
          <w:shd w:val="clear" w:color="auto" w:fill="auto"/>
        </w:rPr>
        <w:t>colistin</w:t>
      </w:r>
      <w:proofErr w:type="spellEnd"/>
      <w:r w:rsidRPr="00C608CA">
        <w:rPr>
          <w:rStyle w:val="bibarticle"/>
          <w:rFonts w:eastAsiaTheme="minorEastAsia"/>
          <w:sz w:val="17"/>
          <w:szCs w:val="24"/>
          <w:shd w:val="clear" w:color="auto" w:fill="auto"/>
        </w:rPr>
        <w:t xml:space="preserve"> resistance without loss of fitness and virulence after prolonged </w:t>
      </w:r>
      <w:proofErr w:type="spellStart"/>
      <w:r w:rsidRPr="00C608CA">
        <w:rPr>
          <w:rStyle w:val="bibarticle"/>
          <w:rFonts w:eastAsiaTheme="minorEastAsia"/>
          <w:sz w:val="17"/>
          <w:szCs w:val="24"/>
          <w:shd w:val="clear" w:color="auto" w:fill="auto"/>
        </w:rPr>
        <w:t>colistin</w:t>
      </w:r>
      <w:proofErr w:type="spellEnd"/>
      <w:r w:rsidRPr="00C608CA">
        <w:rPr>
          <w:rStyle w:val="bibarticle"/>
          <w:rFonts w:eastAsiaTheme="minorEastAsia"/>
          <w:sz w:val="17"/>
          <w:szCs w:val="24"/>
          <w:shd w:val="clear" w:color="auto" w:fill="auto"/>
        </w:rPr>
        <w:t xml:space="preserve"> administration in a patient with extensively drug-resistant </w:t>
      </w:r>
      <w:proofErr w:type="spellStart"/>
      <w:r w:rsidRPr="00C608CA">
        <w:rPr>
          <w:rStyle w:val="bibarticle"/>
          <w:rFonts w:eastAsiaTheme="minorEastAsia"/>
          <w:i/>
          <w:iCs/>
          <w:sz w:val="17"/>
          <w:szCs w:val="24"/>
          <w:shd w:val="clear" w:color="auto" w:fill="auto"/>
        </w:rPr>
        <w:t>Acinetobacter</w:t>
      </w:r>
      <w:proofErr w:type="spellEnd"/>
      <w:r w:rsidRPr="00C608CA">
        <w:rPr>
          <w:rStyle w:val="bibarticle"/>
          <w:rFonts w:eastAsiaTheme="minorEastAsia"/>
          <w:i/>
          <w:iCs/>
          <w:sz w:val="17"/>
          <w:szCs w:val="24"/>
          <w:shd w:val="clear" w:color="auto" w:fill="auto"/>
        </w:rPr>
        <w:t xml:space="preserve"> </w:t>
      </w:r>
      <w:proofErr w:type="spellStart"/>
      <w:r w:rsidRPr="00C608CA">
        <w:rPr>
          <w:rStyle w:val="bibarticle"/>
          <w:rFonts w:eastAsiaTheme="minorEastAsia"/>
          <w:i/>
          <w:iCs/>
          <w:sz w:val="17"/>
          <w:szCs w:val="24"/>
          <w:shd w:val="clear" w:color="auto" w:fill="auto"/>
        </w:rPr>
        <w:t>baumannii</w:t>
      </w:r>
      <w:proofErr w:type="spellEnd"/>
      <w:r w:rsidRPr="00C608CA">
        <w:rPr>
          <w:rStyle w:val="bibarticle"/>
          <w:rFonts w:eastAsiaTheme="minorEastAsia"/>
          <w:sz w:val="17"/>
          <w:szCs w:val="24"/>
          <w:shd w:val="clear" w:color="auto" w:fill="auto"/>
        </w:rPr>
        <w:t>.</w:t>
      </w:r>
      <w:r w:rsidRPr="00C608CA">
        <w:rPr>
          <w:rFonts w:eastAsiaTheme="minorEastAsia"/>
          <w:szCs w:val="24"/>
        </w:rPr>
        <w:t xml:space="preserve"> </w:t>
      </w:r>
      <w:proofErr w:type="spellStart"/>
      <w:r w:rsidRPr="00C608CA">
        <w:rPr>
          <w:rStyle w:val="bibjournal"/>
          <w:rFonts w:eastAsiaTheme="minorEastAsia"/>
          <w:sz w:val="17"/>
          <w:szCs w:val="24"/>
          <w:shd w:val="clear" w:color="auto" w:fill="auto"/>
        </w:rPr>
        <w:t>Diagn</w:t>
      </w:r>
      <w:proofErr w:type="spellEnd"/>
      <w:r w:rsidRPr="00C608CA">
        <w:rPr>
          <w:rStyle w:val="bibjournal"/>
          <w:rFonts w:eastAsiaTheme="minorEastAsia"/>
          <w:sz w:val="17"/>
          <w:szCs w:val="24"/>
          <w:shd w:val="clear" w:color="auto" w:fill="auto"/>
        </w:rPr>
        <w:t xml:space="preserve"> </w:t>
      </w:r>
      <w:proofErr w:type="spellStart"/>
      <w:r w:rsidRPr="00C608CA">
        <w:rPr>
          <w:rStyle w:val="bibjournal"/>
          <w:rFonts w:eastAsiaTheme="minorEastAsia"/>
          <w:sz w:val="17"/>
          <w:szCs w:val="24"/>
          <w:shd w:val="clear" w:color="auto" w:fill="auto"/>
        </w:rPr>
        <w:t>Microbiol</w:t>
      </w:r>
      <w:proofErr w:type="spellEnd"/>
      <w:r w:rsidRPr="00C608CA">
        <w:rPr>
          <w:rStyle w:val="bibjournal"/>
          <w:rFonts w:eastAsiaTheme="minorEastAsia"/>
          <w:sz w:val="17"/>
          <w:szCs w:val="24"/>
          <w:shd w:val="clear" w:color="auto" w:fill="auto"/>
        </w:rPr>
        <w:t xml:space="preserve"> Infect Dis</w:t>
      </w:r>
      <w:r w:rsidRPr="00C608CA">
        <w:rPr>
          <w:rFonts w:eastAsiaTheme="minorEastAsia"/>
          <w:szCs w:val="24"/>
        </w:rPr>
        <w:t xml:space="preserve"> </w:t>
      </w:r>
      <w:r w:rsidRPr="00C608CA">
        <w:rPr>
          <w:rStyle w:val="bibyear"/>
          <w:rFonts w:eastAsiaTheme="minorEastAsia"/>
          <w:sz w:val="17"/>
          <w:szCs w:val="24"/>
          <w:shd w:val="clear" w:color="auto" w:fill="auto"/>
        </w:rPr>
        <w:t>2015</w:t>
      </w:r>
      <w:proofErr w:type="gramStart"/>
      <w:r w:rsidRPr="00C608CA">
        <w:rPr>
          <w:rFonts w:eastAsiaTheme="minorEastAsia"/>
          <w:szCs w:val="24"/>
        </w:rPr>
        <w:t>;</w:t>
      </w:r>
      <w:r w:rsidRPr="00C608CA">
        <w:rPr>
          <w:rStyle w:val="bibvolume"/>
          <w:rFonts w:eastAsiaTheme="minorEastAsia"/>
          <w:sz w:val="17"/>
          <w:szCs w:val="24"/>
          <w:shd w:val="clear" w:color="auto" w:fill="auto"/>
        </w:rPr>
        <w:t>82</w:t>
      </w:r>
      <w:proofErr w:type="gramEnd"/>
      <w:r w:rsidRPr="00C608CA">
        <w:rPr>
          <w:rFonts w:eastAsiaTheme="minorEastAsia"/>
          <w:szCs w:val="24"/>
        </w:rPr>
        <w:t>(</w:t>
      </w:r>
      <w:r w:rsidRPr="00C608CA">
        <w:rPr>
          <w:rStyle w:val="bibissue"/>
          <w:rFonts w:eastAsiaTheme="minorEastAsia"/>
          <w:sz w:val="17"/>
          <w:szCs w:val="24"/>
          <w:shd w:val="clear" w:color="auto" w:fill="auto"/>
        </w:rPr>
        <w:t>3</w:t>
      </w:r>
      <w:r w:rsidRPr="00C608CA">
        <w:rPr>
          <w:rFonts w:eastAsiaTheme="minorEastAsia"/>
          <w:szCs w:val="24"/>
        </w:rPr>
        <w:t>):</w:t>
      </w:r>
      <w:r w:rsidRPr="00C608CA">
        <w:rPr>
          <w:rStyle w:val="bibfpage"/>
          <w:rFonts w:eastAsiaTheme="minorEastAsia"/>
          <w:sz w:val="17"/>
          <w:szCs w:val="24"/>
          <w:shd w:val="clear" w:color="auto" w:fill="auto"/>
        </w:rPr>
        <w:t>222</w:t>
      </w:r>
      <w:r w:rsidRPr="00C608CA">
        <w:rPr>
          <w:rFonts w:eastAsiaTheme="minorEastAsia"/>
          <w:szCs w:val="24"/>
        </w:rPr>
        <w:t>–</w:t>
      </w:r>
      <w:r w:rsidRPr="00C608CA">
        <w:rPr>
          <w:rStyle w:val="biblpage"/>
          <w:rFonts w:eastAsiaTheme="minorEastAsia"/>
          <w:sz w:val="17"/>
          <w:szCs w:val="24"/>
          <w:shd w:val="clear" w:color="auto" w:fill="auto"/>
        </w:rPr>
        <w:t>6.</w:t>
      </w:r>
    </w:p>
    <w:p w14:paraId="36DA1CD3" w14:textId="2706C3B1" w:rsidR="00103F11" w:rsidRPr="00C608CA" w:rsidRDefault="00103F11" w:rsidP="00103F11">
      <w:pPr>
        <w:pStyle w:val="hreference"/>
        <w:autoSpaceDE w:val="0"/>
        <w:autoSpaceDN w:val="0"/>
        <w:adjustRightInd w:val="0"/>
        <w:jc w:val="both"/>
        <w:rPr>
          <w:rFonts w:eastAsiaTheme="minorEastAsia"/>
          <w:szCs w:val="24"/>
        </w:rPr>
      </w:pPr>
      <w:r w:rsidRPr="00C608CA">
        <w:rPr>
          <w:rFonts w:eastAsiaTheme="minorEastAsia"/>
          <w:szCs w:val="24"/>
          <w:lang w:val="es-ES"/>
        </w:rPr>
        <w:t>[</w:t>
      </w:r>
      <w:r>
        <w:rPr>
          <w:rStyle w:val="bibnumber"/>
          <w:rFonts w:eastAsiaTheme="minorEastAsia"/>
          <w:sz w:val="17"/>
          <w:szCs w:val="24"/>
          <w:shd w:val="clear" w:color="auto" w:fill="auto"/>
          <w:lang w:val="es-ES"/>
        </w:rPr>
        <w:t>14</w:t>
      </w:r>
      <w:r w:rsidRPr="00C608CA">
        <w:rPr>
          <w:rFonts w:eastAsiaTheme="minorEastAsia"/>
          <w:szCs w:val="24"/>
          <w:lang w:val="es-ES"/>
        </w:rPr>
        <w:t>]</w:t>
      </w:r>
      <w:r w:rsidRPr="00C608CA">
        <w:rPr>
          <w:rFonts w:eastAsiaTheme="minorEastAsia"/>
          <w:szCs w:val="24"/>
          <w:lang w:val="es-ES"/>
        </w:rPr>
        <w:tab/>
      </w:r>
      <w:r w:rsidRPr="00C608CA">
        <w:rPr>
          <w:rStyle w:val="bibsurname"/>
          <w:rFonts w:eastAsiaTheme="minorEastAsia"/>
          <w:sz w:val="17"/>
          <w:szCs w:val="24"/>
          <w:shd w:val="clear" w:color="auto" w:fill="auto"/>
          <w:lang w:val="es-ES"/>
        </w:rPr>
        <w:t>López-Rojas</w:t>
      </w:r>
      <w:r w:rsidRPr="00C608CA">
        <w:rPr>
          <w:rFonts w:eastAsiaTheme="minorEastAsia"/>
          <w:szCs w:val="24"/>
          <w:lang w:val="es-ES"/>
        </w:rPr>
        <w:t xml:space="preserve"> </w:t>
      </w:r>
      <w:r w:rsidRPr="00C608CA">
        <w:rPr>
          <w:rStyle w:val="bibfname"/>
          <w:rFonts w:eastAsiaTheme="minorEastAsia"/>
          <w:sz w:val="17"/>
          <w:szCs w:val="24"/>
          <w:shd w:val="clear" w:color="auto" w:fill="auto"/>
          <w:lang w:val="es-ES"/>
        </w:rPr>
        <w:t>R</w:t>
      </w:r>
      <w:r w:rsidRPr="00C608CA">
        <w:rPr>
          <w:rFonts w:eastAsiaTheme="minorEastAsia"/>
          <w:szCs w:val="24"/>
          <w:lang w:val="es-ES"/>
        </w:rPr>
        <w:t xml:space="preserve">, </w:t>
      </w:r>
      <w:r w:rsidRPr="00C608CA">
        <w:rPr>
          <w:rStyle w:val="bibsurname"/>
          <w:rFonts w:eastAsiaTheme="minorEastAsia"/>
          <w:sz w:val="17"/>
          <w:szCs w:val="24"/>
          <w:shd w:val="clear" w:color="auto" w:fill="auto"/>
          <w:lang w:val="es-ES"/>
        </w:rPr>
        <w:t>García-Quintanilla</w:t>
      </w:r>
      <w:r w:rsidRPr="00C608CA">
        <w:rPr>
          <w:rFonts w:eastAsiaTheme="minorEastAsia"/>
          <w:szCs w:val="24"/>
          <w:lang w:val="es-ES"/>
        </w:rPr>
        <w:t xml:space="preserve"> </w:t>
      </w:r>
      <w:r w:rsidRPr="00C608CA">
        <w:rPr>
          <w:rStyle w:val="bibfname"/>
          <w:rFonts w:eastAsiaTheme="minorEastAsia"/>
          <w:sz w:val="17"/>
          <w:szCs w:val="24"/>
          <w:shd w:val="clear" w:color="auto" w:fill="auto"/>
          <w:lang w:val="es-ES"/>
        </w:rPr>
        <w:t>M</w:t>
      </w:r>
      <w:r w:rsidRPr="00C608CA">
        <w:rPr>
          <w:rFonts w:eastAsiaTheme="minorEastAsia"/>
          <w:szCs w:val="24"/>
          <w:lang w:val="es-ES"/>
        </w:rPr>
        <w:t xml:space="preserve">, </w:t>
      </w:r>
      <w:r w:rsidRPr="00C608CA">
        <w:rPr>
          <w:rStyle w:val="bibsurname"/>
          <w:rFonts w:eastAsiaTheme="minorEastAsia"/>
          <w:sz w:val="17"/>
          <w:szCs w:val="24"/>
          <w:shd w:val="clear" w:color="auto" w:fill="auto"/>
          <w:lang w:val="es-ES"/>
        </w:rPr>
        <w:t>Labrador-Herrera</w:t>
      </w:r>
      <w:r w:rsidRPr="00C608CA">
        <w:rPr>
          <w:rFonts w:eastAsiaTheme="minorEastAsia"/>
          <w:szCs w:val="24"/>
          <w:lang w:val="es-ES"/>
        </w:rPr>
        <w:t xml:space="preserve"> </w:t>
      </w:r>
      <w:r w:rsidRPr="00C608CA">
        <w:rPr>
          <w:rStyle w:val="bibfname"/>
          <w:rFonts w:eastAsiaTheme="minorEastAsia"/>
          <w:sz w:val="17"/>
          <w:szCs w:val="24"/>
          <w:shd w:val="clear" w:color="auto" w:fill="auto"/>
          <w:lang w:val="es-ES"/>
        </w:rPr>
        <w:t>G</w:t>
      </w:r>
      <w:r w:rsidRPr="00C608CA">
        <w:rPr>
          <w:rFonts w:eastAsiaTheme="minorEastAsia"/>
          <w:szCs w:val="24"/>
          <w:lang w:val="es-ES"/>
        </w:rPr>
        <w:t xml:space="preserve">, </w:t>
      </w:r>
      <w:r w:rsidRPr="00C608CA">
        <w:rPr>
          <w:rStyle w:val="bibsurname"/>
          <w:rFonts w:eastAsiaTheme="minorEastAsia"/>
          <w:sz w:val="17"/>
          <w:szCs w:val="24"/>
          <w:shd w:val="clear" w:color="auto" w:fill="auto"/>
          <w:lang w:val="es-ES"/>
        </w:rPr>
        <w:t>Pachón</w:t>
      </w:r>
      <w:r w:rsidRPr="00C608CA">
        <w:rPr>
          <w:rFonts w:eastAsiaTheme="minorEastAsia"/>
          <w:szCs w:val="24"/>
          <w:lang w:val="es-ES"/>
        </w:rPr>
        <w:t xml:space="preserve"> </w:t>
      </w:r>
      <w:r w:rsidRPr="00C608CA">
        <w:rPr>
          <w:rStyle w:val="bibfname"/>
          <w:rFonts w:eastAsiaTheme="minorEastAsia"/>
          <w:sz w:val="17"/>
          <w:szCs w:val="24"/>
          <w:shd w:val="clear" w:color="auto" w:fill="auto"/>
          <w:lang w:val="es-ES"/>
        </w:rPr>
        <w:t>J</w:t>
      </w:r>
      <w:r w:rsidRPr="00C608CA">
        <w:rPr>
          <w:rFonts w:eastAsiaTheme="minorEastAsia"/>
          <w:szCs w:val="24"/>
          <w:lang w:val="es-ES"/>
        </w:rPr>
        <w:t xml:space="preserve">, </w:t>
      </w:r>
      <w:r w:rsidRPr="00C608CA">
        <w:rPr>
          <w:rStyle w:val="bibsurname"/>
          <w:rFonts w:eastAsiaTheme="minorEastAsia"/>
          <w:sz w:val="17"/>
          <w:szCs w:val="24"/>
          <w:shd w:val="clear" w:color="auto" w:fill="auto"/>
          <w:lang w:val="es-ES"/>
        </w:rPr>
        <w:t>McConnell</w:t>
      </w:r>
      <w:r w:rsidRPr="00C608CA">
        <w:rPr>
          <w:rFonts w:eastAsiaTheme="minorEastAsia"/>
          <w:szCs w:val="24"/>
          <w:lang w:val="es-ES"/>
        </w:rPr>
        <w:t xml:space="preserve"> </w:t>
      </w:r>
      <w:r w:rsidRPr="00C608CA">
        <w:rPr>
          <w:rStyle w:val="bibfname"/>
          <w:rFonts w:eastAsiaTheme="minorEastAsia"/>
          <w:sz w:val="17"/>
          <w:szCs w:val="24"/>
          <w:shd w:val="clear" w:color="auto" w:fill="auto"/>
          <w:lang w:val="es-ES"/>
        </w:rPr>
        <w:t>MJ</w:t>
      </w:r>
      <w:r w:rsidRPr="00C608CA">
        <w:rPr>
          <w:rFonts w:eastAsiaTheme="minorEastAsia"/>
          <w:szCs w:val="24"/>
          <w:lang w:val="es-ES"/>
        </w:rPr>
        <w:t xml:space="preserve">. </w:t>
      </w:r>
      <w:r w:rsidRPr="00C608CA">
        <w:rPr>
          <w:rStyle w:val="bibarticle"/>
          <w:rFonts w:eastAsiaTheme="minorEastAsia"/>
          <w:sz w:val="17"/>
          <w:szCs w:val="24"/>
          <w:shd w:val="clear" w:color="auto" w:fill="auto"/>
        </w:rPr>
        <w:t xml:space="preserve">Impaired growth under iron-limiting conditions associated with the acquisition of </w:t>
      </w:r>
      <w:proofErr w:type="spellStart"/>
      <w:r w:rsidRPr="00C608CA">
        <w:rPr>
          <w:rStyle w:val="bibarticle"/>
          <w:rFonts w:eastAsiaTheme="minorEastAsia"/>
          <w:sz w:val="17"/>
          <w:szCs w:val="24"/>
          <w:shd w:val="clear" w:color="auto" w:fill="auto"/>
        </w:rPr>
        <w:t>colistin</w:t>
      </w:r>
      <w:proofErr w:type="spellEnd"/>
      <w:r w:rsidRPr="00C608CA">
        <w:rPr>
          <w:rStyle w:val="bibarticle"/>
          <w:rFonts w:eastAsiaTheme="minorEastAsia"/>
          <w:sz w:val="17"/>
          <w:szCs w:val="24"/>
          <w:shd w:val="clear" w:color="auto" w:fill="auto"/>
        </w:rPr>
        <w:t xml:space="preserve"> resistance in </w:t>
      </w:r>
      <w:proofErr w:type="spellStart"/>
      <w:r w:rsidRPr="00C608CA">
        <w:rPr>
          <w:rStyle w:val="bibarticle"/>
          <w:rFonts w:eastAsiaTheme="minorEastAsia"/>
          <w:i/>
          <w:iCs/>
          <w:sz w:val="17"/>
          <w:szCs w:val="24"/>
          <w:shd w:val="clear" w:color="auto" w:fill="auto"/>
        </w:rPr>
        <w:t>Acinetobacter</w:t>
      </w:r>
      <w:proofErr w:type="spellEnd"/>
      <w:r w:rsidRPr="00C608CA">
        <w:rPr>
          <w:rStyle w:val="bibarticle"/>
          <w:rFonts w:eastAsiaTheme="minorEastAsia"/>
          <w:i/>
          <w:iCs/>
          <w:sz w:val="17"/>
          <w:szCs w:val="24"/>
          <w:shd w:val="clear" w:color="auto" w:fill="auto"/>
        </w:rPr>
        <w:t xml:space="preserve"> </w:t>
      </w:r>
      <w:proofErr w:type="spellStart"/>
      <w:r w:rsidRPr="00C608CA">
        <w:rPr>
          <w:rStyle w:val="bibarticle"/>
          <w:rFonts w:eastAsiaTheme="minorEastAsia"/>
          <w:i/>
          <w:iCs/>
          <w:sz w:val="17"/>
          <w:szCs w:val="24"/>
          <w:shd w:val="clear" w:color="auto" w:fill="auto"/>
        </w:rPr>
        <w:t>baumannii</w:t>
      </w:r>
      <w:proofErr w:type="spellEnd"/>
      <w:r w:rsidRPr="00C608CA">
        <w:rPr>
          <w:rStyle w:val="bibarticle"/>
          <w:rFonts w:eastAsiaTheme="minorEastAsia"/>
          <w:sz w:val="17"/>
          <w:szCs w:val="24"/>
          <w:shd w:val="clear" w:color="auto" w:fill="auto"/>
        </w:rPr>
        <w:t>.</w:t>
      </w:r>
      <w:r w:rsidRPr="00C608CA">
        <w:rPr>
          <w:rFonts w:eastAsiaTheme="minorEastAsia"/>
          <w:szCs w:val="24"/>
        </w:rPr>
        <w:t xml:space="preserve"> </w:t>
      </w:r>
      <w:proofErr w:type="spellStart"/>
      <w:r w:rsidRPr="00C608CA">
        <w:rPr>
          <w:rStyle w:val="bibjournal"/>
          <w:rFonts w:eastAsiaTheme="minorEastAsia"/>
          <w:sz w:val="17"/>
          <w:szCs w:val="24"/>
          <w:shd w:val="clear" w:color="auto" w:fill="auto"/>
        </w:rPr>
        <w:t>Int</w:t>
      </w:r>
      <w:proofErr w:type="spellEnd"/>
      <w:r w:rsidRPr="00C608CA">
        <w:rPr>
          <w:rStyle w:val="bibjournal"/>
          <w:rFonts w:eastAsiaTheme="minorEastAsia"/>
          <w:sz w:val="17"/>
          <w:szCs w:val="24"/>
          <w:shd w:val="clear" w:color="auto" w:fill="auto"/>
        </w:rPr>
        <w:t xml:space="preserve"> J </w:t>
      </w:r>
      <w:proofErr w:type="spellStart"/>
      <w:r w:rsidRPr="00C608CA">
        <w:rPr>
          <w:rStyle w:val="bibjournal"/>
          <w:rFonts w:eastAsiaTheme="minorEastAsia"/>
          <w:sz w:val="17"/>
          <w:szCs w:val="24"/>
          <w:shd w:val="clear" w:color="auto" w:fill="auto"/>
        </w:rPr>
        <w:t>Antimicrob</w:t>
      </w:r>
      <w:proofErr w:type="spellEnd"/>
      <w:r w:rsidRPr="00C608CA">
        <w:rPr>
          <w:rStyle w:val="bibjournal"/>
          <w:rFonts w:eastAsiaTheme="minorEastAsia"/>
          <w:sz w:val="17"/>
          <w:szCs w:val="24"/>
          <w:shd w:val="clear" w:color="auto" w:fill="auto"/>
        </w:rPr>
        <w:t xml:space="preserve"> Agents</w:t>
      </w:r>
      <w:r w:rsidRPr="00C608CA">
        <w:rPr>
          <w:rFonts w:eastAsiaTheme="minorEastAsia"/>
          <w:szCs w:val="24"/>
        </w:rPr>
        <w:t xml:space="preserve"> </w:t>
      </w:r>
      <w:r w:rsidRPr="00C608CA">
        <w:rPr>
          <w:rStyle w:val="bibyear"/>
          <w:rFonts w:eastAsiaTheme="minorEastAsia"/>
          <w:sz w:val="17"/>
          <w:szCs w:val="24"/>
          <w:shd w:val="clear" w:color="auto" w:fill="auto"/>
        </w:rPr>
        <w:t>2016</w:t>
      </w:r>
      <w:proofErr w:type="gramStart"/>
      <w:r w:rsidRPr="00C608CA">
        <w:rPr>
          <w:rFonts w:eastAsiaTheme="minorEastAsia"/>
          <w:szCs w:val="24"/>
        </w:rPr>
        <w:t>;</w:t>
      </w:r>
      <w:r w:rsidRPr="00C608CA">
        <w:rPr>
          <w:rStyle w:val="bibvolume"/>
          <w:rFonts w:eastAsiaTheme="minorEastAsia"/>
          <w:sz w:val="17"/>
          <w:szCs w:val="24"/>
          <w:shd w:val="clear" w:color="auto" w:fill="auto"/>
        </w:rPr>
        <w:t>47</w:t>
      </w:r>
      <w:proofErr w:type="gramEnd"/>
      <w:r w:rsidRPr="00C608CA">
        <w:rPr>
          <w:rFonts w:eastAsiaTheme="minorEastAsia"/>
          <w:szCs w:val="24"/>
        </w:rPr>
        <w:t>(</w:t>
      </w:r>
      <w:r w:rsidRPr="00C608CA">
        <w:rPr>
          <w:rStyle w:val="bibissue"/>
          <w:rFonts w:eastAsiaTheme="minorEastAsia"/>
          <w:sz w:val="17"/>
          <w:szCs w:val="24"/>
          <w:shd w:val="clear" w:color="auto" w:fill="auto"/>
        </w:rPr>
        <w:t>6</w:t>
      </w:r>
      <w:r w:rsidRPr="00C608CA">
        <w:rPr>
          <w:rFonts w:eastAsiaTheme="minorEastAsia"/>
          <w:szCs w:val="24"/>
        </w:rPr>
        <w:t>):</w:t>
      </w:r>
      <w:r w:rsidRPr="00C608CA">
        <w:rPr>
          <w:rStyle w:val="bibfpage"/>
          <w:rFonts w:eastAsiaTheme="minorEastAsia"/>
          <w:sz w:val="17"/>
          <w:szCs w:val="24"/>
          <w:shd w:val="clear" w:color="auto" w:fill="auto"/>
        </w:rPr>
        <w:t>473</w:t>
      </w:r>
      <w:r w:rsidRPr="00C608CA">
        <w:rPr>
          <w:rFonts w:eastAsiaTheme="minorEastAsia"/>
          <w:szCs w:val="24"/>
        </w:rPr>
        <w:t>–</w:t>
      </w:r>
      <w:r w:rsidRPr="00C608CA">
        <w:rPr>
          <w:rStyle w:val="biblpage"/>
          <w:rFonts w:eastAsiaTheme="minorEastAsia"/>
          <w:sz w:val="17"/>
          <w:szCs w:val="24"/>
          <w:shd w:val="clear" w:color="auto" w:fill="auto"/>
        </w:rPr>
        <w:t>7.</w:t>
      </w:r>
      <w:r w:rsidRPr="00C608CA">
        <w:rPr>
          <w:rFonts w:eastAsiaTheme="minorEastAsia"/>
          <w:szCs w:val="24"/>
        </w:rPr>
        <w:t xml:space="preserve"> </w:t>
      </w:r>
    </w:p>
    <w:p w14:paraId="2C0FB0D5" w14:textId="2C5A3453" w:rsidR="00B24B03" w:rsidRPr="00C608CA" w:rsidRDefault="00103F11" w:rsidP="00B24B03">
      <w:pPr>
        <w:pStyle w:val="hreference"/>
        <w:autoSpaceDE w:val="0"/>
        <w:autoSpaceDN w:val="0"/>
        <w:adjustRightInd w:val="0"/>
        <w:jc w:val="both"/>
        <w:rPr>
          <w:rFonts w:eastAsiaTheme="minorEastAsia"/>
          <w:szCs w:val="24"/>
        </w:rPr>
      </w:pPr>
      <w:r>
        <w:rPr>
          <w:rStyle w:val="bibnumber"/>
          <w:rFonts w:eastAsiaTheme="minorEastAsia" w:hint="eastAsia"/>
          <w:sz w:val="17"/>
          <w:szCs w:val="24"/>
          <w:shd w:val="clear" w:color="auto" w:fill="auto"/>
          <w:lang w:eastAsia="zh-CN"/>
        </w:rPr>
        <w:t>[</w:t>
      </w:r>
      <w:r w:rsidR="008074CA">
        <w:rPr>
          <w:rStyle w:val="bibnumber"/>
          <w:rFonts w:eastAsiaTheme="minorEastAsia"/>
          <w:sz w:val="17"/>
          <w:szCs w:val="24"/>
          <w:shd w:val="clear" w:color="auto" w:fill="auto"/>
        </w:rPr>
        <w:t>15</w:t>
      </w:r>
      <w:r w:rsidR="00B24B03" w:rsidRPr="00C608CA">
        <w:rPr>
          <w:rFonts w:eastAsiaTheme="minorEastAsia"/>
          <w:szCs w:val="24"/>
        </w:rPr>
        <w:t>]</w:t>
      </w:r>
      <w:r w:rsidR="00B24B03" w:rsidRPr="00C608CA">
        <w:rPr>
          <w:rFonts w:eastAsiaTheme="minorEastAsia"/>
          <w:szCs w:val="24"/>
        </w:rPr>
        <w:tab/>
      </w:r>
      <w:proofErr w:type="spellStart"/>
      <w:r w:rsidR="00B24B03" w:rsidRPr="00C608CA">
        <w:rPr>
          <w:rStyle w:val="bibsurname"/>
          <w:rFonts w:eastAsiaTheme="minorEastAsia"/>
          <w:sz w:val="17"/>
          <w:szCs w:val="24"/>
          <w:shd w:val="clear" w:color="auto" w:fill="auto"/>
        </w:rPr>
        <w:t>Gerson</w:t>
      </w:r>
      <w:proofErr w:type="spellEnd"/>
      <w:r w:rsidR="00B24B03" w:rsidRPr="00C608CA">
        <w:rPr>
          <w:rFonts w:eastAsiaTheme="minorEastAsia"/>
          <w:szCs w:val="24"/>
        </w:rPr>
        <w:t xml:space="preserve"> </w:t>
      </w:r>
      <w:r w:rsidR="00B24B03" w:rsidRPr="00C608CA">
        <w:rPr>
          <w:rStyle w:val="bibfname"/>
          <w:rFonts w:eastAsiaTheme="minorEastAsia"/>
          <w:sz w:val="17"/>
          <w:szCs w:val="24"/>
          <w:shd w:val="clear" w:color="auto" w:fill="auto"/>
        </w:rPr>
        <w:t>S</w:t>
      </w:r>
      <w:r w:rsidR="00B24B03" w:rsidRPr="00C608CA">
        <w:rPr>
          <w:rFonts w:eastAsiaTheme="minorEastAsia"/>
          <w:szCs w:val="24"/>
        </w:rPr>
        <w:t xml:space="preserve">, </w:t>
      </w:r>
      <w:r w:rsidR="00B24B03" w:rsidRPr="00C608CA">
        <w:rPr>
          <w:rStyle w:val="bibsurname"/>
          <w:rFonts w:eastAsiaTheme="minorEastAsia"/>
          <w:sz w:val="17"/>
          <w:szCs w:val="24"/>
          <w:shd w:val="clear" w:color="auto" w:fill="auto"/>
        </w:rPr>
        <w:t>Betts</w:t>
      </w:r>
      <w:r w:rsidR="00B24B03" w:rsidRPr="00C608CA">
        <w:rPr>
          <w:rFonts w:eastAsiaTheme="minorEastAsia"/>
          <w:szCs w:val="24"/>
        </w:rPr>
        <w:t xml:space="preserve"> </w:t>
      </w:r>
      <w:r w:rsidR="00B24B03" w:rsidRPr="00C608CA">
        <w:rPr>
          <w:rStyle w:val="bibfname"/>
          <w:rFonts w:eastAsiaTheme="minorEastAsia"/>
          <w:sz w:val="17"/>
          <w:szCs w:val="24"/>
          <w:shd w:val="clear" w:color="auto" w:fill="auto"/>
        </w:rPr>
        <w:t>JW</w:t>
      </w:r>
      <w:r w:rsidR="00B24B03" w:rsidRPr="00C608CA">
        <w:rPr>
          <w:rFonts w:eastAsiaTheme="minorEastAsia"/>
          <w:szCs w:val="24"/>
        </w:rPr>
        <w:t xml:space="preserve">, </w:t>
      </w:r>
      <w:proofErr w:type="spellStart"/>
      <w:r w:rsidR="00B24B03" w:rsidRPr="00C608CA">
        <w:rPr>
          <w:rStyle w:val="bibsurname"/>
          <w:rFonts w:eastAsiaTheme="minorEastAsia"/>
          <w:sz w:val="17"/>
          <w:szCs w:val="24"/>
          <w:shd w:val="clear" w:color="auto" w:fill="auto"/>
        </w:rPr>
        <w:t>Lucaßen</w:t>
      </w:r>
      <w:proofErr w:type="spellEnd"/>
      <w:r w:rsidR="00B24B03" w:rsidRPr="00C608CA">
        <w:rPr>
          <w:rFonts w:eastAsiaTheme="minorEastAsia"/>
          <w:szCs w:val="24"/>
        </w:rPr>
        <w:t xml:space="preserve"> </w:t>
      </w:r>
      <w:r w:rsidR="00B24B03" w:rsidRPr="00C608CA">
        <w:rPr>
          <w:rStyle w:val="bibfname"/>
          <w:rFonts w:eastAsiaTheme="minorEastAsia"/>
          <w:sz w:val="17"/>
          <w:szCs w:val="24"/>
          <w:shd w:val="clear" w:color="auto" w:fill="auto"/>
        </w:rPr>
        <w:t>K</w:t>
      </w:r>
      <w:r w:rsidR="00B24B03" w:rsidRPr="00C608CA">
        <w:rPr>
          <w:rFonts w:eastAsiaTheme="minorEastAsia"/>
          <w:szCs w:val="24"/>
        </w:rPr>
        <w:t xml:space="preserve">, </w:t>
      </w:r>
      <w:proofErr w:type="spellStart"/>
      <w:r w:rsidR="00B24B03" w:rsidRPr="00C608CA">
        <w:rPr>
          <w:rStyle w:val="bibsurname"/>
          <w:rFonts w:eastAsiaTheme="minorEastAsia"/>
          <w:sz w:val="17"/>
          <w:szCs w:val="24"/>
          <w:shd w:val="clear" w:color="auto" w:fill="auto"/>
        </w:rPr>
        <w:t>Nodari</w:t>
      </w:r>
      <w:proofErr w:type="spellEnd"/>
      <w:r w:rsidR="00B24B03" w:rsidRPr="00C608CA">
        <w:rPr>
          <w:rFonts w:eastAsiaTheme="minorEastAsia"/>
          <w:szCs w:val="24"/>
        </w:rPr>
        <w:t xml:space="preserve"> </w:t>
      </w:r>
      <w:r w:rsidR="00B24B03" w:rsidRPr="00C608CA">
        <w:rPr>
          <w:rStyle w:val="bibfname"/>
          <w:rFonts w:eastAsiaTheme="minorEastAsia"/>
          <w:sz w:val="17"/>
          <w:szCs w:val="24"/>
          <w:shd w:val="clear" w:color="auto" w:fill="auto"/>
        </w:rPr>
        <w:t>CS</w:t>
      </w:r>
      <w:r w:rsidR="00B24B03" w:rsidRPr="00C608CA">
        <w:rPr>
          <w:rFonts w:eastAsiaTheme="minorEastAsia"/>
          <w:szCs w:val="24"/>
        </w:rPr>
        <w:t xml:space="preserve">, </w:t>
      </w:r>
      <w:proofErr w:type="spellStart"/>
      <w:r w:rsidR="00B24B03" w:rsidRPr="00C608CA">
        <w:rPr>
          <w:rStyle w:val="bibsurname"/>
          <w:rFonts w:eastAsiaTheme="minorEastAsia"/>
          <w:sz w:val="17"/>
          <w:szCs w:val="24"/>
          <w:shd w:val="clear" w:color="auto" w:fill="auto"/>
        </w:rPr>
        <w:t>Wille</w:t>
      </w:r>
      <w:proofErr w:type="spellEnd"/>
      <w:r w:rsidR="00B24B03" w:rsidRPr="00C608CA">
        <w:rPr>
          <w:rFonts w:eastAsiaTheme="minorEastAsia"/>
          <w:szCs w:val="24"/>
        </w:rPr>
        <w:t xml:space="preserve"> </w:t>
      </w:r>
      <w:r w:rsidR="00B24B03" w:rsidRPr="00C608CA">
        <w:rPr>
          <w:rStyle w:val="bibfname"/>
          <w:rFonts w:eastAsiaTheme="minorEastAsia"/>
          <w:sz w:val="17"/>
          <w:szCs w:val="24"/>
          <w:shd w:val="clear" w:color="auto" w:fill="auto"/>
        </w:rPr>
        <w:t>J</w:t>
      </w:r>
      <w:r w:rsidR="00B24B03" w:rsidRPr="00C608CA">
        <w:rPr>
          <w:rFonts w:eastAsiaTheme="minorEastAsia"/>
          <w:szCs w:val="24"/>
        </w:rPr>
        <w:t xml:space="preserve">, </w:t>
      </w:r>
      <w:proofErr w:type="spellStart"/>
      <w:r w:rsidR="00B24B03" w:rsidRPr="00C608CA">
        <w:rPr>
          <w:rStyle w:val="bibsurname"/>
          <w:rFonts w:eastAsiaTheme="minorEastAsia"/>
          <w:sz w:val="17"/>
          <w:szCs w:val="24"/>
          <w:shd w:val="clear" w:color="auto" w:fill="auto"/>
        </w:rPr>
        <w:t>Josten</w:t>
      </w:r>
      <w:proofErr w:type="spellEnd"/>
      <w:r w:rsidR="00B24B03" w:rsidRPr="00C608CA">
        <w:rPr>
          <w:rFonts w:eastAsiaTheme="minorEastAsia"/>
          <w:szCs w:val="24"/>
        </w:rPr>
        <w:t xml:space="preserve"> </w:t>
      </w:r>
      <w:r w:rsidR="00B24B03" w:rsidRPr="00C608CA">
        <w:rPr>
          <w:rStyle w:val="bibfname"/>
          <w:rFonts w:eastAsiaTheme="minorEastAsia"/>
          <w:sz w:val="17"/>
          <w:szCs w:val="24"/>
          <w:shd w:val="clear" w:color="auto" w:fill="auto"/>
        </w:rPr>
        <w:t>M</w:t>
      </w:r>
      <w:r w:rsidR="00B24B03" w:rsidRPr="00C608CA">
        <w:rPr>
          <w:rFonts w:eastAsiaTheme="minorEastAsia"/>
          <w:szCs w:val="24"/>
        </w:rPr>
        <w:t xml:space="preserve">, </w:t>
      </w:r>
      <w:r w:rsidR="00B24B03" w:rsidRPr="00C608CA">
        <w:rPr>
          <w:rStyle w:val="bibetal"/>
          <w:rFonts w:eastAsiaTheme="minorEastAsia"/>
          <w:sz w:val="17"/>
          <w:szCs w:val="24"/>
          <w:shd w:val="clear" w:color="auto" w:fill="auto"/>
        </w:rPr>
        <w:t>et al.</w:t>
      </w:r>
      <w:r w:rsidR="00B24B03" w:rsidRPr="00C608CA">
        <w:rPr>
          <w:rFonts w:eastAsiaTheme="minorEastAsia"/>
          <w:szCs w:val="24"/>
        </w:rPr>
        <w:t xml:space="preserve"> </w:t>
      </w:r>
      <w:r w:rsidR="00B24B03" w:rsidRPr="00C608CA">
        <w:rPr>
          <w:rStyle w:val="bibarticle"/>
          <w:rFonts w:eastAsiaTheme="minorEastAsia"/>
          <w:sz w:val="17"/>
          <w:szCs w:val="24"/>
          <w:shd w:val="clear" w:color="auto" w:fill="auto"/>
        </w:rPr>
        <w:t xml:space="preserve">Investigation of novel </w:t>
      </w:r>
      <w:proofErr w:type="spellStart"/>
      <w:r w:rsidR="00B24B03" w:rsidRPr="00C608CA">
        <w:rPr>
          <w:rStyle w:val="bibarticle"/>
          <w:rFonts w:eastAsiaTheme="minorEastAsia"/>
          <w:i/>
          <w:iCs/>
          <w:sz w:val="17"/>
          <w:szCs w:val="24"/>
          <w:shd w:val="clear" w:color="auto" w:fill="auto"/>
        </w:rPr>
        <w:t>pmrB</w:t>
      </w:r>
      <w:proofErr w:type="spellEnd"/>
      <w:r w:rsidR="00B24B03" w:rsidRPr="00C608CA">
        <w:rPr>
          <w:rStyle w:val="bibarticle"/>
          <w:rFonts w:eastAsiaTheme="minorEastAsia"/>
          <w:sz w:val="17"/>
          <w:szCs w:val="24"/>
          <w:shd w:val="clear" w:color="auto" w:fill="auto"/>
        </w:rPr>
        <w:t xml:space="preserve"> and </w:t>
      </w:r>
      <w:proofErr w:type="spellStart"/>
      <w:r w:rsidR="00B24B03" w:rsidRPr="00C608CA">
        <w:rPr>
          <w:rStyle w:val="bibarticle"/>
          <w:rFonts w:eastAsiaTheme="minorEastAsia"/>
          <w:i/>
          <w:iCs/>
          <w:sz w:val="17"/>
          <w:szCs w:val="24"/>
          <w:shd w:val="clear" w:color="auto" w:fill="auto"/>
        </w:rPr>
        <w:t>eptA</w:t>
      </w:r>
      <w:proofErr w:type="spellEnd"/>
      <w:r w:rsidR="00B24B03" w:rsidRPr="00C608CA">
        <w:rPr>
          <w:rStyle w:val="bibarticle"/>
          <w:rFonts w:eastAsiaTheme="minorEastAsia"/>
          <w:sz w:val="17"/>
          <w:szCs w:val="24"/>
          <w:shd w:val="clear" w:color="auto" w:fill="auto"/>
        </w:rPr>
        <w:t xml:space="preserve"> mutations in isogenic </w:t>
      </w:r>
      <w:proofErr w:type="spellStart"/>
      <w:r w:rsidR="00B24B03" w:rsidRPr="00C608CA">
        <w:rPr>
          <w:rStyle w:val="bibarticle"/>
          <w:rFonts w:eastAsiaTheme="minorEastAsia"/>
          <w:i/>
          <w:iCs/>
          <w:sz w:val="17"/>
          <w:szCs w:val="24"/>
          <w:shd w:val="clear" w:color="auto" w:fill="auto"/>
        </w:rPr>
        <w:t>Acinetobacter</w:t>
      </w:r>
      <w:proofErr w:type="spellEnd"/>
      <w:r w:rsidR="00B24B03" w:rsidRPr="00C608CA">
        <w:rPr>
          <w:rStyle w:val="bibarticle"/>
          <w:rFonts w:eastAsiaTheme="minorEastAsia"/>
          <w:i/>
          <w:iCs/>
          <w:sz w:val="17"/>
          <w:szCs w:val="24"/>
          <w:shd w:val="clear" w:color="auto" w:fill="auto"/>
        </w:rPr>
        <w:t xml:space="preserve"> </w:t>
      </w:r>
      <w:proofErr w:type="spellStart"/>
      <w:r w:rsidR="00B24B03" w:rsidRPr="00C608CA">
        <w:rPr>
          <w:rStyle w:val="bibarticle"/>
          <w:rFonts w:eastAsiaTheme="minorEastAsia"/>
          <w:i/>
          <w:iCs/>
          <w:sz w:val="17"/>
          <w:szCs w:val="24"/>
          <w:shd w:val="clear" w:color="auto" w:fill="auto"/>
        </w:rPr>
        <w:t>baumannii</w:t>
      </w:r>
      <w:proofErr w:type="spellEnd"/>
      <w:r w:rsidR="00B24B03" w:rsidRPr="00C608CA">
        <w:rPr>
          <w:rStyle w:val="bibarticle"/>
          <w:rFonts w:eastAsiaTheme="minorEastAsia"/>
          <w:sz w:val="17"/>
          <w:szCs w:val="24"/>
          <w:shd w:val="clear" w:color="auto" w:fill="auto"/>
        </w:rPr>
        <w:t xml:space="preserve"> isolates associated with </w:t>
      </w:r>
      <w:proofErr w:type="spellStart"/>
      <w:r w:rsidR="00B24B03" w:rsidRPr="00C608CA">
        <w:rPr>
          <w:rStyle w:val="bibarticle"/>
          <w:rFonts w:eastAsiaTheme="minorEastAsia"/>
          <w:sz w:val="17"/>
          <w:szCs w:val="24"/>
          <w:shd w:val="clear" w:color="auto" w:fill="auto"/>
        </w:rPr>
        <w:t>colistin</w:t>
      </w:r>
      <w:proofErr w:type="spellEnd"/>
      <w:r w:rsidR="00B24B03" w:rsidRPr="00C608CA">
        <w:rPr>
          <w:rStyle w:val="bibarticle"/>
          <w:rFonts w:eastAsiaTheme="minorEastAsia"/>
          <w:sz w:val="17"/>
          <w:szCs w:val="24"/>
          <w:shd w:val="clear" w:color="auto" w:fill="auto"/>
        </w:rPr>
        <w:t xml:space="preserve"> resistance and increased virulence </w:t>
      </w:r>
      <w:r w:rsidR="00B24B03" w:rsidRPr="00C608CA">
        <w:rPr>
          <w:rStyle w:val="bibarticle"/>
          <w:rFonts w:eastAsiaTheme="minorEastAsia"/>
          <w:i/>
          <w:iCs/>
          <w:sz w:val="17"/>
          <w:szCs w:val="24"/>
          <w:shd w:val="clear" w:color="auto" w:fill="auto"/>
        </w:rPr>
        <w:t>in vivo</w:t>
      </w:r>
      <w:r w:rsidR="00B24B03" w:rsidRPr="00C608CA">
        <w:rPr>
          <w:rStyle w:val="bibarticle"/>
          <w:rFonts w:eastAsiaTheme="minorEastAsia"/>
          <w:sz w:val="17"/>
          <w:szCs w:val="24"/>
          <w:shd w:val="clear" w:color="auto" w:fill="auto"/>
        </w:rPr>
        <w:t>.</w:t>
      </w:r>
      <w:r w:rsidR="00B24B03" w:rsidRPr="00C608CA">
        <w:rPr>
          <w:rFonts w:eastAsiaTheme="minorEastAsia"/>
          <w:szCs w:val="24"/>
        </w:rPr>
        <w:t xml:space="preserve"> </w:t>
      </w:r>
      <w:proofErr w:type="spellStart"/>
      <w:r w:rsidR="00B24B03" w:rsidRPr="00C608CA">
        <w:rPr>
          <w:rStyle w:val="bibjournal"/>
          <w:rFonts w:eastAsiaTheme="minorEastAsia"/>
          <w:sz w:val="17"/>
          <w:szCs w:val="24"/>
          <w:shd w:val="clear" w:color="auto" w:fill="auto"/>
        </w:rPr>
        <w:t>Antimicrob</w:t>
      </w:r>
      <w:proofErr w:type="spellEnd"/>
      <w:r w:rsidR="00B24B03" w:rsidRPr="00C608CA">
        <w:rPr>
          <w:rStyle w:val="bibjournal"/>
          <w:rFonts w:eastAsiaTheme="minorEastAsia"/>
          <w:sz w:val="17"/>
          <w:szCs w:val="24"/>
          <w:shd w:val="clear" w:color="auto" w:fill="auto"/>
        </w:rPr>
        <w:t xml:space="preserve"> Agents </w:t>
      </w:r>
      <w:proofErr w:type="spellStart"/>
      <w:r w:rsidR="00B24B03" w:rsidRPr="00C608CA">
        <w:rPr>
          <w:rStyle w:val="bibjournal"/>
          <w:rFonts w:eastAsiaTheme="minorEastAsia"/>
          <w:sz w:val="17"/>
          <w:szCs w:val="24"/>
          <w:shd w:val="clear" w:color="auto" w:fill="auto"/>
        </w:rPr>
        <w:t>Chemother</w:t>
      </w:r>
      <w:proofErr w:type="spellEnd"/>
      <w:r w:rsidR="00B24B03" w:rsidRPr="00C608CA">
        <w:rPr>
          <w:rFonts w:eastAsiaTheme="minorEastAsia"/>
          <w:szCs w:val="24"/>
        </w:rPr>
        <w:t xml:space="preserve"> </w:t>
      </w:r>
      <w:r w:rsidR="00B24B03" w:rsidRPr="00C608CA">
        <w:rPr>
          <w:rStyle w:val="bibyear"/>
          <w:rFonts w:eastAsiaTheme="minorEastAsia"/>
          <w:sz w:val="17"/>
          <w:szCs w:val="24"/>
          <w:shd w:val="clear" w:color="auto" w:fill="auto"/>
        </w:rPr>
        <w:t>2019</w:t>
      </w:r>
      <w:proofErr w:type="gramStart"/>
      <w:r w:rsidR="00B24B03" w:rsidRPr="00C608CA">
        <w:rPr>
          <w:rFonts w:eastAsiaTheme="minorEastAsia"/>
          <w:szCs w:val="24"/>
        </w:rPr>
        <w:t>;</w:t>
      </w:r>
      <w:r w:rsidR="00B24B03" w:rsidRPr="00C608CA">
        <w:rPr>
          <w:rStyle w:val="bibvolume"/>
          <w:rFonts w:eastAsiaTheme="minorEastAsia"/>
          <w:sz w:val="17"/>
          <w:szCs w:val="24"/>
          <w:shd w:val="clear" w:color="auto" w:fill="auto"/>
        </w:rPr>
        <w:t>63</w:t>
      </w:r>
      <w:proofErr w:type="gramEnd"/>
      <w:r w:rsidR="00B24B03" w:rsidRPr="00C608CA">
        <w:rPr>
          <w:rFonts w:eastAsiaTheme="minorEastAsia"/>
          <w:szCs w:val="24"/>
        </w:rPr>
        <w:t>(</w:t>
      </w:r>
      <w:r w:rsidR="00B24B03" w:rsidRPr="00C608CA">
        <w:rPr>
          <w:rStyle w:val="bibissue"/>
          <w:rFonts w:eastAsiaTheme="minorEastAsia"/>
          <w:sz w:val="17"/>
          <w:szCs w:val="24"/>
          <w:shd w:val="clear" w:color="auto" w:fill="auto"/>
        </w:rPr>
        <w:t>3</w:t>
      </w:r>
      <w:r w:rsidR="00B24B03" w:rsidRPr="00C608CA">
        <w:rPr>
          <w:rFonts w:eastAsiaTheme="minorEastAsia"/>
          <w:szCs w:val="24"/>
        </w:rPr>
        <w:t>):</w:t>
      </w:r>
      <w:r w:rsidR="00B24B03" w:rsidRPr="00C608CA">
        <w:rPr>
          <w:rStyle w:val="bibfpage"/>
          <w:rFonts w:eastAsiaTheme="minorEastAsia"/>
          <w:sz w:val="17"/>
          <w:szCs w:val="24"/>
          <w:shd w:val="clear" w:color="auto" w:fill="auto"/>
        </w:rPr>
        <w:t>e01586</w:t>
      </w:r>
      <w:r w:rsidR="00B24B03" w:rsidRPr="00C608CA">
        <w:rPr>
          <w:rFonts w:eastAsiaTheme="minorEastAsia"/>
          <w:szCs w:val="24"/>
        </w:rPr>
        <w:t>–</w:t>
      </w:r>
      <w:r w:rsidR="00B24B03" w:rsidRPr="00C608CA">
        <w:rPr>
          <w:rStyle w:val="bibfpage"/>
          <w:rFonts w:eastAsiaTheme="minorEastAsia"/>
          <w:sz w:val="17"/>
          <w:szCs w:val="24"/>
          <w:shd w:val="clear" w:color="auto" w:fill="auto"/>
        </w:rPr>
        <w:t>18.</w:t>
      </w:r>
    </w:p>
    <w:p w14:paraId="63EE7BD6" w14:textId="1B96115F" w:rsidR="00B24B03" w:rsidRPr="00C608CA" w:rsidRDefault="00B24B03" w:rsidP="00B24B03">
      <w:pPr>
        <w:pStyle w:val="hreference"/>
        <w:autoSpaceDE w:val="0"/>
        <w:autoSpaceDN w:val="0"/>
        <w:adjustRightInd w:val="0"/>
        <w:jc w:val="both"/>
        <w:rPr>
          <w:rFonts w:eastAsiaTheme="minorEastAsia"/>
          <w:szCs w:val="24"/>
        </w:rPr>
      </w:pPr>
      <w:r w:rsidRPr="00C608CA">
        <w:rPr>
          <w:rFonts w:eastAsiaTheme="minorEastAsia"/>
          <w:szCs w:val="24"/>
          <w:lang w:val="es-ES"/>
        </w:rPr>
        <w:t>[</w:t>
      </w:r>
      <w:r w:rsidR="008074CA">
        <w:rPr>
          <w:rStyle w:val="bibnumber"/>
          <w:rFonts w:eastAsiaTheme="minorEastAsia"/>
          <w:sz w:val="17"/>
          <w:szCs w:val="24"/>
          <w:shd w:val="clear" w:color="auto" w:fill="auto"/>
          <w:lang w:val="es-ES"/>
        </w:rPr>
        <w:t>16</w:t>
      </w:r>
      <w:r w:rsidRPr="00C608CA">
        <w:rPr>
          <w:rFonts w:eastAsiaTheme="minorEastAsia"/>
          <w:szCs w:val="24"/>
          <w:lang w:val="es-ES"/>
        </w:rPr>
        <w:t>]</w:t>
      </w:r>
      <w:r w:rsidRPr="00C608CA">
        <w:rPr>
          <w:rFonts w:eastAsiaTheme="minorEastAsia"/>
          <w:szCs w:val="24"/>
          <w:lang w:val="es-ES"/>
        </w:rPr>
        <w:tab/>
      </w:r>
      <w:r w:rsidRPr="00C608CA">
        <w:rPr>
          <w:rStyle w:val="bibsurname"/>
          <w:rFonts w:eastAsiaTheme="minorEastAsia"/>
          <w:sz w:val="17"/>
          <w:szCs w:val="24"/>
          <w:shd w:val="clear" w:color="auto" w:fill="auto"/>
          <w:lang w:val="es-ES"/>
        </w:rPr>
        <w:t>Espinal</w:t>
      </w:r>
      <w:r w:rsidRPr="00C608CA">
        <w:rPr>
          <w:rFonts w:eastAsiaTheme="minorEastAsia"/>
          <w:szCs w:val="24"/>
          <w:lang w:val="es-ES"/>
        </w:rPr>
        <w:t xml:space="preserve"> </w:t>
      </w:r>
      <w:r w:rsidRPr="00C608CA">
        <w:rPr>
          <w:rStyle w:val="bibfname"/>
          <w:rFonts w:eastAsiaTheme="minorEastAsia"/>
          <w:sz w:val="17"/>
          <w:szCs w:val="24"/>
          <w:shd w:val="clear" w:color="auto" w:fill="auto"/>
          <w:lang w:val="es-ES"/>
        </w:rPr>
        <w:t>P</w:t>
      </w:r>
      <w:r w:rsidRPr="00C608CA">
        <w:rPr>
          <w:rFonts w:eastAsiaTheme="minorEastAsia"/>
          <w:szCs w:val="24"/>
          <w:lang w:val="es-ES"/>
        </w:rPr>
        <w:t xml:space="preserve">, </w:t>
      </w:r>
      <w:r w:rsidRPr="00C608CA">
        <w:rPr>
          <w:rStyle w:val="bibsurname"/>
          <w:rFonts w:eastAsiaTheme="minorEastAsia"/>
          <w:sz w:val="17"/>
          <w:szCs w:val="24"/>
          <w:shd w:val="clear" w:color="auto" w:fill="auto"/>
          <w:lang w:val="es-ES"/>
        </w:rPr>
        <w:t>Pantel</w:t>
      </w:r>
      <w:r w:rsidRPr="00C608CA">
        <w:rPr>
          <w:rFonts w:eastAsiaTheme="minorEastAsia"/>
          <w:szCs w:val="24"/>
          <w:lang w:val="es-ES"/>
        </w:rPr>
        <w:t xml:space="preserve"> </w:t>
      </w:r>
      <w:r w:rsidRPr="00C608CA">
        <w:rPr>
          <w:rStyle w:val="bibfname"/>
          <w:rFonts w:eastAsiaTheme="minorEastAsia"/>
          <w:sz w:val="17"/>
          <w:szCs w:val="24"/>
          <w:shd w:val="clear" w:color="auto" w:fill="auto"/>
          <w:lang w:val="es-ES"/>
        </w:rPr>
        <w:t>A</w:t>
      </w:r>
      <w:r w:rsidRPr="00C608CA">
        <w:rPr>
          <w:rFonts w:eastAsiaTheme="minorEastAsia"/>
          <w:szCs w:val="24"/>
          <w:lang w:val="es-ES"/>
        </w:rPr>
        <w:t xml:space="preserve">, </w:t>
      </w:r>
      <w:r w:rsidRPr="00C608CA">
        <w:rPr>
          <w:rStyle w:val="bibsurname"/>
          <w:rFonts w:eastAsiaTheme="minorEastAsia"/>
          <w:sz w:val="17"/>
          <w:szCs w:val="24"/>
          <w:shd w:val="clear" w:color="auto" w:fill="auto"/>
          <w:lang w:val="es-ES"/>
        </w:rPr>
        <w:t>Rolo</w:t>
      </w:r>
      <w:r w:rsidRPr="00C608CA">
        <w:rPr>
          <w:rFonts w:eastAsiaTheme="minorEastAsia"/>
          <w:szCs w:val="24"/>
          <w:lang w:val="es-ES"/>
        </w:rPr>
        <w:t xml:space="preserve"> </w:t>
      </w:r>
      <w:r w:rsidRPr="00C608CA">
        <w:rPr>
          <w:rStyle w:val="bibfname"/>
          <w:rFonts w:eastAsiaTheme="minorEastAsia"/>
          <w:sz w:val="17"/>
          <w:szCs w:val="24"/>
          <w:shd w:val="clear" w:color="auto" w:fill="auto"/>
          <w:lang w:val="es-ES"/>
        </w:rPr>
        <w:t>D</w:t>
      </w:r>
      <w:r w:rsidRPr="00C608CA">
        <w:rPr>
          <w:rFonts w:eastAsiaTheme="minorEastAsia"/>
          <w:szCs w:val="24"/>
          <w:lang w:val="es-ES"/>
        </w:rPr>
        <w:t xml:space="preserve">, </w:t>
      </w:r>
      <w:r w:rsidRPr="00C608CA">
        <w:rPr>
          <w:rStyle w:val="bibsurname"/>
          <w:rFonts w:eastAsiaTheme="minorEastAsia"/>
          <w:sz w:val="17"/>
          <w:szCs w:val="24"/>
          <w:shd w:val="clear" w:color="auto" w:fill="auto"/>
          <w:lang w:val="es-ES"/>
        </w:rPr>
        <w:t>Marti</w:t>
      </w:r>
      <w:r w:rsidRPr="00C608CA">
        <w:rPr>
          <w:rFonts w:eastAsiaTheme="minorEastAsia"/>
          <w:szCs w:val="24"/>
          <w:lang w:val="es-ES"/>
        </w:rPr>
        <w:t xml:space="preserve"> </w:t>
      </w:r>
      <w:r w:rsidRPr="00C608CA">
        <w:rPr>
          <w:rStyle w:val="bibfname"/>
          <w:rFonts w:eastAsiaTheme="minorEastAsia"/>
          <w:sz w:val="17"/>
          <w:szCs w:val="24"/>
          <w:shd w:val="clear" w:color="auto" w:fill="auto"/>
          <w:lang w:val="es-ES"/>
        </w:rPr>
        <w:t>S</w:t>
      </w:r>
      <w:r w:rsidRPr="00C608CA">
        <w:rPr>
          <w:rFonts w:eastAsiaTheme="minorEastAsia"/>
          <w:szCs w:val="24"/>
          <w:lang w:val="es-ES"/>
        </w:rPr>
        <w:t xml:space="preserve">, </w:t>
      </w:r>
      <w:r w:rsidRPr="00C608CA">
        <w:rPr>
          <w:rStyle w:val="bibsurname"/>
          <w:rFonts w:eastAsiaTheme="minorEastAsia"/>
          <w:sz w:val="17"/>
          <w:szCs w:val="24"/>
          <w:shd w:val="clear" w:color="auto" w:fill="auto"/>
          <w:lang w:val="es-ES"/>
        </w:rPr>
        <w:t>López-Rojas</w:t>
      </w:r>
      <w:r w:rsidRPr="00C608CA">
        <w:rPr>
          <w:rFonts w:eastAsiaTheme="minorEastAsia"/>
          <w:szCs w:val="24"/>
          <w:lang w:val="es-ES"/>
        </w:rPr>
        <w:t xml:space="preserve"> </w:t>
      </w:r>
      <w:r w:rsidRPr="00C608CA">
        <w:rPr>
          <w:rStyle w:val="bibfname"/>
          <w:rFonts w:eastAsiaTheme="minorEastAsia"/>
          <w:sz w:val="17"/>
          <w:szCs w:val="24"/>
          <w:shd w:val="clear" w:color="auto" w:fill="auto"/>
          <w:lang w:val="es-ES"/>
        </w:rPr>
        <w:t>R</w:t>
      </w:r>
      <w:r w:rsidRPr="00C608CA">
        <w:rPr>
          <w:rFonts w:eastAsiaTheme="minorEastAsia"/>
          <w:szCs w:val="24"/>
          <w:lang w:val="es-ES"/>
        </w:rPr>
        <w:t xml:space="preserve">, </w:t>
      </w:r>
      <w:r w:rsidRPr="00C608CA">
        <w:rPr>
          <w:rStyle w:val="bibsurname"/>
          <w:rFonts w:eastAsiaTheme="minorEastAsia"/>
          <w:sz w:val="17"/>
          <w:szCs w:val="24"/>
          <w:shd w:val="clear" w:color="auto" w:fill="auto"/>
          <w:lang w:val="es-ES"/>
        </w:rPr>
        <w:t>Smani</w:t>
      </w:r>
      <w:r w:rsidRPr="00C608CA">
        <w:rPr>
          <w:rFonts w:eastAsiaTheme="minorEastAsia"/>
          <w:szCs w:val="24"/>
          <w:lang w:val="es-ES"/>
        </w:rPr>
        <w:t xml:space="preserve"> </w:t>
      </w:r>
      <w:r w:rsidRPr="00C608CA">
        <w:rPr>
          <w:rStyle w:val="bibfname"/>
          <w:rFonts w:eastAsiaTheme="minorEastAsia"/>
          <w:sz w:val="17"/>
          <w:szCs w:val="24"/>
          <w:shd w:val="clear" w:color="auto" w:fill="auto"/>
          <w:lang w:val="es-ES"/>
        </w:rPr>
        <w:t>Y</w:t>
      </w:r>
      <w:r w:rsidRPr="00C608CA">
        <w:rPr>
          <w:rFonts w:eastAsiaTheme="minorEastAsia"/>
          <w:szCs w:val="24"/>
          <w:lang w:val="es-ES"/>
        </w:rPr>
        <w:t xml:space="preserve">, </w:t>
      </w:r>
      <w:r w:rsidRPr="00C608CA">
        <w:rPr>
          <w:rStyle w:val="bibetal"/>
          <w:rFonts w:eastAsiaTheme="minorEastAsia"/>
          <w:sz w:val="17"/>
          <w:szCs w:val="24"/>
          <w:shd w:val="clear" w:color="auto" w:fill="auto"/>
          <w:lang w:val="es-ES"/>
        </w:rPr>
        <w:t>et al.</w:t>
      </w:r>
      <w:r w:rsidRPr="00C608CA">
        <w:rPr>
          <w:rFonts w:eastAsiaTheme="minorEastAsia"/>
          <w:szCs w:val="24"/>
          <w:lang w:val="es-ES"/>
        </w:rPr>
        <w:t xml:space="preserve"> </w:t>
      </w:r>
      <w:r w:rsidRPr="00C608CA">
        <w:rPr>
          <w:rStyle w:val="bibarticle"/>
          <w:rFonts w:eastAsiaTheme="minorEastAsia"/>
          <w:sz w:val="17"/>
          <w:szCs w:val="24"/>
          <w:shd w:val="clear" w:color="auto" w:fill="auto"/>
        </w:rPr>
        <w:t xml:space="preserve">Relationship between different resistance mechanisms and virulence in </w:t>
      </w:r>
      <w:proofErr w:type="spellStart"/>
      <w:r w:rsidRPr="00C608CA">
        <w:rPr>
          <w:rStyle w:val="bibarticle"/>
          <w:rFonts w:eastAsiaTheme="minorEastAsia"/>
          <w:i/>
          <w:iCs/>
          <w:sz w:val="17"/>
          <w:szCs w:val="24"/>
          <w:shd w:val="clear" w:color="auto" w:fill="auto"/>
        </w:rPr>
        <w:t>Acinetobacter</w:t>
      </w:r>
      <w:proofErr w:type="spellEnd"/>
      <w:r w:rsidRPr="00C608CA">
        <w:rPr>
          <w:rStyle w:val="bibarticle"/>
          <w:rFonts w:eastAsiaTheme="minorEastAsia"/>
          <w:i/>
          <w:iCs/>
          <w:sz w:val="17"/>
          <w:szCs w:val="24"/>
          <w:shd w:val="clear" w:color="auto" w:fill="auto"/>
        </w:rPr>
        <w:t xml:space="preserve"> </w:t>
      </w:r>
      <w:proofErr w:type="spellStart"/>
      <w:r w:rsidRPr="00C608CA">
        <w:rPr>
          <w:rStyle w:val="bibarticle"/>
          <w:rFonts w:eastAsiaTheme="minorEastAsia"/>
          <w:i/>
          <w:iCs/>
          <w:sz w:val="17"/>
          <w:szCs w:val="24"/>
          <w:shd w:val="clear" w:color="auto" w:fill="auto"/>
        </w:rPr>
        <w:t>baumannii</w:t>
      </w:r>
      <w:proofErr w:type="spellEnd"/>
      <w:r w:rsidRPr="00C608CA">
        <w:rPr>
          <w:rStyle w:val="bibarticle"/>
          <w:rFonts w:eastAsiaTheme="minorEastAsia"/>
          <w:sz w:val="17"/>
          <w:szCs w:val="24"/>
          <w:shd w:val="clear" w:color="auto" w:fill="auto"/>
        </w:rPr>
        <w:t>.</w:t>
      </w:r>
      <w:r w:rsidRPr="00C608CA">
        <w:rPr>
          <w:rFonts w:eastAsiaTheme="minorEastAsia"/>
          <w:szCs w:val="24"/>
        </w:rPr>
        <w:t xml:space="preserve"> </w:t>
      </w:r>
      <w:proofErr w:type="spellStart"/>
      <w:r w:rsidRPr="00C608CA">
        <w:rPr>
          <w:rStyle w:val="bibjournal"/>
          <w:rFonts w:eastAsiaTheme="minorEastAsia"/>
          <w:sz w:val="17"/>
          <w:szCs w:val="24"/>
          <w:shd w:val="clear" w:color="auto" w:fill="auto"/>
        </w:rPr>
        <w:t>Microb</w:t>
      </w:r>
      <w:proofErr w:type="spellEnd"/>
      <w:r w:rsidRPr="00C608CA">
        <w:rPr>
          <w:rStyle w:val="bibjournal"/>
          <w:rFonts w:eastAsiaTheme="minorEastAsia"/>
          <w:sz w:val="17"/>
          <w:szCs w:val="24"/>
          <w:shd w:val="clear" w:color="auto" w:fill="auto"/>
        </w:rPr>
        <w:t xml:space="preserve"> Drug Resist</w:t>
      </w:r>
      <w:r w:rsidRPr="00C608CA">
        <w:rPr>
          <w:rFonts w:eastAsiaTheme="minorEastAsia"/>
          <w:szCs w:val="24"/>
        </w:rPr>
        <w:t xml:space="preserve"> </w:t>
      </w:r>
      <w:r w:rsidRPr="00C608CA">
        <w:rPr>
          <w:rStyle w:val="bibyear"/>
          <w:rFonts w:eastAsiaTheme="minorEastAsia"/>
          <w:sz w:val="17"/>
          <w:szCs w:val="24"/>
          <w:shd w:val="clear" w:color="auto" w:fill="auto"/>
        </w:rPr>
        <w:t>2019</w:t>
      </w:r>
      <w:proofErr w:type="gramStart"/>
      <w:r w:rsidRPr="00C608CA">
        <w:rPr>
          <w:rFonts w:eastAsiaTheme="minorEastAsia"/>
          <w:szCs w:val="24"/>
        </w:rPr>
        <w:t>;</w:t>
      </w:r>
      <w:r w:rsidRPr="00C608CA">
        <w:rPr>
          <w:rStyle w:val="bibvolume"/>
          <w:rFonts w:eastAsiaTheme="minorEastAsia"/>
          <w:sz w:val="17"/>
          <w:szCs w:val="24"/>
          <w:shd w:val="clear" w:color="auto" w:fill="auto"/>
        </w:rPr>
        <w:t>25</w:t>
      </w:r>
      <w:proofErr w:type="gramEnd"/>
      <w:r w:rsidRPr="00C608CA">
        <w:rPr>
          <w:rFonts w:eastAsiaTheme="minorEastAsia"/>
          <w:szCs w:val="24"/>
        </w:rPr>
        <w:t>(</w:t>
      </w:r>
      <w:r w:rsidRPr="00C608CA">
        <w:rPr>
          <w:rStyle w:val="bibissue"/>
          <w:rFonts w:eastAsiaTheme="minorEastAsia"/>
          <w:sz w:val="17"/>
          <w:szCs w:val="24"/>
          <w:shd w:val="clear" w:color="auto" w:fill="auto"/>
        </w:rPr>
        <w:t>5</w:t>
      </w:r>
      <w:r w:rsidRPr="00C608CA">
        <w:rPr>
          <w:rFonts w:eastAsiaTheme="minorEastAsia"/>
          <w:szCs w:val="24"/>
        </w:rPr>
        <w:t>):</w:t>
      </w:r>
      <w:r w:rsidRPr="00C608CA">
        <w:rPr>
          <w:rStyle w:val="bibfpage"/>
          <w:rFonts w:eastAsiaTheme="minorEastAsia"/>
          <w:sz w:val="17"/>
          <w:szCs w:val="24"/>
          <w:shd w:val="clear" w:color="auto" w:fill="auto"/>
        </w:rPr>
        <w:t>752</w:t>
      </w:r>
      <w:r w:rsidRPr="00C608CA">
        <w:rPr>
          <w:rFonts w:eastAsiaTheme="minorEastAsia"/>
          <w:szCs w:val="24"/>
        </w:rPr>
        <w:t>–</w:t>
      </w:r>
      <w:r w:rsidRPr="00C608CA">
        <w:rPr>
          <w:rStyle w:val="biblpage"/>
          <w:rFonts w:eastAsiaTheme="minorEastAsia"/>
          <w:sz w:val="17"/>
          <w:szCs w:val="24"/>
          <w:shd w:val="clear" w:color="auto" w:fill="auto"/>
        </w:rPr>
        <w:t>60.</w:t>
      </w:r>
    </w:p>
    <w:p w14:paraId="4F11B70E" w14:textId="41CB9C18" w:rsidR="00B24B03" w:rsidRPr="00C608CA" w:rsidRDefault="00B24B03" w:rsidP="00B24B03">
      <w:pPr>
        <w:pStyle w:val="hreference"/>
        <w:autoSpaceDE w:val="0"/>
        <w:autoSpaceDN w:val="0"/>
        <w:adjustRightInd w:val="0"/>
        <w:jc w:val="both"/>
        <w:rPr>
          <w:rFonts w:eastAsiaTheme="minorEastAsia"/>
          <w:szCs w:val="24"/>
        </w:rPr>
      </w:pPr>
      <w:r w:rsidRPr="00C608CA">
        <w:rPr>
          <w:rFonts w:eastAsiaTheme="minorEastAsia"/>
          <w:szCs w:val="24"/>
        </w:rPr>
        <w:t>[</w:t>
      </w:r>
      <w:r w:rsidR="008074CA">
        <w:rPr>
          <w:rStyle w:val="bibnumber"/>
          <w:rFonts w:eastAsiaTheme="minorEastAsia"/>
          <w:sz w:val="17"/>
          <w:szCs w:val="24"/>
          <w:shd w:val="clear" w:color="auto" w:fill="auto"/>
        </w:rPr>
        <w:t>17</w:t>
      </w:r>
      <w:r w:rsidRPr="00C608CA">
        <w:rPr>
          <w:rFonts w:eastAsiaTheme="minorEastAsia"/>
          <w:szCs w:val="24"/>
        </w:rPr>
        <w:t>]</w:t>
      </w:r>
      <w:r w:rsidRPr="00C608CA">
        <w:rPr>
          <w:rFonts w:eastAsiaTheme="minorEastAsia"/>
          <w:szCs w:val="24"/>
        </w:rPr>
        <w:tab/>
      </w:r>
      <w:r w:rsidRPr="00C608CA">
        <w:rPr>
          <w:rStyle w:val="bibsurname"/>
          <w:rFonts w:eastAsiaTheme="minorEastAsia"/>
          <w:sz w:val="17"/>
          <w:szCs w:val="24"/>
          <w:shd w:val="clear" w:color="auto" w:fill="auto"/>
        </w:rPr>
        <w:t>Vila-</w:t>
      </w:r>
      <w:proofErr w:type="spellStart"/>
      <w:r w:rsidRPr="00C608CA">
        <w:rPr>
          <w:rStyle w:val="bibsurname"/>
          <w:rFonts w:eastAsiaTheme="minorEastAsia"/>
          <w:sz w:val="17"/>
          <w:szCs w:val="24"/>
          <w:shd w:val="clear" w:color="auto" w:fill="auto"/>
        </w:rPr>
        <w:t>Farrés</w:t>
      </w:r>
      <w:proofErr w:type="spellEnd"/>
      <w:r w:rsidRPr="00C608CA">
        <w:rPr>
          <w:rFonts w:eastAsiaTheme="minorEastAsia"/>
          <w:szCs w:val="24"/>
        </w:rPr>
        <w:t xml:space="preserve"> </w:t>
      </w:r>
      <w:r w:rsidRPr="00C608CA">
        <w:rPr>
          <w:rStyle w:val="bibfname"/>
          <w:rFonts w:eastAsiaTheme="minorEastAsia"/>
          <w:sz w:val="17"/>
          <w:szCs w:val="24"/>
          <w:shd w:val="clear" w:color="auto" w:fill="auto"/>
        </w:rPr>
        <w:t>X</w:t>
      </w:r>
      <w:r w:rsidRPr="00C608CA">
        <w:rPr>
          <w:rFonts w:eastAsiaTheme="minorEastAsia"/>
          <w:szCs w:val="24"/>
        </w:rPr>
        <w:t xml:space="preserve">, </w:t>
      </w:r>
      <w:r w:rsidRPr="00C608CA">
        <w:rPr>
          <w:rStyle w:val="bibsurname"/>
          <w:rFonts w:eastAsiaTheme="minorEastAsia"/>
          <w:sz w:val="17"/>
          <w:szCs w:val="24"/>
          <w:shd w:val="clear" w:color="auto" w:fill="auto"/>
        </w:rPr>
        <w:t>Ferrer-Navarro</w:t>
      </w:r>
      <w:r w:rsidRPr="00C608CA">
        <w:rPr>
          <w:rFonts w:eastAsiaTheme="minorEastAsia"/>
          <w:szCs w:val="24"/>
        </w:rPr>
        <w:t xml:space="preserve"> </w:t>
      </w:r>
      <w:r w:rsidRPr="00C608CA">
        <w:rPr>
          <w:rStyle w:val="bibfname"/>
          <w:rFonts w:eastAsiaTheme="minorEastAsia"/>
          <w:sz w:val="17"/>
          <w:szCs w:val="24"/>
          <w:shd w:val="clear" w:color="auto" w:fill="auto"/>
        </w:rPr>
        <w:t>M</w:t>
      </w:r>
      <w:r w:rsidRPr="00C608CA">
        <w:rPr>
          <w:rFonts w:eastAsiaTheme="minorEastAsia"/>
          <w:szCs w:val="24"/>
        </w:rPr>
        <w:t xml:space="preserve">, </w:t>
      </w:r>
      <w:proofErr w:type="spellStart"/>
      <w:r w:rsidRPr="00C608CA">
        <w:rPr>
          <w:rStyle w:val="bibsurname"/>
          <w:rFonts w:eastAsiaTheme="minorEastAsia"/>
          <w:sz w:val="17"/>
          <w:szCs w:val="24"/>
          <w:shd w:val="clear" w:color="auto" w:fill="auto"/>
        </w:rPr>
        <w:t>Callarisa</w:t>
      </w:r>
      <w:proofErr w:type="spellEnd"/>
      <w:r w:rsidRPr="00C608CA">
        <w:rPr>
          <w:rFonts w:eastAsiaTheme="minorEastAsia"/>
          <w:szCs w:val="24"/>
        </w:rPr>
        <w:t xml:space="preserve"> </w:t>
      </w:r>
      <w:r w:rsidRPr="00C608CA">
        <w:rPr>
          <w:rStyle w:val="bibfname"/>
          <w:rFonts w:eastAsiaTheme="minorEastAsia"/>
          <w:sz w:val="17"/>
          <w:szCs w:val="24"/>
          <w:shd w:val="clear" w:color="auto" w:fill="auto"/>
        </w:rPr>
        <w:t>AE</w:t>
      </w:r>
      <w:r w:rsidRPr="00C608CA">
        <w:rPr>
          <w:rFonts w:eastAsiaTheme="minorEastAsia"/>
          <w:szCs w:val="24"/>
        </w:rPr>
        <w:t xml:space="preserve">, </w:t>
      </w:r>
      <w:proofErr w:type="spellStart"/>
      <w:r w:rsidRPr="00C608CA">
        <w:rPr>
          <w:rStyle w:val="bibsurname"/>
          <w:rFonts w:eastAsiaTheme="minorEastAsia"/>
          <w:sz w:val="17"/>
          <w:szCs w:val="24"/>
          <w:shd w:val="clear" w:color="auto" w:fill="auto"/>
        </w:rPr>
        <w:t>Martí</w:t>
      </w:r>
      <w:proofErr w:type="spellEnd"/>
      <w:r w:rsidRPr="00C608CA">
        <w:rPr>
          <w:rFonts w:eastAsiaTheme="minorEastAsia"/>
          <w:szCs w:val="24"/>
        </w:rPr>
        <w:t xml:space="preserve"> </w:t>
      </w:r>
      <w:r w:rsidRPr="00C608CA">
        <w:rPr>
          <w:rStyle w:val="bibfname"/>
          <w:rFonts w:eastAsiaTheme="minorEastAsia"/>
          <w:sz w:val="17"/>
          <w:szCs w:val="24"/>
          <w:shd w:val="clear" w:color="auto" w:fill="auto"/>
        </w:rPr>
        <w:t>S</w:t>
      </w:r>
      <w:r w:rsidRPr="00C608CA">
        <w:rPr>
          <w:rFonts w:eastAsiaTheme="minorEastAsia"/>
          <w:szCs w:val="24"/>
        </w:rPr>
        <w:t xml:space="preserve">, </w:t>
      </w:r>
      <w:proofErr w:type="spellStart"/>
      <w:r w:rsidRPr="00C608CA">
        <w:rPr>
          <w:rStyle w:val="bibsurname"/>
          <w:rFonts w:eastAsiaTheme="minorEastAsia"/>
          <w:sz w:val="17"/>
          <w:szCs w:val="24"/>
          <w:shd w:val="clear" w:color="auto" w:fill="auto"/>
        </w:rPr>
        <w:t>Espinal</w:t>
      </w:r>
      <w:proofErr w:type="spellEnd"/>
      <w:r w:rsidRPr="00C608CA">
        <w:rPr>
          <w:rFonts w:eastAsiaTheme="minorEastAsia"/>
          <w:szCs w:val="24"/>
        </w:rPr>
        <w:t xml:space="preserve"> </w:t>
      </w:r>
      <w:r w:rsidRPr="00C608CA">
        <w:rPr>
          <w:rStyle w:val="bibfname"/>
          <w:rFonts w:eastAsiaTheme="minorEastAsia"/>
          <w:sz w:val="17"/>
          <w:szCs w:val="24"/>
          <w:shd w:val="clear" w:color="auto" w:fill="auto"/>
        </w:rPr>
        <w:t>P</w:t>
      </w:r>
      <w:r w:rsidRPr="00C608CA">
        <w:rPr>
          <w:rFonts w:eastAsiaTheme="minorEastAsia"/>
          <w:szCs w:val="24"/>
        </w:rPr>
        <w:t xml:space="preserve">, </w:t>
      </w:r>
      <w:r w:rsidRPr="00C608CA">
        <w:rPr>
          <w:rStyle w:val="bibsurname"/>
          <w:rFonts w:eastAsiaTheme="minorEastAsia"/>
          <w:sz w:val="17"/>
          <w:szCs w:val="24"/>
          <w:shd w:val="clear" w:color="auto" w:fill="auto"/>
        </w:rPr>
        <w:t>Gupta</w:t>
      </w:r>
      <w:r w:rsidRPr="00C608CA">
        <w:rPr>
          <w:rFonts w:eastAsiaTheme="minorEastAsia"/>
          <w:szCs w:val="24"/>
        </w:rPr>
        <w:t xml:space="preserve"> </w:t>
      </w:r>
      <w:r w:rsidRPr="00C608CA">
        <w:rPr>
          <w:rStyle w:val="bibfname"/>
          <w:rFonts w:eastAsiaTheme="minorEastAsia"/>
          <w:sz w:val="17"/>
          <w:szCs w:val="24"/>
          <w:shd w:val="clear" w:color="auto" w:fill="auto"/>
        </w:rPr>
        <w:t>S</w:t>
      </w:r>
      <w:r w:rsidRPr="00C608CA">
        <w:rPr>
          <w:rFonts w:eastAsiaTheme="minorEastAsia"/>
          <w:szCs w:val="24"/>
        </w:rPr>
        <w:t xml:space="preserve">, </w:t>
      </w:r>
      <w:r w:rsidRPr="00C608CA">
        <w:rPr>
          <w:rStyle w:val="bibetal"/>
          <w:rFonts w:eastAsiaTheme="minorEastAsia"/>
          <w:sz w:val="17"/>
          <w:szCs w:val="24"/>
          <w:shd w:val="clear" w:color="auto" w:fill="auto"/>
        </w:rPr>
        <w:t>et al.</w:t>
      </w:r>
      <w:r w:rsidRPr="00C608CA">
        <w:rPr>
          <w:rFonts w:eastAsiaTheme="minorEastAsia"/>
          <w:szCs w:val="24"/>
        </w:rPr>
        <w:t xml:space="preserve"> </w:t>
      </w:r>
      <w:r w:rsidRPr="00C608CA">
        <w:rPr>
          <w:rStyle w:val="bibarticle"/>
          <w:rFonts w:eastAsiaTheme="minorEastAsia"/>
          <w:sz w:val="17"/>
          <w:szCs w:val="24"/>
          <w:shd w:val="clear" w:color="auto" w:fill="auto"/>
        </w:rPr>
        <w:t xml:space="preserve">Loss of LPS is involved in the virulence and resistance to </w:t>
      </w:r>
      <w:proofErr w:type="spellStart"/>
      <w:r w:rsidRPr="00C608CA">
        <w:rPr>
          <w:rStyle w:val="bibarticle"/>
          <w:rFonts w:eastAsiaTheme="minorEastAsia"/>
          <w:sz w:val="17"/>
          <w:szCs w:val="24"/>
          <w:shd w:val="clear" w:color="auto" w:fill="auto"/>
        </w:rPr>
        <w:t>colistin</w:t>
      </w:r>
      <w:proofErr w:type="spellEnd"/>
      <w:r w:rsidRPr="00C608CA">
        <w:rPr>
          <w:rStyle w:val="bibarticle"/>
          <w:rFonts w:eastAsiaTheme="minorEastAsia"/>
          <w:sz w:val="17"/>
          <w:szCs w:val="24"/>
          <w:shd w:val="clear" w:color="auto" w:fill="auto"/>
        </w:rPr>
        <w:t xml:space="preserve"> of </w:t>
      </w:r>
      <w:proofErr w:type="spellStart"/>
      <w:r w:rsidRPr="00C608CA">
        <w:rPr>
          <w:rStyle w:val="bibarticle"/>
          <w:rFonts w:eastAsiaTheme="minorEastAsia"/>
          <w:sz w:val="17"/>
          <w:szCs w:val="24"/>
          <w:shd w:val="clear" w:color="auto" w:fill="auto"/>
        </w:rPr>
        <w:t>colistin</w:t>
      </w:r>
      <w:proofErr w:type="spellEnd"/>
      <w:r w:rsidRPr="00C608CA">
        <w:rPr>
          <w:rStyle w:val="bibarticle"/>
          <w:rFonts w:eastAsiaTheme="minorEastAsia"/>
          <w:sz w:val="17"/>
          <w:szCs w:val="24"/>
          <w:shd w:val="clear" w:color="auto" w:fill="auto"/>
        </w:rPr>
        <w:t xml:space="preserve">-resistant </w:t>
      </w:r>
      <w:proofErr w:type="spellStart"/>
      <w:r w:rsidRPr="00C608CA">
        <w:rPr>
          <w:rStyle w:val="bibarticle"/>
          <w:rFonts w:eastAsiaTheme="minorEastAsia"/>
          <w:i/>
          <w:iCs/>
          <w:sz w:val="17"/>
          <w:szCs w:val="24"/>
          <w:shd w:val="clear" w:color="auto" w:fill="auto"/>
        </w:rPr>
        <w:t>Acinetobacter</w:t>
      </w:r>
      <w:proofErr w:type="spellEnd"/>
      <w:r w:rsidRPr="00C608CA">
        <w:rPr>
          <w:rStyle w:val="bibarticle"/>
          <w:rFonts w:eastAsiaTheme="minorEastAsia"/>
          <w:i/>
          <w:iCs/>
          <w:sz w:val="17"/>
          <w:szCs w:val="24"/>
          <w:shd w:val="clear" w:color="auto" w:fill="auto"/>
        </w:rPr>
        <w:t xml:space="preserve"> </w:t>
      </w:r>
      <w:proofErr w:type="spellStart"/>
      <w:r w:rsidRPr="00C608CA">
        <w:rPr>
          <w:rStyle w:val="bibarticle"/>
          <w:rFonts w:eastAsiaTheme="minorEastAsia"/>
          <w:i/>
          <w:iCs/>
          <w:sz w:val="17"/>
          <w:szCs w:val="24"/>
          <w:shd w:val="clear" w:color="auto" w:fill="auto"/>
        </w:rPr>
        <w:t>nosocomialis</w:t>
      </w:r>
      <w:proofErr w:type="spellEnd"/>
      <w:r w:rsidRPr="00C608CA">
        <w:rPr>
          <w:rStyle w:val="bibarticle"/>
          <w:rFonts w:eastAsiaTheme="minorEastAsia"/>
          <w:i/>
          <w:iCs/>
          <w:sz w:val="17"/>
          <w:szCs w:val="24"/>
          <w:shd w:val="clear" w:color="auto" w:fill="auto"/>
        </w:rPr>
        <w:t xml:space="preserve"> </w:t>
      </w:r>
      <w:r w:rsidRPr="00C608CA">
        <w:rPr>
          <w:rStyle w:val="bibarticle"/>
          <w:rFonts w:eastAsiaTheme="minorEastAsia"/>
          <w:sz w:val="17"/>
          <w:szCs w:val="24"/>
          <w:shd w:val="clear" w:color="auto" w:fill="auto"/>
        </w:rPr>
        <w:t xml:space="preserve">mutants selected </w:t>
      </w:r>
      <w:r w:rsidRPr="00C608CA">
        <w:rPr>
          <w:rStyle w:val="bibarticle"/>
          <w:rFonts w:eastAsiaTheme="minorEastAsia"/>
          <w:i/>
          <w:iCs/>
          <w:sz w:val="17"/>
          <w:szCs w:val="24"/>
          <w:shd w:val="clear" w:color="auto" w:fill="auto"/>
        </w:rPr>
        <w:t>in vitro</w:t>
      </w:r>
      <w:r w:rsidRPr="00C608CA">
        <w:rPr>
          <w:rStyle w:val="bibarticle"/>
          <w:rFonts w:eastAsiaTheme="minorEastAsia"/>
          <w:sz w:val="17"/>
          <w:szCs w:val="24"/>
          <w:shd w:val="clear" w:color="auto" w:fill="auto"/>
        </w:rPr>
        <w:t>.</w:t>
      </w:r>
      <w:r w:rsidRPr="00C608CA">
        <w:rPr>
          <w:rFonts w:eastAsiaTheme="minorEastAsia"/>
          <w:szCs w:val="24"/>
        </w:rPr>
        <w:t xml:space="preserve"> </w:t>
      </w:r>
      <w:r w:rsidRPr="00C608CA">
        <w:rPr>
          <w:rStyle w:val="bibjournal"/>
          <w:rFonts w:eastAsiaTheme="minorEastAsia"/>
          <w:sz w:val="17"/>
          <w:szCs w:val="24"/>
          <w:shd w:val="clear" w:color="auto" w:fill="auto"/>
        </w:rPr>
        <w:t xml:space="preserve">J </w:t>
      </w:r>
      <w:proofErr w:type="spellStart"/>
      <w:r w:rsidRPr="00C608CA">
        <w:rPr>
          <w:rStyle w:val="bibjournal"/>
          <w:rFonts w:eastAsiaTheme="minorEastAsia"/>
          <w:sz w:val="17"/>
          <w:szCs w:val="24"/>
          <w:shd w:val="clear" w:color="auto" w:fill="auto"/>
        </w:rPr>
        <w:t>Antimicrob</w:t>
      </w:r>
      <w:proofErr w:type="spellEnd"/>
      <w:r w:rsidRPr="00C608CA">
        <w:rPr>
          <w:rStyle w:val="bibjournal"/>
          <w:rFonts w:eastAsiaTheme="minorEastAsia"/>
          <w:sz w:val="17"/>
          <w:szCs w:val="24"/>
          <w:shd w:val="clear" w:color="auto" w:fill="auto"/>
        </w:rPr>
        <w:t xml:space="preserve"> </w:t>
      </w:r>
      <w:proofErr w:type="spellStart"/>
      <w:r w:rsidRPr="00C608CA">
        <w:rPr>
          <w:rStyle w:val="bibjournal"/>
          <w:rFonts w:eastAsiaTheme="minorEastAsia"/>
          <w:sz w:val="17"/>
          <w:szCs w:val="24"/>
          <w:shd w:val="clear" w:color="auto" w:fill="auto"/>
        </w:rPr>
        <w:t>Chemother</w:t>
      </w:r>
      <w:proofErr w:type="spellEnd"/>
      <w:r w:rsidRPr="00C608CA">
        <w:rPr>
          <w:rFonts w:eastAsiaTheme="minorEastAsia"/>
          <w:szCs w:val="24"/>
        </w:rPr>
        <w:t xml:space="preserve"> </w:t>
      </w:r>
      <w:r w:rsidRPr="00C608CA">
        <w:rPr>
          <w:rStyle w:val="bibyear"/>
          <w:rFonts w:eastAsiaTheme="minorEastAsia"/>
          <w:sz w:val="17"/>
          <w:szCs w:val="24"/>
          <w:shd w:val="clear" w:color="auto" w:fill="auto"/>
        </w:rPr>
        <w:t>2015</w:t>
      </w:r>
      <w:proofErr w:type="gramStart"/>
      <w:r w:rsidRPr="00C608CA">
        <w:rPr>
          <w:rFonts w:eastAsiaTheme="minorEastAsia"/>
          <w:szCs w:val="24"/>
        </w:rPr>
        <w:t>;</w:t>
      </w:r>
      <w:r w:rsidRPr="00C608CA">
        <w:rPr>
          <w:rStyle w:val="bibvolume"/>
          <w:rFonts w:eastAsiaTheme="minorEastAsia"/>
          <w:sz w:val="17"/>
          <w:szCs w:val="24"/>
          <w:shd w:val="clear" w:color="auto" w:fill="auto"/>
        </w:rPr>
        <w:t>70</w:t>
      </w:r>
      <w:proofErr w:type="gramEnd"/>
      <w:r w:rsidRPr="00C608CA">
        <w:rPr>
          <w:rFonts w:eastAsiaTheme="minorEastAsia"/>
          <w:szCs w:val="24"/>
        </w:rPr>
        <w:t>(</w:t>
      </w:r>
      <w:r w:rsidRPr="00C608CA">
        <w:rPr>
          <w:rStyle w:val="bibissue"/>
          <w:rFonts w:eastAsiaTheme="minorEastAsia"/>
          <w:sz w:val="17"/>
          <w:szCs w:val="24"/>
          <w:shd w:val="clear" w:color="auto" w:fill="auto"/>
        </w:rPr>
        <w:t>11</w:t>
      </w:r>
      <w:r w:rsidRPr="00C608CA">
        <w:rPr>
          <w:rFonts w:eastAsiaTheme="minorEastAsia"/>
          <w:szCs w:val="24"/>
        </w:rPr>
        <w:t>):</w:t>
      </w:r>
      <w:r w:rsidRPr="00C608CA">
        <w:rPr>
          <w:rStyle w:val="bibfpage"/>
          <w:rFonts w:eastAsiaTheme="minorEastAsia"/>
          <w:sz w:val="17"/>
          <w:szCs w:val="24"/>
          <w:shd w:val="clear" w:color="auto" w:fill="auto"/>
        </w:rPr>
        <w:t>2981</w:t>
      </w:r>
      <w:r w:rsidRPr="00C608CA">
        <w:rPr>
          <w:rFonts w:eastAsiaTheme="minorEastAsia"/>
          <w:szCs w:val="24"/>
        </w:rPr>
        <w:t>–</w:t>
      </w:r>
      <w:r w:rsidRPr="00C608CA">
        <w:rPr>
          <w:rStyle w:val="biblpage"/>
          <w:rFonts w:eastAsiaTheme="minorEastAsia"/>
          <w:sz w:val="17"/>
          <w:szCs w:val="24"/>
          <w:shd w:val="clear" w:color="auto" w:fill="auto"/>
        </w:rPr>
        <w:t>6.</w:t>
      </w:r>
    </w:p>
    <w:p w14:paraId="75A866A7" w14:textId="779D0B41" w:rsidR="00B24B03" w:rsidRPr="00C608CA" w:rsidRDefault="00B24B03" w:rsidP="00B24B03">
      <w:pPr>
        <w:pStyle w:val="hreference"/>
        <w:autoSpaceDE w:val="0"/>
        <w:autoSpaceDN w:val="0"/>
        <w:adjustRightInd w:val="0"/>
        <w:jc w:val="both"/>
        <w:rPr>
          <w:rFonts w:eastAsiaTheme="minorEastAsia"/>
          <w:szCs w:val="24"/>
        </w:rPr>
      </w:pPr>
      <w:r w:rsidRPr="00C608CA">
        <w:rPr>
          <w:rFonts w:eastAsiaTheme="minorEastAsia"/>
          <w:szCs w:val="24"/>
        </w:rPr>
        <w:t>[</w:t>
      </w:r>
      <w:r w:rsidR="008074CA">
        <w:rPr>
          <w:rStyle w:val="bibnumber"/>
          <w:rFonts w:eastAsiaTheme="minorEastAsia"/>
          <w:sz w:val="17"/>
          <w:szCs w:val="24"/>
          <w:shd w:val="clear" w:color="auto" w:fill="auto"/>
        </w:rPr>
        <w:t>18</w:t>
      </w:r>
      <w:r w:rsidRPr="00C608CA">
        <w:rPr>
          <w:rFonts w:eastAsiaTheme="minorEastAsia"/>
          <w:szCs w:val="24"/>
        </w:rPr>
        <w:t>]</w:t>
      </w:r>
      <w:r w:rsidRPr="00C608CA">
        <w:rPr>
          <w:rFonts w:eastAsiaTheme="minorEastAsia"/>
          <w:szCs w:val="24"/>
        </w:rPr>
        <w:tab/>
      </w:r>
      <w:r w:rsidRPr="00C608CA">
        <w:rPr>
          <w:rStyle w:val="bibsurname"/>
          <w:rFonts w:eastAsiaTheme="minorEastAsia"/>
          <w:sz w:val="17"/>
          <w:szCs w:val="24"/>
          <w:shd w:val="clear" w:color="auto" w:fill="auto"/>
        </w:rPr>
        <w:t>Wand</w:t>
      </w:r>
      <w:r w:rsidRPr="00C608CA">
        <w:rPr>
          <w:rFonts w:eastAsiaTheme="minorEastAsia"/>
          <w:szCs w:val="24"/>
        </w:rPr>
        <w:t xml:space="preserve"> </w:t>
      </w:r>
      <w:r w:rsidRPr="00C608CA">
        <w:rPr>
          <w:rStyle w:val="bibfname"/>
          <w:rFonts w:eastAsiaTheme="minorEastAsia"/>
          <w:sz w:val="17"/>
          <w:szCs w:val="24"/>
          <w:shd w:val="clear" w:color="auto" w:fill="auto"/>
        </w:rPr>
        <w:t>ME</w:t>
      </w:r>
      <w:r w:rsidRPr="00C608CA">
        <w:rPr>
          <w:rFonts w:eastAsiaTheme="minorEastAsia"/>
          <w:szCs w:val="24"/>
        </w:rPr>
        <w:t xml:space="preserve">, </w:t>
      </w:r>
      <w:r w:rsidRPr="00C608CA">
        <w:rPr>
          <w:rStyle w:val="bibsurname"/>
          <w:rFonts w:eastAsiaTheme="minorEastAsia"/>
          <w:sz w:val="17"/>
          <w:szCs w:val="24"/>
          <w:shd w:val="clear" w:color="auto" w:fill="auto"/>
        </w:rPr>
        <w:t>Bock</w:t>
      </w:r>
      <w:r w:rsidRPr="00C608CA">
        <w:rPr>
          <w:rFonts w:eastAsiaTheme="minorEastAsia"/>
          <w:szCs w:val="24"/>
        </w:rPr>
        <w:t xml:space="preserve"> </w:t>
      </w:r>
      <w:r w:rsidRPr="00C608CA">
        <w:rPr>
          <w:rStyle w:val="bibfname"/>
          <w:rFonts w:eastAsiaTheme="minorEastAsia"/>
          <w:sz w:val="17"/>
          <w:szCs w:val="24"/>
          <w:shd w:val="clear" w:color="auto" w:fill="auto"/>
        </w:rPr>
        <w:t>LJ</w:t>
      </w:r>
      <w:r w:rsidRPr="00C608CA">
        <w:rPr>
          <w:rFonts w:eastAsiaTheme="minorEastAsia"/>
          <w:szCs w:val="24"/>
        </w:rPr>
        <w:t xml:space="preserve">, </w:t>
      </w:r>
      <w:r w:rsidRPr="00C608CA">
        <w:rPr>
          <w:rStyle w:val="bibsurname"/>
          <w:rFonts w:eastAsiaTheme="minorEastAsia"/>
          <w:sz w:val="17"/>
          <w:szCs w:val="24"/>
          <w:shd w:val="clear" w:color="auto" w:fill="auto"/>
        </w:rPr>
        <w:t>Sutton</w:t>
      </w:r>
      <w:r w:rsidRPr="00C608CA">
        <w:rPr>
          <w:rFonts w:eastAsiaTheme="minorEastAsia"/>
          <w:szCs w:val="24"/>
        </w:rPr>
        <w:t xml:space="preserve"> </w:t>
      </w:r>
      <w:r w:rsidRPr="00C608CA">
        <w:rPr>
          <w:rStyle w:val="bibfname"/>
          <w:rFonts w:eastAsiaTheme="minorEastAsia"/>
          <w:sz w:val="17"/>
          <w:szCs w:val="24"/>
          <w:shd w:val="clear" w:color="auto" w:fill="auto"/>
        </w:rPr>
        <w:t>JM</w:t>
      </w:r>
      <w:r w:rsidRPr="00C608CA">
        <w:rPr>
          <w:rFonts w:eastAsiaTheme="minorEastAsia"/>
          <w:szCs w:val="24"/>
        </w:rPr>
        <w:t xml:space="preserve">. </w:t>
      </w:r>
      <w:r w:rsidRPr="00C608CA">
        <w:rPr>
          <w:rStyle w:val="bibarticle"/>
          <w:rFonts w:eastAsiaTheme="minorEastAsia"/>
          <w:sz w:val="17"/>
          <w:szCs w:val="24"/>
          <w:shd w:val="clear" w:color="auto" w:fill="auto"/>
        </w:rPr>
        <w:t xml:space="preserve">Retention of virulence following </w:t>
      </w:r>
      <w:proofErr w:type="spellStart"/>
      <w:r w:rsidRPr="00C608CA">
        <w:rPr>
          <w:rStyle w:val="bibarticle"/>
          <w:rFonts w:eastAsiaTheme="minorEastAsia"/>
          <w:sz w:val="17"/>
          <w:szCs w:val="24"/>
          <w:shd w:val="clear" w:color="auto" w:fill="auto"/>
        </w:rPr>
        <w:t>colistin</w:t>
      </w:r>
      <w:proofErr w:type="spellEnd"/>
      <w:r w:rsidRPr="00C608CA">
        <w:rPr>
          <w:rStyle w:val="bibarticle"/>
          <w:rFonts w:eastAsiaTheme="minorEastAsia"/>
          <w:sz w:val="17"/>
          <w:szCs w:val="24"/>
          <w:shd w:val="clear" w:color="auto" w:fill="auto"/>
        </w:rPr>
        <w:t xml:space="preserve"> adaptation in </w:t>
      </w:r>
      <w:proofErr w:type="spellStart"/>
      <w:r w:rsidRPr="00C608CA">
        <w:rPr>
          <w:rStyle w:val="bibarticle"/>
          <w:rFonts w:eastAsiaTheme="minorEastAsia"/>
          <w:i/>
          <w:iCs/>
          <w:sz w:val="17"/>
          <w:szCs w:val="24"/>
          <w:shd w:val="clear" w:color="auto" w:fill="auto"/>
        </w:rPr>
        <w:t>Klebsiella</w:t>
      </w:r>
      <w:proofErr w:type="spellEnd"/>
      <w:r w:rsidRPr="00C608CA">
        <w:rPr>
          <w:rStyle w:val="bibarticle"/>
          <w:rFonts w:eastAsiaTheme="minorEastAsia"/>
          <w:i/>
          <w:iCs/>
          <w:sz w:val="17"/>
          <w:szCs w:val="24"/>
          <w:shd w:val="clear" w:color="auto" w:fill="auto"/>
        </w:rPr>
        <w:t xml:space="preserve"> </w:t>
      </w:r>
      <w:proofErr w:type="spellStart"/>
      <w:r w:rsidRPr="00C608CA">
        <w:rPr>
          <w:rStyle w:val="bibarticle"/>
          <w:rFonts w:eastAsiaTheme="minorEastAsia"/>
          <w:i/>
          <w:iCs/>
          <w:sz w:val="17"/>
          <w:szCs w:val="24"/>
          <w:shd w:val="clear" w:color="auto" w:fill="auto"/>
        </w:rPr>
        <w:t>pneumoniae</w:t>
      </w:r>
      <w:proofErr w:type="spellEnd"/>
      <w:r w:rsidRPr="00C608CA">
        <w:rPr>
          <w:rStyle w:val="bibarticle"/>
          <w:rFonts w:eastAsiaTheme="minorEastAsia"/>
          <w:sz w:val="17"/>
          <w:szCs w:val="24"/>
          <w:shd w:val="clear" w:color="auto" w:fill="auto"/>
        </w:rPr>
        <w:t xml:space="preserve"> is strain-dependent rather than associated with specific mutations.</w:t>
      </w:r>
      <w:r w:rsidRPr="00C608CA">
        <w:rPr>
          <w:rFonts w:eastAsiaTheme="minorEastAsia"/>
          <w:szCs w:val="24"/>
        </w:rPr>
        <w:t xml:space="preserve"> </w:t>
      </w:r>
      <w:r w:rsidRPr="00C608CA">
        <w:rPr>
          <w:rStyle w:val="bibjournal"/>
          <w:rFonts w:eastAsiaTheme="minorEastAsia"/>
          <w:sz w:val="17"/>
          <w:szCs w:val="24"/>
          <w:shd w:val="clear" w:color="auto" w:fill="auto"/>
        </w:rPr>
        <w:t xml:space="preserve">J Med </w:t>
      </w:r>
      <w:proofErr w:type="spellStart"/>
      <w:r w:rsidRPr="00C608CA">
        <w:rPr>
          <w:rStyle w:val="bibjournal"/>
          <w:rFonts w:eastAsiaTheme="minorEastAsia"/>
          <w:sz w:val="17"/>
          <w:szCs w:val="24"/>
          <w:shd w:val="clear" w:color="auto" w:fill="auto"/>
        </w:rPr>
        <w:t>Microbiol</w:t>
      </w:r>
      <w:proofErr w:type="spellEnd"/>
      <w:r w:rsidRPr="00C608CA">
        <w:rPr>
          <w:rFonts w:eastAsiaTheme="minorEastAsia"/>
          <w:szCs w:val="24"/>
        </w:rPr>
        <w:t xml:space="preserve"> </w:t>
      </w:r>
      <w:r w:rsidRPr="00C608CA">
        <w:rPr>
          <w:rStyle w:val="bibyear"/>
          <w:rFonts w:eastAsiaTheme="minorEastAsia"/>
          <w:sz w:val="17"/>
          <w:szCs w:val="24"/>
          <w:shd w:val="clear" w:color="auto" w:fill="auto"/>
        </w:rPr>
        <w:t>2017</w:t>
      </w:r>
      <w:proofErr w:type="gramStart"/>
      <w:r w:rsidRPr="00C608CA">
        <w:rPr>
          <w:rFonts w:eastAsiaTheme="minorEastAsia"/>
          <w:szCs w:val="24"/>
        </w:rPr>
        <w:t>;</w:t>
      </w:r>
      <w:r w:rsidRPr="00C608CA">
        <w:rPr>
          <w:rStyle w:val="bibvolume"/>
          <w:rFonts w:eastAsiaTheme="minorEastAsia"/>
          <w:sz w:val="17"/>
          <w:szCs w:val="24"/>
          <w:shd w:val="clear" w:color="auto" w:fill="auto"/>
        </w:rPr>
        <w:t>66</w:t>
      </w:r>
      <w:proofErr w:type="gramEnd"/>
      <w:r w:rsidRPr="00C608CA">
        <w:rPr>
          <w:rFonts w:eastAsiaTheme="minorEastAsia"/>
          <w:szCs w:val="24"/>
        </w:rPr>
        <w:t>(</w:t>
      </w:r>
      <w:r w:rsidRPr="00C608CA">
        <w:rPr>
          <w:rStyle w:val="bibissue"/>
          <w:rFonts w:eastAsiaTheme="minorEastAsia"/>
          <w:sz w:val="17"/>
          <w:szCs w:val="24"/>
          <w:shd w:val="clear" w:color="auto" w:fill="auto"/>
        </w:rPr>
        <w:t>7</w:t>
      </w:r>
      <w:r w:rsidRPr="00C608CA">
        <w:rPr>
          <w:rFonts w:eastAsiaTheme="minorEastAsia"/>
          <w:szCs w:val="24"/>
        </w:rPr>
        <w:t>):</w:t>
      </w:r>
      <w:r w:rsidRPr="00C608CA">
        <w:rPr>
          <w:rStyle w:val="bibfpage"/>
          <w:rFonts w:eastAsiaTheme="minorEastAsia"/>
          <w:sz w:val="17"/>
          <w:szCs w:val="24"/>
          <w:shd w:val="clear" w:color="auto" w:fill="auto"/>
        </w:rPr>
        <w:t>959</w:t>
      </w:r>
      <w:r w:rsidRPr="00C608CA">
        <w:rPr>
          <w:rFonts w:eastAsiaTheme="minorEastAsia"/>
          <w:szCs w:val="24"/>
        </w:rPr>
        <w:t>–</w:t>
      </w:r>
      <w:r w:rsidRPr="00C608CA">
        <w:rPr>
          <w:rStyle w:val="biblpage"/>
          <w:rFonts w:eastAsiaTheme="minorEastAsia"/>
          <w:sz w:val="17"/>
          <w:szCs w:val="24"/>
          <w:shd w:val="clear" w:color="auto" w:fill="auto"/>
        </w:rPr>
        <w:t>64.</w:t>
      </w:r>
    </w:p>
    <w:p w14:paraId="58771B50" w14:textId="771A4042" w:rsidR="00B24B03" w:rsidRPr="00C608CA" w:rsidRDefault="00B24B03" w:rsidP="00B24B03">
      <w:pPr>
        <w:pStyle w:val="hreference"/>
        <w:autoSpaceDE w:val="0"/>
        <w:autoSpaceDN w:val="0"/>
        <w:adjustRightInd w:val="0"/>
        <w:jc w:val="both"/>
        <w:rPr>
          <w:rFonts w:eastAsiaTheme="minorEastAsia"/>
          <w:szCs w:val="24"/>
        </w:rPr>
      </w:pPr>
      <w:r w:rsidRPr="00C608CA">
        <w:rPr>
          <w:rFonts w:eastAsiaTheme="minorEastAsia"/>
          <w:szCs w:val="24"/>
        </w:rPr>
        <w:t>[</w:t>
      </w:r>
      <w:r w:rsidR="008074CA">
        <w:rPr>
          <w:rStyle w:val="bibnumber"/>
          <w:rFonts w:eastAsiaTheme="minorEastAsia"/>
          <w:sz w:val="17"/>
          <w:szCs w:val="24"/>
          <w:shd w:val="clear" w:color="auto" w:fill="auto"/>
        </w:rPr>
        <w:t>19</w:t>
      </w:r>
      <w:r w:rsidRPr="00C608CA">
        <w:rPr>
          <w:rFonts w:eastAsiaTheme="minorEastAsia"/>
          <w:szCs w:val="24"/>
        </w:rPr>
        <w:t>]</w:t>
      </w:r>
      <w:r w:rsidRPr="00C608CA">
        <w:rPr>
          <w:rFonts w:eastAsiaTheme="minorEastAsia"/>
          <w:szCs w:val="24"/>
        </w:rPr>
        <w:tab/>
      </w:r>
      <w:r w:rsidRPr="00C608CA">
        <w:rPr>
          <w:rStyle w:val="bibsurname"/>
          <w:rFonts w:eastAsiaTheme="minorEastAsia"/>
          <w:sz w:val="17"/>
          <w:szCs w:val="24"/>
          <w:shd w:val="clear" w:color="auto" w:fill="auto"/>
        </w:rPr>
        <w:t>Choi</w:t>
      </w:r>
      <w:r w:rsidRPr="00C608CA">
        <w:rPr>
          <w:rFonts w:eastAsiaTheme="minorEastAsia"/>
          <w:szCs w:val="24"/>
        </w:rPr>
        <w:t xml:space="preserve"> </w:t>
      </w:r>
      <w:r w:rsidRPr="00C608CA">
        <w:rPr>
          <w:rStyle w:val="bibfname"/>
          <w:rFonts w:eastAsiaTheme="minorEastAsia"/>
          <w:sz w:val="17"/>
          <w:szCs w:val="24"/>
          <w:shd w:val="clear" w:color="auto" w:fill="auto"/>
        </w:rPr>
        <w:t>MJ</w:t>
      </w:r>
      <w:r w:rsidRPr="00C608CA">
        <w:rPr>
          <w:rFonts w:eastAsiaTheme="minorEastAsia"/>
          <w:szCs w:val="24"/>
        </w:rPr>
        <w:t xml:space="preserve">, </w:t>
      </w:r>
      <w:proofErr w:type="spellStart"/>
      <w:proofErr w:type="gramStart"/>
      <w:r w:rsidRPr="00C608CA">
        <w:rPr>
          <w:rStyle w:val="bibsurname"/>
          <w:rFonts w:eastAsiaTheme="minorEastAsia"/>
          <w:sz w:val="17"/>
          <w:szCs w:val="24"/>
          <w:shd w:val="clear" w:color="auto" w:fill="auto"/>
        </w:rPr>
        <w:t>Ko</w:t>
      </w:r>
      <w:proofErr w:type="spellEnd"/>
      <w:proofErr w:type="gramEnd"/>
      <w:r w:rsidRPr="00C608CA">
        <w:rPr>
          <w:rFonts w:eastAsiaTheme="minorEastAsia"/>
          <w:szCs w:val="24"/>
        </w:rPr>
        <w:t xml:space="preserve"> </w:t>
      </w:r>
      <w:r w:rsidRPr="00C608CA">
        <w:rPr>
          <w:rStyle w:val="bibfname"/>
          <w:rFonts w:eastAsiaTheme="minorEastAsia"/>
          <w:sz w:val="17"/>
          <w:szCs w:val="24"/>
          <w:shd w:val="clear" w:color="auto" w:fill="auto"/>
        </w:rPr>
        <w:t>KS</w:t>
      </w:r>
      <w:r w:rsidRPr="00C608CA">
        <w:rPr>
          <w:rFonts w:eastAsiaTheme="minorEastAsia"/>
          <w:szCs w:val="24"/>
        </w:rPr>
        <w:t xml:space="preserve">. </w:t>
      </w:r>
      <w:r w:rsidRPr="00C608CA">
        <w:rPr>
          <w:rStyle w:val="bibarticle"/>
          <w:rFonts w:eastAsiaTheme="minorEastAsia"/>
          <w:sz w:val="17"/>
          <w:szCs w:val="24"/>
          <w:shd w:val="clear" w:color="auto" w:fill="auto"/>
        </w:rPr>
        <w:t xml:space="preserve">Loss of </w:t>
      </w:r>
      <w:proofErr w:type="spellStart"/>
      <w:r w:rsidRPr="00C608CA">
        <w:rPr>
          <w:rStyle w:val="bibarticle"/>
          <w:rFonts w:eastAsiaTheme="minorEastAsia"/>
          <w:sz w:val="17"/>
          <w:szCs w:val="24"/>
          <w:shd w:val="clear" w:color="auto" w:fill="auto"/>
        </w:rPr>
        <w:t>hypermucoviscosity</w:t>
      </w:r>
      <w:proofErr w:type="spellEnd"/>
      <w:r w:rsidRPr="00C608CA">
        <w:rPr>
          <w:rStyle w:val="bibarticle"/>
          <w:rFonts w:eastAsiaTheme="minorEastAsia"/>
          <w:sz w:val="17"/>
          <w:szCs w:val="24"/>
          <w:shd w:val="clear" w:color="auto" w:fill="auto"/>
        </w:rPr>
        <w:t xml:space="preserve"> and increased fitness cost in </w:t>
      </w:r>
      <w:proofErr w:type="spellStart"/>
      <w:r w:rsidRPr="00C608CA">
        <w:rPr>
          <w:rStyle w:val="bibarticle"/>
          <w:rFonts w:eastAsiaTheme="minorEastAsia"/>
          <w:sz w:val="17"/>
          <w:szCs w:val="24"/>
          <w:shd w:val="clear" w:color="auto" w:fill="auto"/>
        </w:rPr>
        <w:t>colistin</w:t>
      </w:r>
      <w:proofErr w:type="spellEnd"/>
      <w:r w:rsidRPr="00C608CA">
        <w:rPr>
          <w:rStyle w:val="bibarticle"/>
          <w:rFonts w:eastAsiaTheme="minorEastAsia"/>
          <w:sz w:val="17"/>
          <w:szCs w:val="24"/>
          <w:shd w:val="clear" w:color="auto" w:fill="auto"/>
        </w:rPr>
        <w:t xml:space="preserve">-resistant </w:t>
      </w:r>
      <w:proofErr w:type="spellStart"/>
      <w:r w:rsidRPr="00C608CA">
        <w:rPr>
          <w:rStyle w:val="bibarticle"/>
          <w:rFonts w:eastAsiaTheme="minorEastAsia"/>
          <w:i/>
          <w:iCs/>
          <w:sz w:val="17"/>
          <w:szCs w:val="24"/>
          <w:shd w:val="clear" w:color="auto" w:fill="auto"/>
        </w:rPr>
        <w:t>Klebsiella</w:t>
      </w:r>
      <w:proofErr w:type="spellEnd"/>
      <w:r w:rsidRPr="00C608CA">
        <w:rPr>
          <w:rStyle w:val="bibarticle"/>
          <w:rFonts w:eastAsiaTheme="minorEastAsia"/>
          <w:i/>
          <w:iCs/>
          <w:sz w:val="17"/>
          <w:szCs w:val="24"/>
          <w:shd w:val="clear" w:color="auto" w:fill="auto"/>
        </w:rPr>
        <w:t xml:space="preserve"> </w:t>
      </w:r>
      <w:proofErr w:type="spellStart"/>
      <w:r w:rsidRPr="00C608CA">
        <w:rPr>
          <w:rStyle w:val="bibarticle"/>
          <w:rFonts w:eastAsiaTheme="minorEastAsia"/>
          <w:i/>
          <w:iCs/>
          <w:sz w:val="17"/>
          <w:szCs w:val="24"/>
          <w:shd w:val="clear" w:color="auto" w:fill="auto"/>
        </w:rPr>
        <w:t>pneumoniae</w:t>
      </w:r>
      <w:proofErr w:type="spellEnd"/>
      <w:r w:rsidRPr="00C608CA">
        <w:rPr>
          <w:rStyle w:val="bibarticle"/>
          <w:rFonts w:eastAsiaTheme="minorEastAsia"/>
          <w:sz w:val="17"/>
          <w:szCs w:val="24"/>
          <w:shd w:val="clear" w:color="auto" w:fill="auto"/>
        </w:rPr>
        <w:t xml:space="preserve"> sequence type 23 strains.</w:t>
      </w:r>
      <w:r w:rsidRPr="00C608CA">
        <w:rPr>
          <w:rFonts w:eastAsiaTheme="minorEastAsia"/>
          <w:szCs w:val="24"/>
        </w:rPr>
        <w:t xml:space="preserve"> </w:t>
      </w:r>
      <w:proofErr w:type="spellStart"/>
      <w:r w:rsidRPr="00C608CA">
        <w:rPr>
          <w:rStyle w:val="bibjournal"/>
          <w:rFonts w:eastAsiaTheme="minorEastAsia"/>
          <w:sz w:val="17"/>
          <w:szCs w:val="24"/>
          <w:shd w:val="clear" w:color="auto" w:fill="auto"/>
        </w:rPr>
        <w:t>Antimicrob</w:t>
      </w:r>
      <w:proofErr w:type="spellEnd"/>
      <w:r w:rsidRPr="00C608CA">
        <w:rPr>
          <w:rStyle w:val="bibjournal"/>
          <w:rFonts w:eastAsiaTheme="minorEastAsia"/>
          <w:sz w:val="17"/>
          <w:szCs w:val="24"/>
          <w:shd w:val="clear" w:color="auto" w:fill="auto"/>
        </w:rPr>
        <w:t xml:space="preserve"> Agents </w:t>
      </w:r>
      <w:proofErr w:type="spellStart"/>
      <w:r w:rsidRPr="00C608CA">
        <w:rPr>
          <w:rStyle w:val="bibjournal"/>
          <w:rFonts w:eastAsiaTheme="minorEastAsia"/>
          <w:sz w:val="17"/>
          <w:szCs w:val="24"/>
          <w:shd w:val="clear" w:color="auto" w:fill="auto"/>
        </w:rPr>
        <w:t>Chemother</w:t>
      </w:r>
      <w:proofErr w:type="spellEnd"/>
      <w:r w:rsidRPr="00C608CA">
        <w:rPr>
          <w:rFonts w:eastAsiaTheme="minorEastAsia"/>
          <w:szCs w:val="24"/>
        </w:rPr>
        <w:t xml:space="preserve"> </w:t>
      </w:r>
      <w:r w:rsidRPr="00C608CA">
        <w:rPr>
          <w:rStyle w:val="bibyear"/>
          <w:rFonts w:eastAsiaTheme="minorEastAsia"/>
          <w:sz w:val="17"/>
          <w:szCs w:val="24"/>
          <w:shd w:val="clear" w:color="auto" w:fill="auto"/>
        </w:rPr>
        <w:t>2015</w:t>
      </w:r>
      <w:proofErr w:type="gramStart"/>
      <w:r w:rsidRPr="00C608CA">
        <w:rPr>
          <w:rFonts w:eastAsiaTheme="minorEastAsia"/>
          <w:szCs w:val="24"/>
        </w:rPr>
        <w:t>;</w:t>
      </w:r>
      <w:r w:rsidRPr="00C608CA">
        <w:rPr>
          <w:rStyle w:val="bibvolume"/>
          <w:rFonts w:eastAsiaTheme="minorEastAsia"/>
          <w:sz w:val="17"/>
          <w:szCs w:val="24"/>
          <w:shd w:val="clear" w:color="auto" w:fill="auto"/>
        </w:rPr>
        <w:t>59</w:t>
      </w:r>
      <w:proofErr w:type="gramEnd"/>
      <w:r w:rsidRPr="00C608CA">
        <w:rPr>
          <w:rFonts w:eastAsiaTheme="minorEastAsia"/>
          <w:szCs w:val="24"/>
        </w:rPr>
        <w:t>(</w:t>
      </w:r>
      <w:r w:rsidRPr="00C608CA">
        <w:rPr>
          <w:rStyle w:val="bibissue"/>
          <w:rFonts w:eastAsiaTheme="minorEastAsia"/>
          <w:sz w:val="17"/>
          <w:szCs w:val="24"/>
          <w:shd w:val="clear" w:color="auto" w:fill="auto"/>
        </w:rPr>
        <w:t>11</w:t>
      </w:r>
      <w:r w:rsidRPr="00C608CA">
        <w:rPr>
          <w:rFonts w:eastAsiaTheme="minorEastAsia"/>
          <w:szCs w:val="24"/>
        </w:rPr>
        <w:t>):</w:t>
      </w:r>
      <w:r w:rsidRPr="00C608CA">
        <w:rPr>
          <w:rStyle w:val="bibfpage"/>
          <w:rFonts w:eastAsiaTheme="minorEastAsia"/>
          <w:sz w:val="17"/>
          <w:szCs w:val="24"/>
          <w:shd w:val="clear" w:color="auto" w:fill="auto"/>
        </w:rPr>
        <w:t>6763</w:t>
      </w:r>
      <w:r w:rsidRPr="00C608CA">
        <w:rPr>
          <w:rFonts w:eastAsiaTheme="minorEastAsia"/>
          <w:szCs w:val="24"/>
        </w:rPr>
        <w:t>–</w:t>
      </w:r>
      <w:r w:rsidRPr="00C608CA">
        <w:rPr>
          <w:rStyle w:val="biblpage"/>
          <w:rFonts w:eastAsiaTheme="minorEastAsia"/>
          <w:sz w:val="17"/>
          <w:szCs w:val="24"/>
          <w:shd w:val="clear" w:color="auto" w:fill="auto"/>
        </w:rPr>
        <w:t>73.</w:t>
      </w:r>
    </w:p>
    <w:p w14:paraId="2A8658F5" w14:textId="77777777" w:rsidR="00103F11" w:rsidRPr="00C608CA" w:rsidRDefault="00103F11" w:rsidP="00103F11">
      <w:pPr>
        <w:pStyle w:val="hreference"/>
        <w:autoSpaceDE w:val="0"/>
        <w:autoSpaceDN w:val="0"/>
        <w:adjustRightInd w:val="0"/>
        <w:jc w:val="both"/>
        <w:rPr>
          <w:rFonts w:eastAsiaTheme="minorEastAsia"/>
          <w:szCs w:val="24"/>
        </w:rPr>
      </w:pPr>
      <w:r w:rsidRPr="00C608CA">
        <w:rPr>
          <w:rFonts w:eastAsiaTheme="minorEastAsia"/>
          <w:szCs w:val="24"/>
        </w:rPr>
        <w:t>[</w:t>
      </w:r>
      <w:r>
        <w:rPr>
          <w:rStyle w:val="bibnumber"/>
          <w:rFonts w:eastAsiaTheme="minorEastAsia"/>
          <w:sz w:val="17"/>
          <w:szCs w:val="24"/>
          <w:shd w:val="clear" w:color="auto" w:fill="auto"/>
        </w:rPr>
        <w:t>2</w:t>
      </w:r>
      <w:r w:rsidRPr="00C608CA">
        <w:rPr>
          <w:rStyle w:val="bibnumber"/>
          <w:rFonts w:eastAsiaTheme="minorEastAsia"/>
          <w:sz w:val="17"/>
          <w:szCs w:val="24"/>
          <w:shd w:val="clear" w:color="auto" w:fill="auto"/>
        </w:rPr>
        <w:t>0</w:t>
      </w:r>
      <w:r w:rsidRPr="00C608CA">
        <w:rPr>
          <w:rFonts w:eastAsiaTheme="minorEastAsia"/>
          <w:szCs w:val="24"/>
        </w:rPr>
        <w:t>]</w:t>
      </w:r>
      <w:r w:rsidRPr="00C608CA">
        <w:rPr>
          <w:rFonts w:eastAsiaTheme="minorEastAsia"/>
          <w:szCs w:val="24"/>
        </w:rPr>
        <w:tab/>
      </w:r>
      <w:proofErr w:type="spellStart"/>
      <w:r w:rsidRPr="00C608CA">
        <w:rPr>
          <w:rStyle w:val="bibsurname"/>
          <w:rFonts w:eastAsiaTheme="minorEastAsia"/>
          <w:sz w:val="17"/>
          <w:szCs w:val="24"/>
          <w:shd w:val="clear" w:color="auto" w:fill="auto"/>
        </w:rPr>
        <w:t>Cannatelli</w:t>
      </w:r>
      <w:proofErr w:type="spellEnd"/>
      <w:r w:rsidRPr="00C608CA">
        <w:rPr>
          <w:rFonts w:eastAsiaTheme="minorEastAsia"/>
          <w:szCs w:val="24"/>
        </w:rPr>
        <w:t xml:space="preserve"> </w:t>
      </w:r>
      <w:r w:rsidRPr="00C608CA">
        <w:rPr>
          <w:rStyle w:val="bibfname"/>
          <w:rFonts w:eastAsiaTheme="minorEastAsia"/>
          <w:sz w:val="17"/>
          <w:szCs w:val="24"/>
          <w:shd w:val="clear" w:color="auto" w:fill="auto"/>
        </w:rPr>
        <w:t>A</w:t>
      </w:r>
      <w:r w:rsidRPr="00C608CA">
        <w:rPr>
          <w:rFonts w:eastAsiaTheme="minorEastAsia"/>
          <w:szCs w:val="24"/>
        </w:rPr>
        <w:t xml:space="preserve">, </w:t>
      </w:r>
      <w:r w:rsidRPr="00C608CA">
        <w:rPr>
          <w:rStyle w:val="bibsurname"/>
          <w:rFonts w:eastAsiaTheme="minorEastAsia"/>
          <w:sz w:val="17"/>
          <w:szCs w:val="24"/>
          <w:shd w:val="clear" w:color="auto" w:fill="auto"/>
        </w:rPr>
        <w:t>Santos-Lopez</w:t>
      </w:r>
      <w:r w:rsidRPr="00C608CA">
        <w:rPr>
          <w:rFonts w:eastAsiaTheme="minorEastAsia"/>
          <w:szCs w:val="24"/>
        </w:rPr>
        <w:t xml:space="preserve"> </w:t>
      </w:r>
      <w:r w:rsidRPr="00C608CA">
        <w:rPr>
          <w:rStyle w:val="bibfname"/>
          <w:rFonts w:eastAsiaTheme="minorEastAsia"/>
          <w:sz w:val="17"/>
          <w:szCs w:val="24"/>
          <w:shd w:val="clear" w:color="auto" w:fill="auto"/>
        </w:rPr>
        <w:t>A</w:t>
      </w:r>
      <w:r w:rsidRPr="00C608CA">
        <w:rPr>
          <w:rFonts w:eastAsiaTheme="minorEastAsia"/>
          <w:szCs w:val="24"/>
        </w:rPr>
        <w:t xml:space="preserve">, </w:t>
      </w:r>
      <w:proofErr w:type="spellStart"/>
      <w:r w:rsidRPr="00C608CA">
        <w:rPr>
          <w:rStyle w:val="bibsurname"/>
          <w:rFonts w:eastAsiaTheme="minorEastAsia"/>
          <w:sz w:val="17"/>
          <w:szCs w:val="24"/>
          <w:shd w:val="clear" w:color="auto" w:fill="auto"/>
        </w:rPr>
        <w:t>Giani</w:t>
      </w:r>
      <w:proofErr w:type="spellEnd"/>
      <w:r w:rsidRPr="00C608CA">
        <w:rPr>
          <w:rFonts w:eastAsiaTheme="minorEastAsia"/>
          <w:szCs w:val="24"/>
        </w:rPr>
        <w:t xml:space="preserve"> </w:t>
      </w:r>
      <w:r w:rsidRPr="00C608CA">
        <w:rPr>
          <w:rStyle w:val="bibfname"/>
          <w:rFonts w:eastAsiaTheme="minorEastAsia"/>
          <w:sz w:val="17"/>
          <w:szCs w:val="24"/>
          <w:shd w:val="clear" w:color="auto" w:fill="auto"/>
        </w:rPr>
        <w:t>T</w:t>
      </w:r>
      <w:r w:rsidRPr="00C608CA">
        <w:rPr>
          <w:rFonts w:eastAsiaTheme="minorEastAsia"/>
          <w:szCs w:val="24"/>
        </w:rPr>
        <w:t xml:space="preserve">, </w:t>
      </w:r>
      <w:r w:rsidRPr="00C608CA">
        <w:rPr>
          <w:rStyle w:val="bibsurname"/>
          <w:rFonts w:eastAsiaTheme="minorEastAsia"/>
          <w:sz w:val="17"/>
          <w:szCs w:val="24"/>
          <w:shd w:val="clear" w:color="auto" w:fill="auto"/>
        </w:rPr>
        <w:t>Gonzalez-Zorn</w:t>
      </w:r>
      <w:r w:rsidRPr="00C608CA">
        <w:rPr>
          <w:rFonts w:eastAsiaTheme="minorEastAsia"/>
          <w:szCs w:val="24"/>
        </w:rPr>
        <w:t xml:space="preserve"> </w:t>
      </w:r>
      <w:r w:rsidRPr="00C608CA">
        <w:rPr>
          <w:rStyle w:val="bibfname"/>
          <w:rFonts w:eastAsiaTheme="minorEastAsia"/>
          <w:sz w:val="17"/>
          <w:szCs w:val="24"/>
          <w:shd w:val="clear" w:color="auto" w:fill="auto"/>
        </w:rPr>
        <w:t>B</w:t>
      </w:r>
      <w:r w:rsidRPr="00C608CA">
        <w:rPr>
          <w:rFonts w:eastAsiaTheme="minorEastAsia"/>
          <w:szCs w:val="24"/>
        </w:rPr>
        <w:t xml:space="preserve">, </w:t>
      </w:r>
      <w:proofErr w:type="spellStart"/>
      <w:r w:rsidRPr="00C608CA">
        <w:rPr>
          <w:rStyle w:val="bibsurname"/>
          <w:rFonts w:eastAsiaTheme="minorEastAsia"/>
          <w:sz w:val="17"/>
          <w:szCs w:val="24"/>
          <w:shd w:val="clear" w:color="auto" w:fill="auto"/>
        </w:rPr>
        <w:t>Rossolini</w:t>
      </w:r>
      <w:proofErr w:type="spellEnd"/>
      <w:r w:rsidRPr="00C608CA">
        <w:rPr>
          <w:rFonts w:eastAsiaTheme="minorEastAsia"/>
          <w:szCs w:val="24"/>
        </w:rPr>
        <w:t xml:space="preserve"> </w:t>
      </w:r>
      <w:r w:rsidRPr="00C608CA">
        <w:rPr>
          <w:rStyle w:val="bibfname"/>
          <w:rFonts w:eastAsiaTheme="minorEastAsia"/>
          <w:sz w:val="17"/>
          <w:szCs w:val="24"/>
          <w:shd w:val="clear" w:color="auto" w:fill="auto"/>
        </w:rPr>
        <w:t>GM</w:t>
      </w:r>
      <w:r w:rsidRPr="00C608CA">
        <w:rPr>
          <w:rFonts w:eastAsiaTheme="minorEastAsia"/>
          <w:szCs w:val="24"/>
        </w:rPr>
        <w:t xml:space="preserve">. </w:t>
      </w:r>
      <w:proofErr w:type="spellStart"/>
      <w:r w:rsidRPr="00C608CA">
        <w:rPr>
          <w:rStyle w:val="bibarticle"/>
          <w:rFonts w:eastAsiaTheme="minorEastAsia"/>
          <w:sz w:val="17"/>
          <w:szCs w:val="24"/>
          <w:shd w:val="clear" w:color="auto" w:fill="auto"/>
        </w:rPr>
        <w:t>Polymyxin</w:t>
      </w:r>
      <w:proofErr w:type="spellEnd"/>
      <w:r w:rsidRPr="00C608CA">
        <w:rPr>
          <w:rStyle w:val="bibarticle"/>
          <w:rFonts w:eastAsiaTheme="minorEastAsia"/>
          <w:sz w:val="17"/>
          <w:szCs w:val="24"/>
          <w:shd w:val="clear" w:color="auto" w:fill="auto"/>
        </w:rPr>
        <w:t xml:space="preserve"> resistance caused by </w:t>
      </w:r>
      <w:proofErr w:type="spellStart"/>
      <w:r w:rsidRPr="00C608CA">
        <w:rPr>
          <w:rStyle w:val="bibarticle"/>
          <w:rFonts w:eastAsiaTheme="minorEastAsia"/>
          <w:i/>
          <w:iCs/>
          <w:sz w:val="17"/>
          <w:szCs w:val="24"/>
          <w:shd w:val="clear" w:color="auto" w:fill="auto"/>
        </w:rPr>
        <w:t>mgrB</w:t>
      </w:r>
      <w:proofErr w:type="spellEnd"/>
      <w:r w:rsidRPr="00C608CA">
        <w:rPr>
          <w:rStyle w:val="bibarticle"/>
          <w:rFonts w:eastAsiaTheme="minorEastAsia"/>
          <w:sz w:val="17"/>
          <w:szCs w:val="24"/>
          <w:shd w:val="clear" w:color="auto" w:fill="auto"/>
        </w:rPr>
        <w:t xml:space="preserve"> inactivation is not associated with significant biological cost in</w:t>
      </w:r>
      <w:r w:rsidRPr="00C608CA">
        <w:rPr>
          <w:rStyle w:val="bibarticle"/>
          <w:rFonts w:eastAsiaTheme="minorEastAsia"/>
          <w:i/>
          <w:iCs/>
          <w:sz w:val="17"/>
          <w:szCs w:val="24"/>
          <w:shd w:val="clear" w:color="auto" w:fill="auto"/>
        </w:rPr>
        <w:t xml:space="preserve"> </w:t>
      </w:r>
      <w:proofErr w:type="spellStart"/>
      <w:r w:rsidRPr="00C608CA">
        <w:rPr>
          <w:rStyle w:val="bibarticle"/>
          <w:rFonts w:eastAsiaTheme="minorEastAsia"/>
          <w:i/>
          <w:iCs/>
          <w:sz w:val="17"/>
          <w:szCs w:val="24"/>
          <w:shd w:val="clear" w:color="auto" w:fill="auto"/>
        </w:rPr>
        <w:t>Klebsiella</w:t>
      </w:r>
      <w:proofErr w:type="spellEnd"/>
      <w:r w:rsidRPr="00C608CA">
        <w:rPr>
          <w:rStyle w:val="bibarticle"/>
          <w:rFonts w:eastAsiaTheme="minorEastAsia"/>
          <w:i/>
          <w:iCs/>
          <w:sz w:val="17"/>
          <w:szCs w:val="24"/>
          <w:shd w:val="clear" w:color="auto" w:fill="auto"/>
        </w:rPr>
        <w:t xml:space="preserve"> </w:t>
      </w:r>
      <w:proofErr w:type="spellStart"/>
      <w:r w:rsidRPr="00C608CA">
        <w:rPr>
          <w:rStyle w:val="bibarticle"/>
          <w:rFonts w:eastAsiaTheme="minorEastAsia"/>
          <w:i/>
          <w:iCs/>
          <w:sz w:val="17"/>
          <w:szCs w:val="24"/>
          <w:shd w:val="clear" w:color="auto" w:fill="auto"/>
        </w:rPr>
        <w:t>pneumoniae</w:t>
      </w:r>
      <w:proofErr w:type="spellEnd"/>
      <w:r w:rsidRPr="00C608CA">
        <w:rPr>
          <w:rStyle w:val="bibarticle"/>
          <w:rFonts w:eastAsiaTheme="minorEastAsia"/>
          <w:sz w:val="17"/>
          <w:szCs w:val="24"/>
          <w:shd w:val="clear" w:color="auto" w:fill="auto"/>
        </w:rPr>
        <w:t>.</w:t>
      </w:r>
      <w:r w:rsidRPr="00C608CA">
        <w:rPr>
          <w:rFonts w:eastAsiaTheme="minorEastAsia"/>
          <w:szCs w:val="24"/>
        </w:rPr>
        <w:t xml:space="preserve"> </w:t>
      </w:r>
      <w:proofErr w:type="spellStart"/>
      <w:r w:rsidRPr="00C608CA">
        <w:rPr>
          <w:rStyle w:val="bibjournal"/>
          <w:rFonts w:eastAsiaTheme="minorEastAsia"/>
          <w:sz w:val="17"/>
          <w:szCs w:val="24"/>
          <w:shd w:val="clear" w:color="auto" w:fill="auto"/>
        </w:rPr>
        <w:t>Antimicrob</w:t>
      </w:r>
      <w:proofErr w:type="spellEnd"/>
      <w:r w:rsidRPr="00C608CA">
        <w:rPr>
          <w:rStyle w:val="bibjournal"/>
          <w:rFonts w:eastAsiaTheme="minorEastAsia"/>
          <w:sz w:val="17"/>
          <w:szCs w:val="24"/>
          <w:shd w:val="clear" w:color="auto" w:fill="auto"/>
        </w:rPr>
        <w:t xml:space="preserve"> Agents </w:t>
      </w:r>
      <w:proofErr w:type="spellStart"/>
      <w:r w:rsidRPr="00C608CA">
        <w:rPr>
          <w:rStyle w:val="bibjournal"/>
          <w:rFonts w:eastAsiaTheme="minorEastAsia"/>
          <w:sz w:val="17"/>
          <w:szCs w:val="24"/>
          <w:shd w:val="clear" w:color="auto" w:fill="auto"/>
        </w:rPr>
        <w:t>Chemother</w:t>
      </w:r>
      <w:proofErr w:type="spellEnd"/>
      <w:r w:rsidRPr="00C608CA">
        <w:rPr>
          <w:rFonts w:eastAsiaTheme="minorEastAsia"/>
          <w:szCs w:val="24"/>
        </w:rPr>
        <w:t xml:space="preserve"> </w:t>
      </w:r>
      <w:r w:rsidRPr="00C608CA">
        <w:rPr>
          <w:rStyle w:val="bibyear"/>
          <w:rFonts w:eastAsiaTheme="minorEastAsia"/>
          <w:sz w:val="17"/>
          <w:szCs w:val="24"/>
          <w:shd w:val="clear" w:color="auto" w:fill="auto"/>
        </w:rPr>
        <w:t>2015</w:t>
      </w:r>
      <w:proofErr w:type="gramStart"/>
      <w:r w:rsidRPr="00C608CA">
        <w:rPr>
          <w:rFonts w:eastAsiaTheme="minorEastAsia"/>
          <w:szCs w:val="24"/>
        </w:rPr>
        <w:t>;</w:t>
      </w:r>
      <w:r w:rsidRPr="00C608CA">
        <w:rPr>
          <w:rStyle w:val="bibvolume"/>
          <w:rFonts w:eastAsiaTheme="minorEastAsia"/>
          <w:sz w:val="17"/>
          <w:szCs w:val="24"/>
          <w:shd w:val="clear" w:color="auto" w:fill="auto"/>
        </w:rPr>
        <w:t>59</w:t>
      </w:r>
      <w:proofErr w:type="gramEnd"/>
      <w:r w:rsidRPr="00C608CA">
        <w:rPr>
          <w:rFonts w:eastAsiaTheme="minorEastAsia"/>
          <w:szCs w:val="24"/>
        </w:rPr>
        <w:t>(</w:t>
      </w:r>
      <w:r w:rsidRPr="00C608CA">
        <w:rPr>
          <w:rStyle w:val="bibissue"/>
          <w:rFonts w:eastAsiaTheme="minorEastAsia"/>
          <w:sz w:val="17"/>
          <w:szCs w:val="24"/>
          <w:shd w:val="clear" w:color="auto" w:fill="auto"/>
        </w:rPr>
        <w:t>5</w:t>
      </w:r>
      <w:r w:rsidRPr="00C608CA">
        <w:rPr>
          <w:rFonts w:eastAsiaTheme="minorEastAsia"/>
          <w:szCs w:val="24"/>
        </w:rPr>
        <w:t>):</w:t>
      </w:r>
      <w:r w:rsidRPr="00C608CA">
        <w:rPr>
          <w:rStyle w:val="bibfpage"/>
          <w:rFonts w:eastAsiaTheme="minorEastAsia"/>
          <w:sz w:val="17"/>
          <w:szCs w:val="24"/>
          <w:shd w:val="clear" w:color="auto" w:fill="auto"/>
        </w:rPr>
        <w:t>2898</w:t>
      </w:r>
      <w:r w:rsidRPr="00C608CA">
        <w:rPr>
          <w:rFonts w:eastAsiaTheme="minorEastAsia"/>
          <w:szCs w:val="24"/>
        </w:rPr>
        <w:t>–</w:t>
      </w:r>
      <w:r w:rsidRPr="00C608CA">
        <w:rPr>
          <w:rStyle w:val="biblpage"/>
          <w:rFonts w:eastAsiaTheme="minorEastAsia"/>
          <w:sz w:val="17"/>
          <w:szCs w:val="24"/>
          <w:shd w:val="clear" w:color="auto" w:fill="auto"/>
        </w:rPr>
        <w:t>900.</w:t>
      </w:r>
    </w:p>
    <w:p w14:paraId="6C5FB5A2" w14:textId="121B76FB" w:rsidR="00B24B03" w:rsidRPr="00C608CA" w:rsidRDefault="00B24B03" w:rsidP="00103F11">
      <w:pPr>
        <w:pStyle w:val="hreference"/>
        <w:autoSpaceDE w:val="0"/>
        <w:autoSpaceDN w:val="0"/>
        <w:adjustRightInd w:val="0"/>
        <w:jc w:val="both"/>
        <w:rPr>
          <w:rFonts w:eastAsiaTheme="minorEastAsia"/>
          <w:szCs w:val="24"/>
        </w:rPr>
      </w:pPr>
      <w:r w:rsidRPr="00C608CA">
        <w:rPr>
          <w:rFonts w:eastAsiaTheme="minorEastAsia"/>
          <w:szCs w:val="24"/>
        </w:rPr>
        <w:t>[</w:t>
      </w:r>
      <w:r w:rsidR="00103F11">
        <w:rPr>
          <w:rStyle w:val="bibnumber"/>
          <w:rFonts w:eastAsiaTheme="minorEastAsia"/>
          <w:sz w:val="17"/>
          <w:szCs w:val="24"/>
          <w:shd w:val="clear" w:color="auto" w:fill="auto"/>
        </w:rPr>
        <w:t>21</w:t>
      </w:r>
      <w:r w:rsidRPr="00C608CA">
        <w:rPr>
          <w:rFonts w:eastAsiaTheme="minorEastAsia"/>
          <w:szCs w:val="24"/>
        </w:rPr>
        <w:t>]</w:t>
      </w:r>
      <w:r w:rsidRPr="00C608CA">
        <w:rPr>
          <w:rFonts w:eastAsiaTheme="minorEastAsia"/>
          <w:szCs w:val="24"/>
        </w:rPr>
        <w:tab/>
      </w:r>
      <w:r w:rsidRPr="00C608CA">
        <w:rPr>
          <w:rStyle w:val="bibsurname"/>
          <w:rFonts w:eastAsiaTheme="minorEastAsia"/>
          <w:sz w:val="17"/>
          <w:szCs w:val="24"/>
          <w:shd w:val="clear" w:color="auto" w:fill="auto"/>
        </w:rPr>
        <w:t>Arena</w:t>
      </w:r>
      <w:r w:rsidRPr="00C608CA">
        <w:rPr>
          <w:rFonts w:eastAsiaTheme="minorEastAsia"/>
          <w:szCs w:val="24"/>
        </w:rPr>
        <w:t xml:space="preserve"> </w:t>
      </w:r>
      <w:r w:rsidRPr="00C608CA">
        <w:rPr>
          <w:rStyle w:val="bibfname"/>
          <w:rFonts w:eastAsiaTheme="minorEastAsia"/>
          <w:sz w:val="17"/>
          <w:szCs w:val="24"/>
          <w:shd w:val="clear" w:color="auto" w:fill="auto"/>
        </w:rPr>
        <w:t>F</w:t>
      </w:r>
      <w:r w:rsidRPr="00C608CA">
        <w:rPr>
          <w:rFonts w:eastAsiaTheme="minorEastAsia"/>
          <w:szCs w:val="24"/>
        </w:rPr>
        <w:t xml:space="preserve">, </w:t>
      </w:r>
      <w:proofErr w:type="spellStart"/>
      <w:r w:rsidRPr="00C608CA">
        <w:rPr>
          <w:rStyle w:val="bibsurname"/>
          <w:rFonts w:eastAsiaTheme="minorEastAsia"/>
          <w:sz w:val="17"/>
          <w:szCs w:val="24"/>
          <w:shd w:val="clear" w:color="auto" w:fill="auto"/>
        </w:rPr>
        <w:t>Henrici</w:t>
      </w:r>
      <w:proofErr w:type="spellEnd"/>
      <w:r w:rsidRPr="00C608CA">
        <w:rPr>
          <w:rStyle w:val="bibsurname"/>
          <w:rFonts w:eastAsiaTheme="minorEastAsia"/>
          <w:sz w:val="17"/>
          <w:szCs w:val="24"/>
          <w:shd w:val="clear" w:color="auto" w:fill="auto"/>
        </w:rPr>
        <w:t xml:space="preserve"> De Angelis</w:t>
      </w:r>
      <w:r w:rsidRPr="00C608CA">
        <w:rPr>
          <w:rFonts w:eastAsiaTheme="minorEastAsia"/>
          <w:szCs w:val="24"/>
        </w:rPr>
        <w:t xml:space="preserve"> </w:t>
      </w:r>
      <w:r w:rsidRPr="00C608CA">
        <w:rPr>
          <w:rStyle w:val="bibfname"/>
          <w:rFonts w:eastAsiaTheme="minorEastAsia"/>
          <w:sz w:val="17"/>
          <w:szCs w:val="24"/>
          <w:shd w:val="clear" w:color="auto" w:fill="auto"/>
        </w:rPr>
        <w:t>L</w:t>
      </w:r>
      <w:r w:rsidRPr="00C608CA">
        <w:rPr>
          <w:rFonts w:eastAsiaTheme="minorEastAsia"/>
          <w:szCs w:val="24"/>
        </w:rPr>
        <w:t xml:space="preserve">, </w:t>
      </w:r>
      <w:proofErr w:type="spellStart"/>
      <w:r w:rsidRPr="00C608CA">
        <w:rPr>
          <w:rStyle w:val="bibsurname"/>
          <w:rFonts w:eastAsiaTheme="minorEastAsia"/>
          <w:sz w:val="17"/>
          <w:szCs w:val="24"/>
          <w:shd w:val="clear" w:color="auto" w:fill="auto"/>
        </w:rPr>
        <w:t>Cannatelli</w:t>
      </w:r>
      <w:proofErr w:type="spellEnd"/>
      <w:r w:rsidRPr="00C608CA">
        <w:rPr>
          <w:rFonts w:eastAsiaTheme="minorEastAsia"/>
          <w:szCs w:val="24"/>
        </w:rPr>
        <w:t xml:space="preserve"> </w:t>
      </w:r>
      <w:r w:rsidRPr="00C608CA">
        <w:rPr>
          <w:rStyle w:val="bibfname"/>
          <w:rFonts w:eastAsiaTheme="minorEastAsia"/>
          <w:sz w:val="17"/>
          <w:szCs w:val="24"/>
          <w:shd w:val="clear" w:color="auto" w:fill="auto"/>
        </w:rPr>
        <w:t>A</w:t>
      </w:r>
      <w:r w:rsidRPr="00C608CA">
        <w:rPr>
          <w:rFonts w:eastAsiaTheme="minorEastAsia"/>
          <w:szCs w:val="24"/>
        </w:rPr>
        <w:t xml:space="preserve">, </w:t>
      </w:r>
      <w:r w:rsidRPr="00C608CA">
        <w:rPr>
          <w:rStyle w:val="bibsurname"/>
          <w:rFonts w:eastAsiaTheme="minorEastAsia"/>
          <w:sz w:val="17"/>
          <w:szCs w:val="24"/>
          <w:shd w:val="clear" w:color="auto" w:fill="auto"/>
        </w:rPr>
        <w:t xml:space="preserve">Di </w:t>
      </w:r>
      <w:proofErr w:type="spellStart"/>
      <w:r w:rsidRPr="00C608CA">
        <w:rPr>
          <w:rStyle w:val="bibsurname"/>
          <w:rFonts w:eastAsiaTheme="minorEastAsia"/>
          <w:sz w:val="17"/>
          <w:szCs w:val="24"/>
          <w:shd w:val="clear" w:color="auto" w:fill="auto"/>
        </w:rPr>
        <w:t>Pilato</w:t>
      </w:r>
      <w:proofErr w:type="spellEnd"/>
      <w:r w:rsidRPr="00C608CA">
        <w:rPr>
          <w:rFonts w:eastAsiaTheme="minorEastAsia"/>
          <w:szCs w:val="24"/>
        </w:rPr>
        <w:t xml:space="preserve"> </w:t>
      </w:r>
      <w:r w:rsidRPr="00C608CA">
        <w:rPr>
          <w:rStyle w:val="bibfname"/>
          <w:rFonts w:eastAsiaTheme="minorEastAsia"/>
          <w:sz w:val="17"/>
          <w:szCs w:val="24"/>
          <w:shd w:val="clear" w:color="auto" w:fill="auto"/>
        </w:rPr>
        <w:t>V</w:t>
      </w:r>
      <w:r w:rsidRPr="00C608CA">
        <w:rPr>
          <w:rFonts w:eastAsiaTheme="minorEastAsia"/>
          <w:szCs w:val="24"/>
        </w:rPr>
        <w:t xml:space="preserve">, </w:t>
      </w:r>
      <w:proofErr w:type="spellStart"/>
      <w:r w:rsidRPr="00C608CA">
        <w:rPr>
          <w:rStyle w:val="bibsurname"/>
          <w:rFonts w:eastAsiaTheme="minorEastAsia"/>
          <w:sz w:val="17"/>
          <w:szCs w:val="24"/>
          <w:shd w:val="clear" w:color="auto" w:fill="auto"/>
        </w:rPr>
        <w:t>Amorese</w:t>
      </w:r>
      <w:proofErr w:type="spellEnd"/>
      <w:r w:rsidRPr="00C608CA">
        <w:rPr>
          <w:rFonts w:eastAsiaTheme="minorEastAsia"/>
          <w:szCs w:val="24"/>
        </w:rPr>
        <w:t xml:space="preserve"> </w:t>
      </w:r>
      <w:r w:rsidRPr="00C608CA">
        <w:rPr>
          <w:rStyle w:val="bibfname"/>
          <w:rFonts w:eastAsiaTheme="minorEastAsia"/>
          <w:sz w:val="17"/>
          <w:szCs w:val="24"/>
          <w:shd w:val="clear" w:color="auto" w:fill="auto"/>
        </w:rPr>
        <w:t>M</w:t>
      </w:r>
      <w:r w:rsidRPr="00C608CA">
        <w:rPr>
          <w:rFonts w:eastAsiaTheme="minorEastAsia"/>
          <w:szCs w:val="24"/>
        </w:rPr>
        <w:t xml:space="preserve">, </w:t>
      </w:r>
      <w:proofErr w:type="spellStart"/>
      <w:r w:rsidRPr="00C608CA">
        <w:rPr>
          <w:rStyle w:val="bibsurname"/>
          <w:rFonts w:eastAsiaTheme="minorEastAsia"/>
          <w:sz w:val="17"/>
          <w:szCs w:val="24"/>
          <w:shd w:val="clear" w:color="auto" w:fill="auto"/>
        </w:rPr>
        <w:t>D’Andrea</w:t>
      </w:r>
      <w:proofErr w:type="spellEnd"/>
      <w:r w:rsidRPr="00C608CA">
        <w:rPr>
          <w:rFonts w:eastAsiaTheme="minorEastAsia"/>
          <w:szCs w:val="24"/>
        </w:rPr>
        <w:t xml:space="preserve"> </w:t>
      </w:r>
      <w:r w:rsidRPr="00C608CA">
        <w:rPr>
          <w:rStyle w:val="bibfname"/>
          <w:rFonts w:eastAsiaTheme="minorEastAsia"/>
          <w:sz w:val="17"/>
          <w:szCs w:val="24"/>
          <w:shd w:val="clear" w:color="auto" w:fill="auto"/>
        </w:rPr>
        <w:t>MM</w:t>
      </w:r>
      <w:r w:rsidRPr="00C608CA">
        <w:rPr>
          <w:rFonts w:eastAsiaTheme="minorEastAsia"/>
          <w:szCs w:val="24"/>
        </w:rPr>
        <w:t xml:space="preserve">, </w:t>
      </w:r>
      <w:r w:rsidRPr="00C608CA">
        <w:rPr>
          <w:rStyle w:val="bibetal"/>
          <w:rFonts w:eastAsiaTheme="minorEastAsia"/>
          <w:sz w:val="17"/>
          <w:szCs w:val="24"/>
          <w:shd w:val="clear" w:color="auto" w:fill="auto"/>
        </w:rPr>
        <w:t>et al.</w:t>
      </w:r>
      <w:r w:rsidRPr="00C608CA">
        <w:rPr>
          <w:rFonts w:eastAsiaTheme="minorEastAsia"/>
          <w:szCs w:val="24"/>
        </w:rPr>
        <w:t xml:space="preserve"> </w:t>
      </w:r>
      <w:proofErr w:type="spellStart"/>
      <w:r w:rsidRPr="00C608CA">
        <w:rPr>
          <w:rStyle w:val="bibarticle"/>
          <w:rFonts w:eastAsiaTheme="minorEastAsia"/>
          <w:sz w:val="17"/>
          <w:szCs w:val="24"/>
          <w:shd w:val="clear" w:color="auto" w:fill="auto"/>
        </w:rPr>
        <w:t>Colistin</w:t>
      </w:r>
      <w:proofErr w:type="spellEnd"/>
      <w:r w:rsidRPr="00C608CA">
        <w:rPr>
          <w:rStyle w:val="bibarticle"/>
          <w:rFonts w:eastAsiaTheme="minorEastAsia"/>
          <w:sz w:val="17"/>
          <w:szCs w:val="24"/>
          <w:shd w:val="clear" w:color="auto" w:fill="auto"/>
        </w:rPr>
        <w:t xml:space="preserve"> resistance caused by inactivation of the</w:t>
      </w:r>
      <w:r w:rsidRPr="00C608CA">
        <w:rPr>
          <w:rStyle w:val="bibarticle"/>
          <w:rFonts w:eastAsiaTheme="minorEastAsia"/>
          <w:i/>
          <w:iCs/>
          <w:sz w:val="17"/>
          <w:szCs w:val="24"/>
          <w:shd w:val="clear" w:color="auto" w:fill="auto"/>
        </w:rPr>
        <w:t xml:space="preserve"> </w:t>
      </w:r>
      <w:proofErr w:type="spellStart"/>
      <w:r w:rsidRPr="00C608CA">
        <w:rPr>
          <w:rStyle w:val="bibarticle"/>
          <w:rFonts w:eastAsiaTheme="minorEastAsia"/>
          <w:i/>
          <w:iCs/>
          <w:sz w:val="17"/>
          <w:szCs w:val="24"/>
          <w:shd w:val="clear" w:color="auto" w:fill="auto"/>
        </w:rPr>
        <w:t>mgrB</w:t>
      </w:r>
      <w:proofErr w:type="spellEnd"/>
      <w:r w:rsidRPr="00C608CA">
        <w:rPr>
          <w:rStyle w:val="bibarticle"/>
          <w:rFonts w:eastAsiaTheme="minorEastAsia"/>
          <w:sz w:val="17"/>
          <w:szCs w:val="24"/>
          <w:shd w:val="clear" w:color="auto" w:fill="auto"/>
        </w:rPr>
        <w:t xml:space="preserve"> regulator is not associated with decreased virulence of sequence type 258 KPC </w:t>
      </w:r>
      <w:proofErr w:type="spellStart"/>
      <w:r w:rsidRPr="00C608CA">
        <w:rPr>
          <w:rStyle w:val="bibarticle"/>
          <w:rFonts w:eastAsiaTheme="minorEastAsia"/>
          <w:sz w:val="17"/>
          <w:szCs w:val="24"/>
          <w:shd w:val="clear" w:color="auto" w:fill="auto"/>
        </w:rPr>
        <w:t>carbapenemase</w:t>
      </w:r>
      <w:proofErr w:type="spellEnd"/>
      <w:r w:rsidRPr="00C608CA">
        <w:rPr>
          <w:rStyle w:val="bibarticle"/>
          <w:rFonts w:eastAsiaTheme="minorEastAsia"/>
          <w:sz w:val="17"/>
          <w:szCs w:val="24"/>
          <w:shd w:val="clear" w:color="auto" w:fill="auto"/>
        </w:rPr>
        <w:t>-producing</w:t>
      </w:r>
      <w:r w:rsidRPr="00C608CA">
        <w:rPr>
          <w:rStyle w:val="bibarticle"/>
          <w:rFonts w:eastAsiaTheme="minorEastAsia"/>
          <w:i/>
          <w:iCs/>
          <w:sz w:val="17"/>
          <w:szCs w:val="24"/>
          <w:shd w:val="clear" w:color="auto" w:fill="auto"/>
        </w:rPr>
        <w:t xml:space="preserve"> </w:t>
      </w:r>
      <w:proofErr w:type="spellStart"/>
      <w:r w:rsidRPr="00C608CA">
        <w:rPr>
          <w:rStyle w:val="bibarticle"/>
          <w:rFonts w:eastAsiaTheme="minorEastAsia"/>
          <w:i/>
          <w:iCs/>
          <w:sz w:val="17"/>
          <w:szCs w:val="24"/>
          <w:shd w:val="clear" w:color="auto" w:fill="auto"/>
        </w:rPr>
        <w:t>Klebsiella</w:t>
      </w:r>
      <w:proofErr w:type="spellEnd"/>
      <w:r w:rsidRPr="00C608CA">
        <w:rPr>
          <w:rStyle w:val="bibarticle"/>
          <w:rFonts w:eastAsiaTheme="minorEastAsia"/>
          <w:i/>
          <w:iCs/>
          <w:sz w:val="17"/>
          <w:szCs w:val="24"/>
          <w:shd w:val="clear" w:color="auto" w:fill="auto"/>
        </w:rPr>
        <w:t xml:space="preserve"> </w:t>
      </w:r>
      <w:proofErr w:type="spellStart"/>
      <w:r w:rsidRPr="00C608CA">
        <w:rPr>
          <w:rStyle w:val="bibarticle"/>
          <w:rFonts w:eastAsiaTheme="minorEastAsia"/>
          <w:i/>
          <w:iCs/>
          <w:sz w:val="17"/>
          <w:szCs w:val="24"/>
          <w:shd w:val="clear" w:color="auto" w:fill="auto"/>
        </w:rPr>
        <w:t>pneumoniae</w:t>
      </w:r>
      <w:proofErr w:type="spellEnd"/>
      <w:r w:rsidRPr="00C608CA">
        <w:rPr>
          <w:rStyle w:val="bibarticle"/>
          <w:rFonts w:eastAsiaTheme="minorEastAsia"/>
          <w:sz w:val="17"/>
          <w:szCs w:val="24"/>
          <w:shd w:val="clear" w:color="auto" w:fill="auto"/>
        </w:rPr>
        <w:t>.</w:t>
      </w:r>
      <w:r w:rsidRPr="00C608CA">
        <w:rPr>
          <w:rFonts w:eastAsiaTheme="minorEastAsia"/>
          <w:szCs w:val="24"/>
        </w:rPr>
        <w:t xml:space="preserve"> </w:t>
      </w:r>
      <w:proofErr w:type="spellStart"/>
      <w:r w:rsidRPr="00C608CA">
        <w:rPr>
          <w:rStyle w:val="bibjournal"/>
          <w:rFonts w:eastAsiaTheme="minorEastAsia"/>
          <w:sz w:val="17"/>
          <w:szCs w:val="24"/>
          <w:shd w:val="clear" w:color="auto" w:fill="auto"/>
        </w:rPr>
        <w:t>Antimicrob</w:t>
      </w:r>
      <w:proofErr w:type="spellEnd"/>
      <w:r w:rsidRPr="00C608CA">
        <w:rPr>
          <w:rStyle w:val="bibjournal"/>
          <w:rFonts w:eastAsiaTheme="minorEastAsia"/>
          <w:sz w:val="17"/>
          <w:szCs w:val="24"/>
          <w:shd w:val="clear" w:color="auto" w:fill="auto"/>
        </w:rPr>
        <w:t xml:space="preserve"> Agents </w:t>
      </w:r>
      <w:proofErr w:type="spellStart"/>
      <w:r w:rsidRPr="00C608CA">
        <w:rPr>
          <w:rStyle w:val="bibjournal"/>
          <w:rFonts w:eastAsiaTheme="minorEastAsia"/>
          <w:sz w:val="17"/>
          <w:szCs w:val="24"/>
          <w:shd w:val="clear" w:color="auto" w:fill="auto"/>
        </w:rPr>
        <w:t>Chemother</w:t>
      </w:r>
      <w:proofErr w:type="spellEnd"/>
      <w:r w:rsidRPr="00C608CA">
        <w:rPr>
          <w:rFonts w:eastAsiaTheme="minorEastAsia"/>
          <w:szCs w:val="24"/>
        </w:rPr>
        <w:t xml:space="preserve"> </w:t>
      </w:r>
      <w:r w:rsidRPr="00C608CA">
        <w:rPr>
          <w:rStyle w:val="bibyear"/>
          <w:rFonts w:eastAsiaTheme="minorEastAsia"/>
          <w:sz w:val="17"/>
          <w:szCs w:val="24"/>
          <w:shd w:val="clear" w:color="auto" w:fill="auto"/>
        </w:rPr>
        <w:t>2016</w:t>
      </w:r>
      <w:proofErr w:type="gramStart"/>
      <w:r w:rsidRPr="00C608CA">
        <w:rPr>
          <w:rFonts w:eastAsiaTheme="minorEastAsia"/>
          <w:szCs w:val="24"/>
        </w:rPr>
        <w:t>;</w:t>
      </w:r>
      <w:r w:rsidRPr="00C608CA">
        <w:rPr>
          <w:rStyle w:val="bibvolume"/>
          <w:rFonts w:eastAsiaTheme="minorEastAsia"/>
          <w:sz w:val="17"/>
          <w:szCs w:val="24"/>
          <w:shd w:val="clear" w:color="auto" w:fill="auto"/>
        </w:rPr>
        <w:t>60</w:t>
      </w:r>
      <w:proofErr w:type="gramEnd"/>
      <w:r w:rsidRPr="00C608CA">
        <w:rPr>
          <w:rFonts w:eastAsiaTheme="minorEastAsia"/>
          <w:szCs w:val="24"/>
        </w:rPr>
        <w:t>(</w:t>
      </w:r>
      <w:r w:rsidRPr="00C608CA">
        <w:rPr>
          <w:rStyle w:val="bibissue"/>
          <w:rFonts w:eastAsiaTheme="minorEastAsia"/>
          <w:sz w:val="17"/>
          <w:szCs w:val="24"/>
          <w:shd w:val="clear" w:color="auto" w:fill="auto"/>
        </w:rPr>
        <w:t>4</w:t>
      </w:r>
      <w:r w:rsidRPr="00C608CA">
        <w:rPr>
          <w:rFonts w:eastAsiaTheme="minorEastAsia"/>
          <w:szCs w:val="24"/>
        </w:rPr>
        <w:t>):</w:t>
      </w:r>
      <w:r w:rsidRPr="00C608CA">
        <w:rPr>
          <w:rStyle w:val="bibfpage"/>
          <w:rFonts w:eastAsiaTheme="minorEastAsia"/>
          <w:sz w:val="17"/>
          <w:szCs w:val="24"/>
          <w:shd w:val="clear" w:color="auto" w:fill="auto"/>
        </w:rPr>
        <w:t>2509</w:t>
      </w:r>
      <w:r w:rsidRPr="00C608CA">
        <w:rPr>
          <w:rFonts w:eastAsiaTheme="minorEastAsia"/>
          <w:szCs w:val="24"/>
        </w:rPr>
        <w:t>–</w:t>
      </w:r>
      <w:r w:rsidRPr="00C608CA">
        <w:rPr>
          <w:rStyle w:val="biblpage"/>
          <w:rFonts w:eastAsiaTheme="minorEastAsia"/>
          <w:sz w:val="17"/>
          <w:szCs w:val="24"/>
          <w:shd w:val="clear" w:color="auto" w:fill="auto"/>
        </w:rPr>
        <w:t>12.</w:t>
      </w:r>
    </w:p>
    <w:p w14:paraId="4A853749" w14:textId="42B02F8F" w:rsidR="00B24B03" w:rsidRPr="00C608CA" w:rsidRDefault="00B24B03" w:rsidP="00B24B03">
      <w:pPr>
        <w:pStyle w:val="hreference"/>
        <w:autoSpaceDE w:val="0"/>
        <w:autoSpaceDN w:val="0"/>
        <w:adjustRightInd w:val="0"/>
        <w:jc w:val="both"/>
        <w:rPr>
          <w:rFonts w:eastAsiaTheme="minorEastAsia"/>
          <w:szCs w:val="24"/>
        </w:rPr>
      </w:pPr>
      <w:r w:rsidRPr="00C608CA">
        <w:rPr>
          <w:rFonts w:eastAsiaTheme="minorEastAsia"/>
          <w:szCs w:val="24"/>
        </w:rPr>
        <w:t>[</w:t>
      </w:r>
      <w:r w:rsidR="00103F11">
        <w:rPr>
          <w:rStyle w:val="bibnumber"/>
          <w:rFonts w:eastAsiaTheme="minorEastAsia"/>
          <w:sz w:val="17"/>
          <w:szCs w:val="24"/>
          <w:shd w:val="clear" w:color="auto" w:fill="auto"/>
        </w:rPr>
        <w:t>22</w:t>
      </w:r>
      <w:r w:rsidRPr="00C608CA">
        <w:rPr>
          <w:rFonts w:eastAsiaTheme="minorEastAsia"/>
          <w:szCs w:val="24"/>
        </w:rPr>
        <w:t>]</w:t>
      </w:r>
      <w:r w:rsidRPr="00C608CA">
        <w:rPr>
          <w:rFonts w:eastAsiaTheme="minorEastAsia"/>
          <w:szCs w:val="24"/>
        </w:rPr>
        <w:tab/>
      </w:r>
      <w:r w:rsidRPr="00C608CA">
        <w:rPr>
          <w:rStyle w:val="bibsurname"/>
          <w:rFonts w:eastAsiaTheme="minorEastAsia"/>
          <w:sz w:val="17"/>
          <w:szCs w:val="24"/>
          <w:shd w:val="clear" w:color="auto" w:fill="auto"/>
        </w:rPr>
        <w:t>Kidd</w:t>
      </w:r>
      <w:r w:rsidRPr="00C608CA">
        <w:rPr>
          <w:rFonts w:eastAsiaTheme="minorEastAsia"/>
          <w:szCs w:val="24"/>
        </w:rPr>
        <w:t xml:space="preserve"> </w:t>
      </w:r>
      <w:r w:rsidRPr="00C608CA">
        <w:rPr>
          <w:rStyle w:val="bibfname"/>
          <w:rFonts w:eastAsiaTheme="minorEastAsia"/>
          <w:sz w:val="17"/>
          <w:szCs w:val="24"/>
          <w:shd w:val="clear" w:color="auto" w:fill="auto"/>
        </w:rPr>
        <w:t>TJ</w:t>
      </w:r>
      <w:r w:rsidRPr="00C608CA">
        <w:rPr>
          <w:rFonts w:eastAsiaTheme="minorEastAsia"/>
          <w:szCs w:val="24"/>
        </w:rPr>
        <w:t xml:space="preserve">, </w:t>
      </w:r>
      <w:r w:rsidRPr="00C608CA">
        <w:rPr>
          <w:rStyle w:val="bibsurname"/>
          <w:rFonts w:eastAsiaTheme="minorEastAsia"/>
          <w:sz w:val="17"/>
          <w:szCs w:val="24"/>
          <w:shd w:val="clear" w:color="auto" w:fill="auto"/>
        </w:rPr>
        <w:t>Mills</w:t>
      </w:r>
      <w:r w:rsidRPr="00C608CA">
        <w:rPr>
          <w:rFonts w:eastAsiaTheme="minorEastAsia"/>
          <w:szCs w:val="24"/>
        </w:rPr>
        <w:t xml:space="preserve"> </w:t>
      </w:r>
      <w:r w:rsidRPr="00C608CA">
        <w:rPr>
          <w:rStyle w:val="bibfname"/>
          <w:rFonts w:eastAsiaTheme="minorEastAsia"/>
          <w:sz w:val="17"/>
          <w:szCs w:val="24"/>
          <w:shd w:val="clear" w:color="auto" w:fill="auto"/>
        </w:rPr>
        <w:t>G</w:t>
      </w:r>
      <w:r w:rsidRPr="00C608CA">
        <w:rPr>
          <w:rFonts w:eastAsiaTheme="minorEastAsia"/>
          <w:szCs w:val="24"/>
        </w:rPr>
        <w:t xml:space="preserve">, </w:t>
      </w:r>
      <w:proofErr w:type="spellStart"/>
      <w:r w:rsidRPr="00C608CA">
        <w:rPr>
          <w:rStyle w:val="bibsurname"/>
          <w:rFonts w:eastAsiaTheme="minorEastAsia"/>
          <w:sz w:val="17"/>
          <w:szCs w:val="24"/>
          <w:shd w:val="clear" w:color="auto" w:fill="auto"/>
        </w:rPr>
        <w:t>Sá</w:t>
      </w:r>
      <w:proofErr w:type="spellEnd"/>
      <w:r w:rsidRPr="00C608CA">
        <w:rPr>
          <w:rStyle w:val="bibsurname"/>
          <w:rFonts w:eastAsiaTheme="minorEastAsia"/>
          <w:sz w:val="17"/>
          <w:szCs w:val="24"/>
          <w:shd w:val="clear" w:color="auto" w:fill="auto"/>
        </w:rPr>
        <w:t>-Pessoa</w:t>
      </w:r>
      <w:r w:rsidRPr="00C608CA">
        <w:rPr>
          <w:rFonts w:eastAsiaTheme="minorEastAsia"/>
          <w:szCs w:val="24"/>
        </w:rPr>
        <w:t xml:space="preserve"> </w:t>
      </w:r>
      <w:r w:rsidRPr="00C608CA">
        <w:rPr>
          <w:rStyle w:val="bibfname"/>
          <w:rFonts w:eastAsiaTheme="minorEastAsia"/>
          <w:sz w:val="17"/>
          <w:szCs w:val="24"/>
          <w:shd w:val="clear" w:color="auto" w:fill="auto"/>
        </w:rPr>
        <w:t>J</w:t>
      </w:r>
      <w:r w:rsidRPr="00C608CA">
        <w:rPr>
          <w:rFonts w:eastAsiaTheme="minorEastAsia"/>
          <w:szCs w:val="24"/>
        </w:rPr>
        <w:t xml:space="preserve">, </w:t>
      </w:r>
      <w:proofErr w:type="spellStart"/>
      <w:r w:rsidRPr="00C608CA">
        <w:rPr>
          <w:rStyle w:val="bibsurname"/>
          <w:rFonts w:eastAsiaTheme="minorEastAsia"/>
          <w:sz w:val="17"/>
          <w:szCs w:val="24"/>
          <w:shd w:val="clear" w:color="auto" w:fill="auto"/>
        </w:rPr>
        <w:t>Dumigan</w:t>
      </w:r>
      <w:proofErr w:type="spellEnd"/>
      <w:r w:rsidRPr="00C608CA">
        <w:rPr>
          <w:rFonts w:eastAsiaTheme="minorEastAsia"/>
          <w:szCs w:val="24"/>
        </w:rPr>
        <w:t xml:space="preserve"> </w:t>
      </w:r>
      <w:r w:rsidRPr="00C608CA">
        <w:rPr>
          <w:rStyle w:val="bibfname"/>
          <w:rFonts w:eastAsiaTheme="minorEastAsia"/>
          <w:sz w:val="17"/>
          <w:szCs w:val="24"/>
          <w:shd w:val="clear" w:color="auto" w:fill="auto"/>
        </w:rPr>
        <w:t>A</w:t>
      </w:r>
      <w:r w:rsidRPr="00C608CA">
        <w:rPr>
          <w:rFonts w:eastAsiaTheme="minorEastAsia"/>
          <w:szCs w:val="24"/>
        </w:rPr>
        <w:t xml:space="preserve">, </w:t>
      </w:r>
      <w:r w:rsidRPr="00C608CA">
        <w:rPr>
          <w:rStyle w:val="bibsurname"/>
          <w:rFonts w:eastAsiaTheme="minorEastAsia"/>
          <w:sz w:val="17"/>
          <w:szCs w:val="24"/>
          <w:shd w:val="clear" w:color="auto" w:fill="auto"/>
        </w:rPr>
        <w:t>Frank</w:t>
      </w:r>
      <w:r w:rsidRPr="00C608CA">
        <w:rPr>
          <w:rFonts w:eastAsiaTheme="minorEastAsia"/>
          <w:szCs w:val="24"/>
        </w:rPr>
        <w:t xml:space="preserve"> </w:t>
      </w:r>
      <w:r w:rsidRPr="00C608CA">
        <w:rPr>
          <w:rStyle w:val="bibfname"/>
          <w:rFonts w:eastAsiaTheme="minorEastAsia"/>
          <w:sz w:val="17"/>
          <w:szCs w:val="24"/>
          <w:shd w:val="clear" w:color="auto" w:fill="auto"/>
        </w:rPr>
        <w:t>CG</w:t>
      </w:r>
      <w:r w:rsidRPr="00C608CA">
        <w:rPr>
          <w:rFonts w:eastAsiaTheme="minorEastAsia"/>
          <w:szCs w:val="24"/>
        </w:rPr>
        <w:t xml:space="preserve">, </w:t>
      </w:r>
      <w:proofErr w:type="spellStart"/>
      <w:r w:rsidRPr="00C608CA">
        <w:rPr>
          <w:rStyle w:val="bibsurname"/>
          <w:rFonts w:eastAsiaTheme="minorEastAsia"/>
          <w:sz w:val="17"/>
          <w:szCs w:val="24"/>
          <w:shd w:val="clear" w:color="auto" w:fill="auto"/>
        </w:rPr>
        <w:t>Insua</w:t>
      </w:r>
      <w:proofErr w:type="spellEnd"/>
      <w:r w:rsidRPr="00C608CA">
        <w:rPr>
          <w:rFonts w:eastAsiaTheme="minorEastAsia"/>
          <w:szCs w:val="24"/>
        </w:rPr>
        <w:t xml:space="preserve"> </w:t>
      </w:r>
      <w:r w:rsidRPr="00C608CA">
        <w:rPr>
          <w:rStyle w:val="bibfname"/>
          <w:rFonts w:eastAsiaTheme="minorEastAsia"/>
          <w:sz w:val="17"/>
          <w:szCs w:val="24"/>
          <w:shd w:val="clear" w:color="auto" w:fill="auto"/>
        </w:rPr>
        <w:t>JL</w:t>
      </w:r>
      <w:r w:rsidRPr="00C608CA">
        <w:rPr>
          <w:rFonts w:eastAsiaTheme="minorEastAsia"/>
          <w:szCs w:val="24"/>
        </w:rPr>
        <w:t xml:space="preserve">, </w:t>
      </w:r>
      <w:r w:rsidRPr="00C608CA">
        <w:rPr>
          <w:rStyle w:val="bibetal"/>
          <w:rFonts w:eastAsiaTheme="minorEastAsia"/>
          <w:sz w:val="17"/>
          <w:szCs w:val="24"/>
          <w:shd w:val="clear" w:color="auto" w:fill="auto"/>
        </w:rPr>
        <w:t>et al.</w:t>
      </w:r>
      <w:r w:rsidRPr="00C608CA">
        <w:rPr>
          <w:rFonts w:eastAsiaTheme="minorEastAsia"/>
          <w:szCs w:val="24"/>
        </w:rPr>
        <w:t xml:space="preserve"> </w:t>
      </w:r>
      <w:r w:rsidRPr="00C608CA">
        <w:rPr>
          <w:rStyle w:val="bibarticle"/>
          <w:rFonts w:eastAsiaTheme="minorEastAsia"/>
          <w:sz w:val="17"/>
          <w:szCs w:val="24"/>
          <w:shd w:val="clear" w:color="auto" w:fill="auto"/>
        </w:rPr>
        <w:t xml:space="preserve">A </w:t>
      </w:r>
      <w:proofErr w:type="spellStart"/>
      <w:r w:rsidRPr="00C608CA">
        <w:rPr>
          <w:rStyle w:val="bibarticle"/>
          <w:rFonts w:eastAsiaTheme="minorEastAsia"/>
          <w:i/>
          <w:iCs/>
          <w:sz w:val="17"/>
          <w:szCs w:val="24"/>
          <w:shd w:val="clear" w:color="auto" w:fill="auto"/>
        </w:rPr>
        <w:t>Klebsiella</w:t>
      </w:r>
      <w:proofErr w:type="spellEnd"/>
      <w:r w:rsidRPr="00C608CA">
        <w:rPr>
          <w:rStyle w:val="bibarticle"/>
          <w:rFonts w:eastAsiaTheme="minorEastAsia"/>
          <w:i/>
          <w:iCs/>
          <w:sz w:val="17"/>
          <w:szCs w:val="24"/>
          <w:shd w:val="clear" w:color="auto" w:fill="auto"/>
        </w:rPr>
        <w:t xml:space="preserve"> </w:t>
      </w:r>
      <w:proofErr w:type="spellStart"/>
      <w:r w:rsidRPr="00C608CA">
        <w:rPr>
          <w:rStyle w:val="bibarticle"/>
          <w:rFonts w:eastAsiaTheme="minorEastAsia"/>
          <w:i/>
          <w:iCs/>
          <w:sz w:val="17"/>
          <w:szCs w:val="24"/>
          <w:shd w:val="clear" w:color="auto" w:fill="auto"/>
        </w:rPr>
        <w:t>pneumoniae</w:t>
      </w:r>
      <w:proofErr w:type="spellEnd"/>
      <w:r w:rsidRPr="00C608CA">
        <w:rPr>
          <w:rStyle w:val="bibarticle"/>
          <w:rFonts w:eastAsiaTheme="minorEastAsia"/>
          <w:i/>
          <w:iCs/>
          <w:sz w:val="17"/>
          <w:szCs w:val="24"/>
          <w:shd w:val="clear" w:color="auto" w:fill="auto"/>
        </w:rPr>
        <w:t xml:space="preserve"> </w:t>
      </w:r>
      <w:r w:rsidRPr="00C608CA">
        <w:rPr>
          <w:rStyle w:val="bibarticle"/>
          <w:rFonts w:eastAsiaTheme="minorEastAsia"/>
          <w:sz w:val="17"/>
          <w:szCs w:val="24"/>
          <w:shd w:val="clear" w:color="auto" w:fill="auto"/>
        </w:rPr>
        <w:t xml:space="preserve">antibiotic resistance mechanism that subdues host </w:t>
      </w:r>
      <w:proofErr w:type="spellStart"/>
      <w:r w:rsidRPr="00C608CA">
        <w:rPr>
          <w:rStyle w:val="bibarticle"/>
          <w:rFonts w:eastAsiaTheme="minorEastAsia"/>
          <w:sz w:val="17"/>
          <w:szCs w:val="24"/>
          <w:shd w:val="clear" w:color="auto" w:fill="auto"/>
        </w:rPr>
        <w:t>defences</w:t>
      </w:r>
      <w:proofErr w:type="spellEnd"/>
      <w:r w:rsidRPr="00C608CA">
        <w:rPr>
          <w:rStyle w:val="bibarticle"/>
          <w:rFonts w:eastAsiaTheme="minorEastAsia"/>
          <w:sz w:val="17"/>
          <w:szCs w:val="24"/>
          <w:shd w:val="clear" w:color="auto" w:fill="auto"/>
        </w:rPr>
        <w:t xml:space="preserve"> and promotes virulence.</w:t>
      </w:r>
      <w:r w:rsidRPr="00C608CA">
        <w:rPr>
          <w:rFonts w:eastAsiaTheme="minorEastAsia"/>
          <w:szCs w:val="24"/>
        </w:rPr>
        <w:t xml:space="preserve"> </w:t>
      </w:r>
      <w:r w:rsidRPr="00C608CA">
        <w:rPr>
          <w:rStyle w:val="bibjournal"/>
          <w:rFonts w:eastAsiaTheme="minorEastAsia"/>
          <w:sz w:val="17"/>
          <w:szCs w:val="24"/>
          <w:shd w:val="clear" w:color="auto" w:fill="auto"/>
        </w:rPr>
        <w:t xml:space="preserve">EMBO </w:t>
      </w:r>
      <w:proofErr w:type="spellStart"/>
      <w:r w:rsidRPr="00C608CA">
        <w:rPr>
          <w:rStyle w:val="bibjournal"/>
          <w:rFonts w:eastAsiaTheme="minorEastAsia"/>
          <w:sz w:val="17"/>
          <w:szCs w:val="24"/>
          <w:shd w:val="clear" w:color="auto" w:fill="auto"/>
        </w:rPr>
        <w:t>Mol</w:t>
      </w:r>
      <w:proofErr w:type="spellEnd"/>
      <w:r w:rsidRPr="00C608CA">
        <w:rPr>
          <w:rStyle w:val="bibjournal"/>
          <w:rFonts w:eastAsiaTheme="minorEastAsia"/>
          <w:sz w:val="17"/>
          <w:szCs w:val="24"/>
          <w:shd w:val="clear" w:color="auto" w:fill="auto"/>
        </w:rPr>
        <w:t xml:space="preserve"> Med</w:t>
      </w:r>
      <w:r w:rsidRPr="00C608CA">
        <w:rPr>
          <w:rFonts w:eastAsiaTheme="minorEastAsia"/>
          <w:szCs w:val="24"/>
        </w:rPr>
        <w:t xml:space="preserve"> </w:t>
      </w:r>
      <w:r w:rsidRPr="00C608CA">
        <w:rPr>
          <w:rStyle w:val="bibyear"/>
          <w:rFonts w:eastAsiaTheme="minorEastAsia"/>
          <w:sz w:val="17"/>
          <w:szCs w:val="24"/>
          <w:shd w:val="clear" w:color="auto" w:fill="auto"/>
        </w:rPr>
        <w:t>2017</w:t>
      </w:r>
      <w:proofErr w:type="gramStart"/>
      <w:r w:rsidRPr="00C608CA">
        <w:rPr>
          <w:rFonts w:eastAsiaTheme="minorEastAsia"/>
          <w:szCs w:val="24"/>
        </w:rPr>
        <w:t>;</w:t>
      </w:r>
      <w:r w:rsidRPr="00C608CA">
        <w:rPr>
          <w:rStyle w:val="bibvolume"/>
          <w:rFonts w:eastAsiaTheme="minorEastAsia"/>
          <w:sz w:val="17"/>
          <w:szCs w:val="24"/>
          <w:shd w:val="clear" w:color="auto" w:fill="auto"/>
        </w:rPr>
        <w:t>9</w:t>
      </w:r>
      <w:proofErr w:type="gramEnd"/>
      <w:r w:rsidRPr="00C608CA">
        <w:rPr>
          <w:rFonts w:eastAsiaTheme="minorEastAsia"/>
          <w:szCs w:val="24"/>
        </w:rPr>
        <w:t>(</w:t>
      </w:r>
      <w:r w:rsidRPr="00C608CA">
        <w:rPr>
          <w:rStyle w:val="bibissue"/>
          <w:rFonts w:eastAsiaTheme="minorEastAsia"/>
          <w:sz w:val="17"/>
          <w:szCs w:val="24"/>
          <w:shd w:val="clear" w:color="auto" w:fill="auto"/>
        </w:rPr>
        <w:t>4</w:t>
      </w:r>
      <w:r w:rsidRPr="00C608CA">
        <w:rPr>
          <w:rFonts w:eastAsiaTheme="minorEastAsia"/>
          <w:szCs w:val="24"/>
        </w:rPr>
        <w:t>):</w:t>
      </w:r>
      <w:r w:rsidRPr="00C608CA">
        <w:rPr>
          <w:rStyle w:val="bibfpage"/>
          <w:rFonts w:eastAsiaTheme="minorEastAsia"/>
          <w:sz w:val="17"/>
          <w:szCs w:val="24"/>
          <w:shd w:val="clear" w:color="auto" w:fill="auto"/>
        </w:rPr>
        <w:t>430</w:t>
      </w:r>
      <w:r w:rsidRPr="00C608CA">
        <w:rPr>
          <w:rFonts w:eastAsiaTheme="minorEastAsia"/>
          <w:szCs w:val="24"/>
        </w:rPr>
        <w:t>–</w:t>
      </w:r>
      <w:r w:rsidRPr="00C608CA">
        <w:rPr>
          <w:rStyle w:val="biblpage"/>
          <w:rFonts w:eastAsiaTheme="minorEastAsia"/>
          <w:sz w:val="17"/>
          <w:szCs w:val="24"/>
          <w:shd w:val="clear" w:color="auto" w:fill="auto"/>
        </w:rPr>
        <w:t>47.</w:t>
      </w:r>
    </w:p>
    <w:p w14:paraId="73A6BBB1" w14:textId="627CE673" w:rsidR="00B24B03" w:rsidRPr="00C608CA" w:rsidRDefault="00B24B03" w:rsidP="00B24B03">
      <w:pPr>
        <w:pStyle w:val="hreference"/>
        <w:autoSpaceDE w:val="0"/>
        <w:autoSpaceDN w:val="0"/>
        <w:adjustRightInd w:val="0"/>
        <w:jc w:val="both"/>
        <w:rPr>
          <w:rFonts w:eastAsiaTheme="minorEastAsia"/>
          <w:szCs w:val="24"/>
        </w:rPr>
      </w:pPr>
      <w:r w:rsidRPr="00C608CA">
        <w:rPr>
          <w:rFonts w:eastAsiaTheme="minorEastAsia"/>
          <w:szCs w:val="24"/>
        </w:rPr>
        <w:t>[</w:t>
      </w:r>
      <w:r w:rsidR="00103F11">
        <w:rPr>
          <w:rStyle w:val="bibnumber"/>
          <w:rFonts w:eastAsiaTheme="minorEastAsia"/>
          <w:sz w:val="17"/>
          <w:szCs w:val="24"/>
          <w:shd w:val="clear" w:color="auto" w:fill="auto"/>
        </w:rPr>
        <w:t>23</w:t>
      </w:r>
      <w:r w:rsidRPr="00C608CA">
        <w:rPr>
          <w:rFonts w:eastAsiaTheme="minorEastAsia"/>
          <w:szCs w:val="24"/>
        </w:rPr>
        <w:t>]</w:t>
      </w:r>
      <w:r w:rsidRPr="00C608CA">
        <w:rPr>
          <w:rFonts w:eastAsiaTheme="minorEastAsia"/>
          <w:szCs w:val="24"/>
        </w:rPr>
        <w:tab/>
      </w:r>
      <w:proofErr w:type="spellStart"/>
      <w:r w:rsidRPr="00C608CA">
        <w:rPr>
          <w:rStyle w:val="bibsurname"/>
          <w:rFonts w:eastAsiaTheme="minorEastAsia"/>
          <w:sz w:val="17"/>
          <w:szCs w:val="24"/>
          <w:shd w:val="clear" w:color="auto" w:fill="auto"/>
        </w:rPr>
        <w:t>Tietgen</w:t>
      </w:r>
      <w:proofErr w:type="spellEnd"/>
      <w:r w:rsidRPr="00C608CA">
        <w:rPr>
          <w:rFonts w:eastAsiaTheme="minorEastAsia"/>
          <w:szCs w:val="24"/>
        </w:rPr>
        <w:t xml:space="preserve"> </w:t>
      </w:r>
      <w:r w:rsidRPr="00C608CA">
        <w:rPr>
          <w:rStyle w:val="bibfname"/>
          <w:rFonts w:eastAsiaTheme="minorEastAsia"/>
          <w:sz w:val="17"/>
          <w:szCs w:val="24"/>
          <w:shd w:val="clear" w:color="auto" w:fill="auto"/>
        </w:rPr>
        <w:t>M</w:t>
      </w:r>
      <w:r w:rsidRPr="00C608CA">
        <w:rPr>
          <w:rFonts w:eastAsiaTheme="minorEastAsia"/>
          <w:szCs w:val="24"/>
        </w:rPr>
        <w:t xml:space="preserve">, </w:t>
      </w:r>
      <w:proofErr w:type="spellStart"/>
      <w:r w:rsidRPr="00C608CA">
        <w:rPr>
          <w:rStyle w:val="bibsurname"/>
          <w:rFonts w:eastAsiaTheme="minorEastAsia"/>
          <w:sz w:val="17"/>
          <w:szCs w:val="24"/>
          <w:shd w:val="clear" w:color="auto" w:fill="auto"/>
        </w:rPr>
        <w:t>Semmler</w:t>
      </w:r>
      <w:proofErr w:type="spellEnd"/>
      <w:r w:rsidRPr="00C608CA">
        <w:rPr>
          <w:rFonts w:eastAsiaTheme="minorEastAsia"/>
          <w:szCs w:val="24"/>
        </w:rPr>
        <w:t xml:space="preserve"> </w:t>
      </w:r>
      <w:r w:rsidRPr="00C608CA">
        <w:rPr>
          <w:rStyle w:val="bibfname"/>
          <w:rFonts w:eastAsiaTheme="minorEastAsia"/>
          <w:sz w:val="17"/>
          <w:szCs w:val="24"/>
          <w:shd w:val="clear" w:color="auto" w:fill="auto"/>
        </w:rPr>
        <w:t>T</w:t>
      </w:r>
      <w:r w:rsidRPr="00C608CA">
        <w:rPr>
          <w:rFonts w:eastAsiaTheme="minorEastAsia"/>
          <w:szCs w:val="24"/>
        </w:rPr>
        <w:t xml:space="preserve">, </w:t>
      </w:r>
      <w:r w:rsidRPr="00C608CA">
        <w:rPr>
          <w:rStyle w:val="bibsurname"/>
          <w:rFonts w:eastAsiaTheme="minorEastAsia"/>
          <w:sz w:val="17"/>
          <w:szCs w:val="24"/>
          <w:shd w:val="clear" w:color="auto" w:fill="auto"/>
        </w:rPr>
        <w:t>Riedel-Christ</w:t>
      </w:r>
      <w:r w:rsidRPr="00C608CA">
        <w:rPr>
          <w:rFonts w:eastAsiaTheme="minorEastAsia"/>
          <w:szCs w:val="24"/>
        </w:rPr>
        <w:t xml:space="preserve"> </w:t>
      </w:r>
      <w:r w:rsidRPr="00C608CA">
        <w:rPr>
          <w:rStyle w:val="bibfname"/>
          <w:rFonts w:eastAsiaTheme="minorEastAsia"/>
          <w:sz w:val="17"/>
          <w:szCs w:val="24"/>
          <w:shd w:val="clear" w:color="auto" w:fill="auto"/>
        </w:rPr>
        <w:t>S</w:t>
      </w:r>
      <w:r w:rsidRPr="00C608CA">
        <w:rPr>
          <w:rFonts w:eastAsiaTheme="minorEastAsia"/>
          <w:szCs w:val="24"/>
        </w:rPr>
        <w:t xml:space="preserve">, </w:t>
      </w:r>
      <w:proofErr w:type="spellStart"/>
      <w:r w:rsidRPr="00C608CA">
        <w:rPr>
          <w:rStyle w:val="bibsurname"/>
          <w:rFonts w:eastAsiaTheme="minorEastAsia"/>
          <w:sz w:val="17"/>
          <w:szCs w:val="24"/>
          <w:shd w:val="clear" w:color="auto" w:fill="auto"/>
        </w:rPr>
        <w:t>Kempf</w:t>
      </w:r>
      <w:proofErr w:type="spellEnd"/>
      <w:r w:rsidRPr="00C608CA">
        <w:rPr>
          <w:rFonts w:eastAsiaTheme="minorEastAsia"/>
          <w:szCs w:val="24"/>
        </w:rPr>
        <w:t xml:space="preserve"> </w:t>
      </w:r>
      <w:r w:rsidRPr="00C608CA">
        <w:rPr>
          <w:rStyle w:val="bibfname"/>
          <w:rFonts w:eastAsiaTheme="minorEastAsia"/>
          <w:sz w:val="17"/>
          <w:szCs w:val="24"/>
          <w:shd w:val="clear" w:color="auto" w:fill="auto"/>
        </w:rPr>
        <w:t>VAJ</w:t>
      </w:r>
      <w:r w:rsidRPr="00C608CA">
        <w:rPr>
          <w:rFonts w:eastAsiaTheme="minorEastAsia"/>
          <w:szCs w:val="24"/>
        </w:rPr>
        <w:t xml:space="preserve">, </w:t>
      </w:r>
      <w:proofErr w:type="spellStart"/>
      <w:r w:rsidRPr="00C608CA">
        <w:rPr>
          <w:rStyle w:val="bibsurname"/>
          <w:rFonts w:eastAsiaTheme="minorEastAsia"/>
          <w:sz w:val="17"/>
          <w:szCs w:val="24"/>
          <w:shd w:val="clear" w:color="auto" w:fill="auto"/>
        </w:rPr>
        <w:t>Molinaro</w:t>
      </w:r>
      <w:proofErr w:type="spellEnd"/>
      <w:r w:rsidRPr="00C608CA">
        <w:rPr>
          <w:rFonts w:eastAsiaTheme="minorEastAsia"/>
          <w:szCs w:val="24"/>
        </w:rPr>
        <w:t xml:space="preserve"> </w:t>
      </w:r>
      <w:r w:rsidRPr="00C608CA">
        <w:rPr>
          <w:rStyle w:val="bibfname"/>
          <w:rFonts w:eastAsiaTheme="minorEastAsia"/>
          <w:sz w:val="17"/>
          <w:szCs w:val="24"/>
          <w:shd w:val="clear" w:color="auto" w:fill="auto"/>
        </w:rPr>
        <w:t>A</w:t>
      </w:r>
      <w:r w:rsidRPr="00C608CA">
        <w:rPr>
          <w:rFonts w:eastAsiaTheme="minorEastAsia"/>
          <w:szCs w:val="24"/>
        </w:rPr>
        <w:t xml:space="preserve">, </w:t>
      </w:r>
      <w:r w:rsidRPr="00C608CA">
        <w:rPr>
          <w:rStyle w:val="bibsurname"/>
          <w:rFonts w:eastAsiaTheme="minorEastAsia"/>
          <w:sz w:val="17"/>
          <w:szCs w:val="24"/>
          <w:shd w:val="clear" w:color="auto" w:fill="auto"/>
        </w:rPr>
        <w:t>Ewers</w:t>
      </w:r>
      <w:r w:rsidRPr="00C608CA">
        <w:rPr>
          <w:rFonts w:eastAsiaTheme="minorEastAsia"/>
          <w:szCs w:val="24"/>
        </w:rPr>
        <w:t xml:space="preserve"> </w:t>
      </w:r>
      <w:r w:rsidRPr="00C608CA">
        <w:rPr>
          <w:rStyle w:val="bibfname"/>
          <w:rFonts w:eastAsiaTheme="minorEastAsia"/>
          <w:sz w:val="17"/>
          <w:szCs w:val="24"/>
          <w:shd w:val="clear" w:color="auto" w:fill="auto"/>
        </w:rPr>
        <w:t>C</w:t>
      </w:r>
      <w:r w:rsidRPr="00C608CA">
        <w:rPr>
          <w:rFonts w:eastAsiaTheme="minorEastAsia"/>
          <w:szCs w:val="24"/>
        </w:rPr>
        <w:t xml:space="preserve">, </w:t>
      </w:r>
      <w:r w:rsidRPr="00C608CA">
        <w:rPr>
          <w:rStyle w:val="bibetal"/>
          <w:rFonts w:eastAsiaTheme="minorEastAsia"/>
          <w:sz w:val="17"/>
          <w:szCs w:val="24"/>
          <w:shd w:val="clear" w:color="auto" w:fill="auto"/>
        </w:rPr>
        <w:t>et al.</w:t>
      </w:r>
      <w:r w:rsidRPr="00C608CA">
        <w:rPr>
          <w:rFonts w:eastAsiaTheme="minorEastAsia"/>
          <w:szCs w:val="24"/>
        </w:rPr>
        <w:t xml:space="preserve"> </w:t>
      </w:r>
      <w:bookmarkStart w:id="1" w:name="OLE_LINK9"/>
      <w:bookmarkStart w:id="2" w:name="OLE_LINK10"/>
      <w:r w:rsidRPr="00C608CA">
        <w:rPr>
          <w:rStyle w:val="bibarticle"/>
          <w:rFonts w:eastAsiaTheme="minorEastAsia"/>
          <w:sz w:val="17"/>
          <w:szCs w:val="24"/>
          <w:shd w:val="clear" w:color="auto" w:fill="auto"/>
        </w:rPr>
        <w:t xml:space="preserve">Impact of the </w:t>
      </w:r>
      <w:proofErr w:type="spellStart"/>
      <w:r w:rsidRPr="00C608CA">
        <w:rPr>
          <w:rStyle w:val="bibarticle"/>
          <w:rFonts w:eastAsiaTheme="minorEastAsia"/>
          <w:sz w:val="17"/>
          <w:szCs w:val="24"/>
          <w:shd w:val="clear" w:color="auto" w:fill="auto"/>
        </w:rPr>
        <w:t>colistin</w:t>
      </w:r>
      <w:proofErr w:type="spellEnd"/>
      <w:r w:rsidRPr="00C608CA">
        <w:rPr>
          <w:rStyle w:val="bibarticle"/>
          <w:rFonts w:eastAsiaTheme="minorEastAsia"/>
          <w:sz w:val="17"/>
          <w:szCs w:val="24"/>
          <w:shd w:val="clear" w:color="auto" w:fill="auto"/>
        </w:rPr>
        <w:t xml:space="preserve"> resistance gene </w:t>
      </w:r>
      <w:r w:rsidRPr="00C608CA">
        <w:rPr>
          <w:rStyle w:val="bibarticle"/>
          <w:rFonts w:eastAsiaTheme="minorEastAsia"/>
          <w:i/>
          <w:iCs/>
          <w:sz w:val="17"/>
          <w:szCs w:val="24"/>
          <w:shd w:val="clear" w:color="auto" w:fill="auto"/>
        </w:rPr>
        <w:t>mcr-1</w:t>
      </w:r>
      <w:r w:rsidRPr="00C608CA">
        <w:rPr>
          <w:rStyle w:val="bibarticle"/>
          <w:rFonts w:eastAsiaTheme="minorEastAsia"/>
          <w:sz w:val="17"/>
          <w:szCs w:val="24"/>
          <w:shd w:val="clear" w:color="auto" w:fill="auto"/>
        </w:rPr>
        <w:t xml:space="preserve"> on bacterial fitness</w:t>
      </w:r>
      <w:bookmarkEnd w:id="1"/>
      <w:bookmarkEnd w:id="2"/>
      <w:r w:rsidRPr="00C608CA">
        <w:rPr>
          <w:rStyle w:val="bibarticle"/>
          <w:rFonts w:eastAsiaTheme="minorEastAsia"/>
          <w:sz w:val="17"/>
          <w:szCs w:val="24"/>
          <w:shd w:val="clear" w:color="auto" w:fill="auto"/>
        </w:rPr>
        <w:t>.</w:t>
      </w:r>
      <w:r w:rsidRPr="00C608CA">
        <w:rPr>
          <w:rFonts w:eastAsiaTheme="minorEastAsia"/>
          <w:szCs w:val="24"/>
        </w:rPr>
        <w:t xml:space="preserve"> </w:t>
      </w:r>
      <w:proofErr w:type="spellStart"/>
      <w:r w:rsidRPr="00C608CA">
        <w:rPr>
          <w:rStyle w:val="bibjournal"/>
          <w:rFonts w:eastAsiaTheme="minorEastAsia"/>
          <w:sz w:val="17"/>
          <w:szCs w:val="24"/>
          <w:shd w:val="clear" w:color="auto" w:fill="auto"/>
        </w:rPr>
        <w:t>Int</w:t>
      </w:r>
      <w:proofErr w:type="spellEnd"/>
      <w:r w:rsidRPr="00C608CA">
        <w:rPr>
          <w:rStyle w:val="bibjournal"/>
          <w:rFonts w:eastAsiaTheme="minorEastAsia"/>
          <w:sz w:val="17"/>
          <w:szCs w:val="24"/>
          <w:shd w:val="clear" w:color="auto" w:fill="auto"/>
        </w:rPr>
        <w:t xml:space="preserve"> J </w:t>
      </w:r>
      <w:proofErr w:type="spellStart"/>
      <w:r w:rsidRPr="00C608CA">
        <w:rPr>
          <w:rStyle w:val="bibjournal"/>
          <w:rFonts w:eastAsiaTheme="minorEastAsia"/>
          <w:sz w:val="17"/>
          <w:szCs w:val="24"/>
          <w:shd w:val="clear" w:color="auto" w:fill="auto"/>
        </w:rPr>
        <w:t>Antimicrob</w:t>
      </w:r>
      <w:proofErr w:type="spellEnd"/>
      <w:r w:rsidRPr="00C608CA">
        <w:rPr>
          <w:rStyle w:val="bibjournal"/>
          <w:rFonts w:eastAsiaTheme="minorEastAsia"/>
          <w:sz w:val="17"/>
          <w:szCs w:val="24"/>
          <w:shd w:val="clear" w:color="auto" w:fill="auto"/>
        </w:rPr>
        <w:t xml:space="preserve"> Agents</w:t>
      </w:r>
      <w:r w:rsidRPr="00C608CA">
        <w:rPr>
          <w:rFonts w:eastAsiaTheme="minorEastAsia"/>
          <w:szCs w:val="24"/>
        </w:rPr>
        <w:t xml:space="preserve"> </w:t>
      </w:r>
      <w:r w:rsidRPr="00C608CA">
        <w:rPr>
          <w:rStyle w:val="bibyear"/>
          <w:rFonts w:eastAsiaTheme="minorEastAsia"/>
          <w:sz w:val="17"/>
          <w:szCs w:val="24"/>
          <w:shd w:val="clear" w:color="auto" w:fill="auto"/>
        </w:rPr>
        <w:t>2018</w:t>
      </w:r>
      <w:proofErr w:type="gramStart"/>
      <w:r w:rsidRPr="00C608CA">
        <w:rPr>
          <w:rFonts w:eastAsiaTheme="minorEastAsia"/>
          <w:szCs w:val="24"/>
        </w:rPr>
        <w:t>;</w:t>
      </w:r>
      <w:r w:rsidRPr="00C608CA">
        <w:rPr>
          <w:rStyle w:val="bibvolume"/>
          <w:rFonts w:eastAsiaTheme="minorEastAsia"/>
          <w:sz w:val="17"/>
          <w:szCs w:val="24"/>
          <w:shd w:val="clear" w:color="auto" w:fill="auto"/>
        </w:rPr>
        <w:t>51</w:t>
      </w:r>
      <w:proofErr w:type="gramEnd"/>
      <w:r w:rsidRPr="00C608CA">
        <w:rPr>
          <w:rFonts w:eastAsiaTheme="minorEastAsia"/>
          <w:szCs w:val="24"/>
        </w:rPr>
        <w:t>(</w:t>
      </w:r>
      <w:r w:rsidRPr="00C608CA">
        <w:rPr>
          <w:rStyle w:val="bibissue"/>
          <w:rFonts w:eastAsiaTheme="minorEastAsia"/>
          <w:sz w:val="17"/>
          <w:szCs w:val="24"/>
          <w:shd w:val="clear" w:color="auto" w:fill="auto"/>
        </w:rPr>
        <w:t>4</w:t>
      </w:r>
      <w:r w:rsidRPr="00C608CA">
        <w:rPr>
          <w:rFonts w:eastAsiaTheme="minorEastAsia"/>
          <w:szCs w:val="24"/>
        </w:rPr>
        <w:t>):</w:t>
      </w:r>
      <w:r w:rsidRPr="00C608CA">
        <w:rPr>
          <w:rStyle w:val="bibfpage"/>
          <w:rFonts w:eastAsiaTheme="minorEastAsia"/>
          <w:sz w:val="17"/>
          <w:szCs w:val="24"/>
          <w:shd w:val="clear" w:color="auto" w:fill="auto"/>
        </w:rPr>
        <w:t>554</w:t>
      </w:r>
      <w:r w:rsidRPr="00C608CA">
        <w:rPr>
          <w:rFonts w:eastAsiaTheme="minorEastAsia"/>
          <w:szCs w:val="24"/>
        </w:rPr>
        <w:t>–</w:t>
      </w:r>
      <w:r w:rsidRPr="00C608CA">
        <w:rPr>
          <w:rStyle w:val="biblpage"/>
          <w:rFonts w:eastAsiaTheme="minorEastAsia"/>
          <w:sz w:val="17"/>
          <w:szCs w:val="24"/>
          <w:shd w:val="clear" w:color="auto" w:fill="auto"/>
        </w:rPr>
        <w:t>61.</w:t>
      </w:r>
    </w:p>
    <w:p w14:paraId="19ABD9C8" w14:textId="7C1D5983" w:rsidR="00B24B03" w:rsidRPr="00103F11" w:rsidRDefault="00B24B03" w:rsidP="00103F11">
      <w:pPr>
        <w:pStyle w:val="hreference"/>
        <w:autoSpaceDE w:val="0"/>
        <w:autoSpaceDN w:val="0"/>
        <w:adjustRightInd w:val="0"/>
        <w:jc w:val="both"/>
        <w:rPr>
          <w:rFonts w:eastAsiaTheme="minorEastAsia"/>
          <w:szCs w:val="24"/>
        </w:rPr>
      </w:pPr>
      <w:r w:rsidRPr="00C608CA">
        <w:rPr>
          <w:rFonts w:eastAsiaTheme="minorEastAsia"/>
          <w:szCs w:val="24"/>
        </w:rPr>
        <w:t>[</w:t>
      </w:r>
      <w:r w:rsidR="00103F11">
        <w:rPr>
          <w:rStyle w:val="bibnumber"/>
          <w:rFonts w:eastAsiaTheme="minorEastAsia"/>
          <w:sz w:val="17"/>
          <w:szCs w:val="24"/>
          <w:shd w:val="clear" w:color="auto" w:fill="auto"/>
        </w:rPr>
        <w:t>24</w:t>
      </w:r>
      <w:r w:rsidRPr="00C608CA">
        <w:rPr>
          <w:rFonts w:eastAsiaTheme="minorEastAsia"/>
          <w:szCs w:val="24"/>
        </w:rPr>
        <w:t>]</w:t>
      </w:r>
      <w:r w:rsidRPr="00C608CA">
        <w:rPr>
          <w:rFonts w:eastAsiaTheme="minorEastAsia"/>
          <w:szCs w:val="24"/>
        </w:rPr>
        <w:tab/>
      </w:r>
      <w:r w:rsidRPr="00C608CA">
        <w:rPr>
          <w:rStyle w:val="bibsurname"/>
          <w:rFonts w:eastAsiaTheme="minorEastAsia"/>
          <w:sz w:val="17"/>
          <w:szCs w:val="24"/>
          <w:shd w:val="clear" w:color="auto" w:fill="auto"/>
        </w:rPr>
        <w:t>Nang</w:t>
      </w:r>
      <w:r w:rsidRPr="00C608CA">
        <w:rPr>
          <w:rFonts w:eastAsiaTheme="minorEastAsia"/>
          <w:szCs w:val="24"/>
        </w:rPr>
        <w:t xml:space="preserve"> </w:t>
      </w:r>
      <w:r w:rsidRPr="00C608CA">
        <w:rPr>
          <w:rStyle w:val="bibfname"/>
          <w:rFonts w:eastAsiaTheme="minorEastAsia"/>
          <w:sz w:val="17"/>
          <w:szCs w:val="24"/>
          <w:shd w:val="clear" w:color="auto" w:fill="auto"/>
        </w:rPr>
        <w:t>SC</w:t>
      </w:r>
      <w:r w:rsidRPr="00C608CA">
        <w:rPr>
          <w:rFonts w:eastAsiaTheme="minorEastAsia"/>
          <w:szCs w:val="24"/>
        </w:rPr>
        <w:t xml:space="preserve">, </w:t>
      </w:r>
      <w:r w:rsidRPr="00C608CA">
        <w:rPr>
          <w:rStyle w:val="bibsurname"/>
          <w:rFonts w:eastAsiaTheme="minorEastAsia"/>
          <w:sz w:val="17"/>
          <w:szCs w:val="24"/>
          <w:shd w:val="clear" w:color="auto" w:fill="auto"/>
        </w:rPr>
        <w:t>Morris</w:t>
      </w:r>
      <w:r w:rsidRPr="00C608CA">
        <w:rPr>
          <w:rFonts w:eastAsiaTheme="minorEastAsia"/>
          <w:szCs w:val="24"/>
        </w:rPr>
        <w:t xml:space="preserve"> </w:t>
      </w:r>
      <w:r w:rsidRPr="00C608CA">
        <w:rPr>
          <w:rStyle w:val="bibfname"/>
          <w:rFonts w:eastAsiaTheme="minorEastAsia"/>
          <w:sz w:val="17"/>
          <w:szCs w:val="24"/>
          <w:shd w:val="clear" w:color="auto" w:fill="auto"/>
        </w:rPr>
        <w:t>FC</w:t>
      </w:r>
      <w:r w:rsidRPr="00C608CA">
        <w:rPr>
          <w:rFonts w:eastAsiaTheme="minorEastAsia"/>
          <w:szCs w:val="24"/>
        </w:rPr>
        <w:t xml:space="preserve">, </w:t>
      </w:r>
      <w:r w:rsidRPr="00C608CA">
        <w:rPr>
          <w:rStyle w:val="bibsurname"/>
          <w:rFonts w:eastAsiaTheme="minorEastAsia"/>
          <w:sz w:val="17"/>
          <w:szCs w:val="24"/>
          <w:shd w:val="clear" w:color="auto" w:fill="auto"/>
        </w:rPr>
        <w:t>McDonald</w:t>
      </w:r>
      <w:r w:rsidRPr="00C608CA">
        <w:rPr>
          <w:rFonts w:eastAsiaTheme="minorEastAsia"/>
          <w:szCs w:val="24"/>
        </w:rPr>
        <w:t xml:space="preserve"> </w:t>
      </w:r>
      <w:r w:rsidRPr="00C608CA">
        <w:rPr>
          <w:rStyle w:val="bibfname"/>
          <w:rFonts w:eastAsiaTheme="minorEastAsia"/>
          <w:sz w:val="17"/>
          <w:szCs w:val="24"/>
          <w:shd w:val="clear" w:color="auto" w:fill="auto"/>
        </w:rPr>
        <w:t>MJ</w:t>
      </w:r>
      <w:r w:rsidRPr="00C608CA">
        <w:rPr>
          <w:rFonts w:eastAsiaTheme="minorEastAsia"/>
          <w:szCs w:val="24"/>
        </w:rPr>
        <w:t xml:space="preserve">, </w:t>
      </w:r>
      <w:r w:rsidRPr="00C608CA">
        <w:rPr>
          <w:rStyle w:val="bibsurname"/>
          <w:rFonts w:eastAsiaTheme="minorEastAsia"/>
          <w:sz w:val="17"/>
          <w:szCs w:val="24"/>
          <w:shd w:val="clear" w:color="auto" w:fill="auto"/>
        </w:rPr>
        <w:t>Han</w:t>
      </w:r>
      <w:r w:rsidRPr="00C608CA">
        <w:rPr>
          <w:rFonts w:eastAsiaTheme="minorEastAsia"/>
          <w:szCs w:val="24"/>
        </w:rPr>
        <w:t xml:space="preserve"> </w:t>
      </w:r>
      <w:r w:rsidRPr="00C608CA">
        <w:rPr>
          <w:rStyle w:val="bibfname"/>
          <w:rFonts w:eastAsiaTheme="minorEastAsia"/>
          <w:sz w:val="17"/>
          <w:szCs w:val="24"/>
          <w:shd w:val="clear" w:color="auto" w:fill="auto"/>
        </w:rPr>
        <w:t>ML</w:t>
      </w:r>
      <w:r w:rsidRPr="00C608CA">
        <w:rPr>
          <w:rFonts w:eastAsiaTheme="minorEastAsia"/>
          <w:szCs w:val="24"/>
        </w:rPr>
        <w:t xml:space="preserve">, </w:t>
      </w:r>
      <w:r w:rsidRPr="00C608CA">
        <w:rPr>
          <w:rStyle w:val="bibsurname"/>
          <w:rFonts w:eastAsiaTheme="minorEastAsia"/>
          <w:sz w:val="17"/>
          <w:szCs w:val="24"/>
          <w:shd w:val="clear" w:color="auto" w:fill="auto"/>
        </w:rPr>
        <w:t>Wang</w:t>
      </w:r>
      <w:r w:rsidRPr="00C608CA">
        <w:rPr>
          <w:rFonts w:eastAsiaTheme="minorEastAsia"/>
          <w:szCs w:val="24"/>
        </w:rPr>
        <w:t xml:space="preserve"> </w:t>
      </w:r>
      <w:r w:rsidRPr="00C608CA">
        <w:rPr>
          <w:rStyle w:val="bibfname"/>
          <w:rFonts w:eastAsiaTheme="minorEastAsia"/>
          <w:sz w:val="17"/>
          <w:szCs w:val="24"/>
          <w:shd w:val="clear" w:color="auto" w:fill="auto"/>
        </w:rPr>
        <w:t>J</w:t>
      </w:r>
      <w:r w:rsidRPr="00C608CA">
        <w:rPr>
          <w:rFonts w:eastAsiaTheme="minorEastAsia"/>
          <w:szCs w:val="24"/>
        </w:rPr>
        <w:t xml:space="preserve">, </w:t>
      </w:r>
      <w:proofErr w:type="spellStart"/>
      <w:r w:rsidRPr="00C608CA">
        <w:rPr>
          <w:rStyle w:val="bibsurname"/>
          <w:rFonts w:eastAsiaTheme="minorEastAsia"/>
          <w:sz w:val="17"/>
          <w:szCs w:val="24"/>
          <w:shd w:val="clear" w:color="auto" w:fill="auto"/>
        </w:rPr>
        <w:t>Strugnell</w:t>
      </w:r>
      <w:proofErr w:type="spellEnd"/>
      <w:r w:rsidRPr="00C608CA">
        <w:rPr>
          <w:rFonts w:eastAsiaTheme="minorEastAsia"/>
          <w:szCs w:val="24"/>
        </w:rPr>
        <w:t xml:space="preserve"> </w:t>
      </w:r>
      <w:r w:rsidRPr="00C608CA">
        <w:rPr>
          <w:rStyle w:val="bibfname"/>
          <w:rFonts w:eastAsiaTheme="minorEastAsia"/>
          <w:sz w:val="17"/>
          <w:szCs w:val="24"/>
          <w:shd w:val="clear" w:color="auto" w:fill="auto"/>
        </w:rPr>
        <w:t>RA</w:t>
      </w:r>
      <w:r w:rsidRPr="00C608CA">
        <w:rPr>
          <w:rFonts w:eastAsiaTheme="minorEastAsia"/>
          <w:szCs w:val="24"/>
        </w:rPr>
        <w:t xml:space="preserve">, </w:t>
      </w:r>
      <w:r w:rsidRPr="00C608CA">
        <w:rPr>
          <w:rStyle w:val="bibetal"/>
          <w:rFonts w:eastAsiaTheme="minorEastAsia"/>
          <w:sz w:val="17"/>
          <w:szCs w:val="24"/>
          <w:shd w:val="clear" w:color="auto" w:fill="auto"/>
        </w:rPr>
        <w:t>et al.</w:t>
      </w:r>
      <w:r w:rsidRPr="00C608CA">
        <w:rPr>
          <w:rFonts w:eastAsiaTheme="minorEastAsia"/>
          <w:szCs w:val="24"/>
        </w:rPr>
        <w:t xml:space="preserve"> </w:t>
      </w:r>
      <w:bookmarkStart w:id="3" w:name="OLE_LINK5"/>
      <w:bookmarkStart w:id="4" w:name="OLE_LINK6"/>
      <w:r w:rsidRPr="00C608CA">
        <w:rPr>
          <w:rStyle w:val="bibarticle"/>
          <w:rFonts w:eastAsiaTheme="minorEastAsia"/>
          <w:sz w:val="17"/>
          <w:szCs w:val="24"/>
          <w:shd w:val="clear" w:color="auto" w:fill="auto"/>
        </w:rPr>
        <w:t xml:space="preserve">Fitness cost of </w:t>
      </w:r>
      <w:r w:rsidRPr="00C608CA">
        <w:rPr>
          <w:rStyle w:val="bibarticle"/>
          <w:rFonts w:eastAsiaTheme="minorEastAsia"/>
          <w:i/>
          <w:iCs/>
          <w:sz w:val="17"/>
          <w:szCs w:val="24"/>
          <w:shd w:val="clear" w:color="auto" w:fill="auto"/>
        </w:rPr>
        <w:t>mcr-1</w:t>
      </w:r>
      <w:r w:rsidRPr="00C608CA">
        <w:rPr>
          <w:rStyle w:val="bibarticle"/>
          <w:rFonts w:eastAsiaTheme="minorEastAsia"/>
          <w:sz w:val="17"/>
          <w:szCs w:val="24"/>
          <w:shd w:val="clear" w:color="auto" w:fill="auto"/>
        </w:rPr>
        <w:t xml:space="preserve">-mediated </w:t>
      </w:r>
      <w:proofErr w:type="spellStart"/>
      <w:r w:rsidRPr="00C608CA">
        <w:rPr>
          <w:rStyle w:val="bibarticle"/>
          <w:rFonts w:eastAsiaTheme="minorEastAsia"/>
          <w:sz w:val="17"/>
          <w:szCs w:val="24"/>
          <w:shd w:val="clear" w:color="auto" w:fill="auto"/>
        </w:rPr>
        <w:t>polymyxin</w:t>
      </w:r>
      <w:proofErr w:type="spellEnd"/>
      <w:r w:rsidRPr="00C608CA">
        <w:rPr>
          <w:rStyle w:val="bibarticle"/>
          <w:rFonts w:eastAsiaTheme="minorEastAsia"/>
          <w:sz w:val="17"/>
          <w:szCs w:val="24"/>
          <w:shd w:val="clear" w:color="auto" w:fill="auto"/>
        </w:rPr>
        <w:t xml:space="preserve"> resistance in </w:t>
      </w:r>
      <w:proofErr w:type="spellStart"/>
      <w:r w:rsidRPr="00C608CA">
        <w:rPr>
          <w:rStyle w:val="bibarticle"/>
          <w:rFonts w:eastAsiaTheme="minorEastAsia"/>
          <w:i/>
          <w:iCs/>
          <w:sz w:val="17"/>
          <w:szCs w:val="24"/>
          <w:shd w:val="clear" w:color="auto" w:fill="auto"/>
        </w:rPr>
        <w:t>Klebsiella</w:t>
      </w:r>
      <w:proofErr w:type="spellEnd"/>
      <w:r w:rsidRPr="00C608CA">
        <w:rPr>
          <w:rStyle w:val="bibarticle"/>
          <w:rFonts w:eastAsiaTheme="minorEastAsia"/>
          <w:i/>
          <w:iCs/>
          <w:sz w:val="17"/>
          <w:szCs w:val="24"/>
          <w:shd w:val="clear" w:color="auto" w:fill="auto"/>
        </w:rPr>
        <w:t xml:space="preserve"> </w:t>
      </w:r>
      <w:proofErr w:type="spellStart"/>
      <w:r w:rsidRPr="00C608CA">
        <w:rPr>
          <w:rStyle w:val="bibarticle"/>
          <w:rFonts w:eastAsiaTheme="minorEastAsia"/>
          <w:i/>
          <w:iCs/>
          <w:sz w:val="17"/>
          <w:szCs w:val="24"/>
          <w:shd w:val="clear" w:color="auto" w:fill="auto"/>
        </w:rPr>
        <w:t>pneumoniae</w:t>
      </w:r>
      <w:bookmarkEnd w:id="3"/>
      <w:bookmarkEnd w:id="4"/>
      <w:proofErr w:type="spellEnd"/>
      <w:r w:rsidRPr="00C608CA">
        <w:rPr>
          <w:rStyle w:val="bibarticle"/>
          <w:rFonts w:eastAsiaTheme="minorEastAsia"/>
          <w:sz w:val="17"/>
          <w:szCs w:val="24"/>
          <w:shd w:val="clear" w:color="auto" w:fill="auto"/>
        </w:rPr>
        <w:t>.</w:t>
      </w:r>
      <w:r w:rsidRPr="00C608CA">
        <w:rPr>
          <w:rFonts w:eastAsiaTheme="minorEastAsia"/>
          <w:szCs w:val="24"/>
        </w:rPr>
        <w:t xml:space="preserve"> </w:t>
      </w:r>
      <w:r w:rsidRPr="00C608CA">
        <w:rPr>
          <w:rStyle w:val="bibjournal"/>
          <w:rFonts w:eastAsiaTheme="minorEastAsia"/>
          <w:sz w:val="17"/>
          <w:szCs w:val="24"/>
          <w:shd w:val="clear" w:color="auto" w:fill="auto"/>
        </w:rPr>
        <w:t xml:space="preserve">J </w:t>
      </w:r>
      <w:proofErr w:type="spellStart"/>
      <w:r w:rsidRPr="00C608CA">
        <w:rPr>
          <w:rStyle w:val="bibjournal"/>
          <w:rFonts w:eastAsiaTheme="minorEastAsia"/>
          <w:sz w:val="17"/>
          <w:szCs w:val="24"/>
          <w:shd w:val="clear" w:color="auto" w:fill="auto"/>
        </w:rPr>
        <w:t>Antimicrob</w:t>
      </w:r>
      <w:proofErr w:type="spellEnd"/>
      <w:r w:rsidRPr="00C608CA">
        <w:rPr>
          <w:rStyle w:val="bibjournal"/>
          <w:rFonts w:eastAsiaTheme="minorEastAsia"/>
          <w:sz w:val="17"/>
          <w:szCs w:val="24"/>
          <w:shd w:val="clear" w:color="auto" w:fill="auto"/>
        </w:rPr>
        <w:t xml:space="preserve"> </w:t>
      </w:r>
      <w:proofErr w:type="spellStart"/>
      <w:r w:rsidRPr="00C608CA">
        <w:rPr>
          <w:rStyle w:val="bibjournal"/>
          <w:rFonts w:eastAsiaTheme="minorEastAsia"/>
          <w:sz w:val="17"/>
          <w:szCs w:val="24"/>
          <w:shd w:val="clear" w:color="auto" w:fill="auto"/>
        </w:rPr>
        <w:t>Chemother</w:t>
      </w:r>
      <w:proofErr w:type="spellEnd"/>
      <w:r w:rsidRPr="00C608CA">
        <w:rPr>
          <w:rFonts w:eastAsiaTheme="minorEastAsia"/>
          <w:szCs w:val="24"/>
        </w:rPr>
        <w:t xml:space="preserve"> </w:t>
      </w:r>
      <w:r w:rsidRPr="00C608CA">
        <w:rPr>
          <w:rStyle w:val="bibyear"/>
          <w:rFonts w:eastAsiaTheme="minorEastAsia"/>
          <w:sz w:val="17"/>
          <w:szCs w:val="24"/>
          <w:shd w:val="clear" w:color="auto" w:fill="auto"/>
        </w:rPr>
        <w:t>2018</w:t>
      </w:r>
      <w:proofErr w:type="gramStart"/>
      <w:r w:rsidRPr="00C608CA">
        <w:rPr>
          <w:rFonts w:eastAsiaTheme="minorEastAsia"/>
          <w:szCs w:val="24"/>
        </w:rPr>
        <w:t>;</w:t>
      </w:r>
      <w:r w:rsidRPr="00C608CA">
        <w:rPr>
          <w:rStyle w:val="bibvolume"/>
          <w:rFonts w:eastAsiaTheme="minorEastAsia"/>
          <w:sz w:val="17"/>
          <w:szCs w:val="24"/>
          <w:shd w:val="clear" w:color="auto" w:fill="auto"/>
        </w:rPr>
        <w:t>73</w:t>
      </w:r>
      <w:proofErr w:type="gramEnd"/>
      <w:r w:rsidRPr="00C608CA">
        <w:rPr>
          <w:rFonts w:eastAsiaTheme="minorEastAsia"/>
          <w:szCs w:val="24"/>
        </w:rPr>
        <w:t>(</w:t>
      </w:r>
      <w:r w:rsidRPr="00C608CA">
        <w:rPr>
          <w:rStyle w:val="bibissue"/>
          <w:rFonts w:eastAsiaTheme="minorEastAsia"/>
          <w:sz w:val="17"/>
          <w:szCs w:val="24"/>
          <w:shd w:val="clear" w:color="auto" w:fill="auto"/>
        </w:rPr>
        <w:t>6</w:t>
      </w:r>
      <w:r w:rsidRPr="00C608CA">
        <w:rPr>
          <w:rFonts w:eastAsiaTheme="minorEastAsia"/>
          <w:szCs w:val="24"/>
        </w:rPr>
        <w:t>):</w:t>
      </w:r>
      <w:r w:rsidRPr="00C608CA">
        <w:rPr>
          <w:rStyle w:val="bibfpage"/>
          <w:rFonts w:eastAsiaTheme="minorEastAsia"/>
          <w:sz w:val="17"/>
          <w:szCs w:val="24"/>
          <w:shd w:val="clear" w:color="auto" w:fill="auto"/>
        </w:rPr>
        <w:t>1604</w:t>
      </w:r>
      <w:r w:rsidRPr="00C608CA">
        <w:rPr>
          <w:rFonts w:eastAsiaTheme="minorEastAsia"/>
          <w:szCs w:val="24"/>
        </w:rPr>
        <w:t>–</w:t>
      </w:r>
      <w:r w:rsidRPr="00C608CA">
        <w:rPr>
          <w:rStyle w:val="biblpage"/>
          <w:rFonts w:eastAsiaTheme="minorEastAsia"/>
          <w:sz w:val="17"/>
          <w:szCs w:val="24"/>
          <w:shd w:val="clear" w:color="auto" w:fill="auto"/>
        </w:rPr>
        <w:t>10.</w:t>
      </w:r>
    </w:p>
    <w:sectPr w:rsidR="00B24B03" w:rsidRPr="00103F11" w:rsidSect="00E34F2C">
      <w:headerReference w:type="default" r:id="rId8"/>
      <w:headerReference w:type="first" r:id="rId9"/>
      <w:footerReference w:type="first" r:id="rId10"/>
      <w:type w:val="continuous"/>
      <w:pgSz w:w="11906" w:h="16838" w:code="9"/>
      <w:pgMar w:top="720" w:right="720" w:bottom="720" w:left="720" w:header="851" w:footer="992" w:gutter="0"/>
      <w:cols w:space="425"/>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A57FBCA" w14:textId="77777777" w:rsidR="002C5C9D" w:rsidRDefault="002C5C9D" w:rsidP="00C35FEC">
      <w:r>
        <w:separator/>
      </w:r>
    </w:p>
  </w:endnote>
  <w:endnote w:type="continuationSeparator" w:id="0">
    <w:p w14:paraId="324ABC9D" w14:textId="77777777" w:rsidR="002C5C9D" w:rsidRDefault="002C5C9D" w:rsidP="00C35FEC">
      <w:r>
        <w:continuationSeparator/>
      </w:r>
    </w:p>
  </w:endnote>
  <w:endnote w:type="continuationNotice" w:id="1">
    <w:p w14:paraId="49197653" w14:textId="77777777" w:rsidR="002C5C9D" w:rsidRDefault="002C5C9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等线">
    <w:panose1 w:val="02010600030101010101"/>
    <w:charset w:val="86"/>
    <w:family w:val="auto"/>
    <w:pitch w:val="variable"/>
    <w:sig w:usb0="A00002BF" w:usb1="38CF7CFA" w:usb2="00000016" w:usb3="00000000" w:csb0="0004000F" w:csb1="00000000"/>
  </w:font>
  <w:font w:name="Cordia New">
    <w:altName w:val="Arial Unicode MS"/>
    <w:panose1 w:val="020B0304020202020204"/>
    <w:charset w:val="DE"/>
    <w:family w:val="roman"/>
    <w:notTrueType/>
    <w:pitch w:val="variable"/>
    <w:sig w:usb0="01000000" w:usb1="00000000" w:usb2="00000000" w:usb3="00000000" w:csb0="00010000" w:csb1="00000000"/>
  </w:font>
  <w:font w:name="等线 Light">
    <w:panose1 w:val="02010600030101010101"/>
    <w:charset w:val="86"/>
    <w:family w:val="auto"/>
    <w:pitch w:val="variable"/>
    <w:sig w:usb0="A00002BF" w:usb1="38CF7CFA" w:usb2="00000016" w:usb3="00000000" w:csb0="0004000F" w:csb1="00000000"/>
  </w:font>
  <w:font w:name="Angsana New">
    <w:altName w:val="Arial Unicode MS"/>
    <w:panose1 w:val="02020603050405020304"/>
    <w:charset w:val="DE"/>
    <w:family w:val="roman"/>
    <w:notTrueType/>
    <w:pitch w:val="variable"/>
    <w:sig w:usb0="01000000" w:usb1="00000000" w:usb2="00000000" w:usb3="00000000" w:csb0="00010000" w:csb1="00000000"/>
  </w:font>
  <w:font w:name="宋体">
    <w:altName w:val="SimSun"/>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黑体">
    <w:altName w:val="SimHei"/>
    <w:panose1 w:val="02010609060101010101"/>
    <w:charset w:val="86"/>
    <w:family w:val="modern"/>
    <w:pitch w:val="fixed"/>
    <w:sig w:usb0="800002BF" w:usb1="38CF7CFA" w:usb2="00000016" w:usb3="00000000" w:csb0="00040001"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AF1C84" w14:textId="0FFB560F" w:rsidR="00B24B03" w:rsidRPr="00E34F2C" w:rsidRDefault="00B24B03" w:rsidP="00E34F2C">
    <w:pPr>
      <w:pStyle w:val="a4"/>
      <w:rPr>
        <w:rFonts w:ascii="Times New Roman" w:hAnsi="Times New Roman" w:cs="Times New Roman"/>
      </w:rPr>
    </w:pPr>
    <w:r w:rsidRPr="00E34F2C">
      <w:rPr>
        <w:rFonts w:ascii="Times New Roman" w:hAnsi="Times New Roman" w:cs="Times New Roman"/>
      </w:rPr>
      <w:t>2095-8099/© 2021 THE AUTHORS. Published by Elsevier LTD on behalf of Chinese Academy of Engineering and Higher Education Press Limited Company. This is an open access article under the CC BY-NC-ND license (http://creativecommons.org/licenses/by-nc-nd/4.0/).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FE00B4B" w14:textId="77777777" w:rsidR="002C5C9D" w:rsidRDefault="002C5C9D" w:rsidP="00C35FEC">
      <w:r>
        <w:separator/>
      </w:r>
    </w:p>
  </w:footnote>
  <w:footnote w:type="continuationSeparator" w:id="0">
    <w:p w14:paraId="46F7E18E" w14:textId="77777777" w:rsidR="002C5C9D" w:rsidRDefault="002C5C9D" w:rsidP="00C35FEC">
      <w:r>
        <w:continuationSeparator/>
      </w:r>
    </w:p>
  </w:footnote>
  <w:footnote w:type="continuationNotice" w:id="1">
    <w:p w14:paraId="22CF0E9F" w14:textId="77777777" w:rsidR="002C5C9D" w:rsidRDefault="002C5C9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E3595E" w14:textId="67A6C996" w:rsidR="00B24B03" w:rsidRPr="00E34F2C" w:rsidRDefault="00B24B03" w:rsidP="00E34F2C">
    <w:pPr>
      <w:pStyle w:val="a3"/>
      <w:pBdr>
        <w:bottom w:val="none" w:sz="0" w:space="0" w:color="auto"/>
      </w:pBdr>
      <w:rPr>
        <w:rFonts w:ascii="Times New Roman" w:hAnsi="Times New Roman" w:cs="Times New Roman"/>
      </w:rPr>
    </w:pPr>
    <w:r>
      <w:rPr>
        <w:rFonts w:ascii="Times New Roman" w:hAnsi="Times New Roman" w:cs="Times New Roman"/>
        <w:i/>
      </w:rPr>
      <w:t>Y</w:t>
    </w:r>
    <w:r w:rsidRPr="00E34F2C">
      <w:rPr>
        <w:rFonts w:ascii="Times New Roman" w:hAnsi="Times New Roman" w:cs="Times New Roman"/>
        <w:i/>
      </w:rPr>
      <w:t xml:space="preserve">. </w:t>
    </w:r>
    <w:r>
      <w:rPr>
        <w:rFonts w:ascii="Times New Roman" w:hAnsi="Times New Roman" w:cs="Times New Roman"/>
        <w:i/>
      </w:rPr>
      <w:t>W</w:t>
    </w:r>
    <w:r>
      <w:rPr>
        <w:rFonts w:ascii="Times New Roman" w:hAnsi="Times New Roman" w:cs="Times New Roman" w:hint="eastAsia"/>
        <w:i/>
      </w:rPr>
      <w:t>ang</w:t>
    </w:r>
    <w:r w:rsidRPr="00E34F2C">
      <w:rPr>
        <w:rFonts w:ascii="Times New Roman" w:hAnsi="Times New Roman" w:cs="Times New Roman"/>
        <w:i/>
      </w:rPr>
      <w:t xml:space="preserve"> et al. </w:t>
    </w:r>
    <w:r w:rsidRPr="00E34F2C">
      <w:rPr>
        <w:rFonts w:ascii="Times New Roman" w:hAnsi="Times New Roman" w:cs="Times New Roman"/>
      </w:rPr>
      <w:t xml:space="preserve">/ </w:t>
    </w:r>
    <w:r w:rsidRPr="00E34F2C">
      <w:rPr>
        <w:rFonts w:ascii="Times New Roman" w:hAnsi="Times New Roman" w:cs="Times New Roman"/>
        <w:i/>
      </w:rPr>
      <w:t>Engineering 7 (2021)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9AEF79" w14:textId="268E4F3B" w:rsidR="00B24B03" w:rsidRPr="00E34F2C" w:rsidRDefault="00B24B03" w:rsidP="00E34F2C">
    <w:pPr>
      <w:pStyle w:val="a3"/>
      <w:pBdr>
        <w:bottom w:val="none" w:sz="0" w:space="0" w:color="auto"/>
      </w:pBdr>
      <w:rPr>
        <w:rFonts w:ascii="Times New Roman" w:hAnsi="Times New Roman" w:cs="Times New Roman"/>
      </w:rPr>
    </w:pPr>
    <w:r w:rsidRPr="00E34F2C">
      <w:rPr>
        <w:rFonts w:ascii="Times New Roman" w:hAnsi="Times New Roman" w:cs="Times New Roman"/>
      </w:rPr>
      <w:t>Engineering 7 (2021)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8091AA3"/>
    <w:multiLevelType w:val="multilevel"/>
    <w:tmpl w:val="2F02EFA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360"/>
      </w:pPr>
    </w:lvl>
    <w:lvl w:ilvl="3">
      <w:start w:val="1"/>
      <w:numFmt w:val="lowerRoman"/>
      <w:lvlText w:val="%4."/>
      <w:lvlJc w:val="righ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98154C9"/>
    <w:multiLevelType w:val="hybridMultilevel"/>
    <w:tmpl w:val="3356D0AE"/>
    <w:lvl w:ilvl="0" w:tplc="4DC625B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
  </w:num>
  <w:num w:numId="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20"/>
  <w:drawingGridHorizontalSpacing w:val="120"/>
  <w:drawingGridVerticalSpacing w:val="163"/>
  <w:displayHorizontalDrawingGridEvery w:val="0"/>
  <w:displayVerticalDrawingGridEvery w:val="2"/>
  <w:characterSpacingControl w:val="compressPunctuation"/>
  <w:hdrShapeDefaults>
    <o:shapedefaults v:ext="edit" spidmax="2049"/>
  </w:hdrShapeDefaults>
  <w:footnotePr>
    <w:footnote w:id="-1"/>
    <w:footnote w:id="0"/>
    <w:footnote w:id="1"/>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bbrJrnName" w:val="Engineering"/>
    <w:docVar w:name="Accepted" w:val="MM-DD-YYYY"/>
    <w:docVar w:name="ArticleID" w:val="111"/>
    <w:docVar w:name="AutoRedact State" w:val="ready"/>
    <w:docVar w:name="CheckHeader" w:val="F"/>
    <w:docVar w:name="Copyright" w:val="(c) Higher Education Press and Springer-Verlag"/>
    <w:docVar w:name="CpyYr" w:val="2020"/>
    <w:docVar w:name="DOI" w:val="DOI 10.1007/s?????-???-????-?"/>
    <w:docVar w:name="EN.InstantFormat" w:val="&lt;ENInstantFormat&gt;&lt;Enabled&gt;1&lt;/Enabled&gt;&lt;ScanUnformatted&gt;1&lt;/ScanUnformatted&gt;&lt;ScanChanges&gt;1&lt;/ScanChanges&gt;&lt;Suspended&gt;0&lt;/Suspended&gt;&lt;/ENInstantFormat&gt;"/>
    <w:docVar w:name="EN.Layout" w:val="&lt;ENLayout&gt;&lt;Style&gt;engeering-2&lt;/Style&gt;&lt;LeftDelim&gt;{&lt;/LeftDelim&gt;&lt;RightDelim&gt;}&lt;/RightDelim&gt;&lt;FontName&gt;Times New Roman&lt;/FontName&gt;&lt;FontSize&gt;8&lt;/FontSize&gt;&lt;ReflistTitle&gt;&lt;/ReflistTitle&gt;&lt;StartingRefnum&gt;1&lt;/StartingRefnum&gt;&lt;FirstLineIndent&gt;0&lt;/FirstLineIndent&gt;&lt;HangingIndent&gt;226&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sda9wrffmvwtf0efz0lxzveydss9e59vtr5t&quot;&gt;我的EndNote库-Converted&lt;record-ids&gt;&lt;item&gt;2604&lt;/item&gt;&lt;item&gt;2605&lt;/item&gt;&lt;item&gt;2606&lt;/item&gt;&lt;item&gt;2610&lt;/item&gt;&lt;item&gt;2612&lt;/item&gt;&lt;item&gt;2613&lt;/item&gt;&lt;item&gt;2615&lt;/item&gt;&lt;item&gt;2617&lt;/item&gt;&lt;item&gt;2642&lt;/item&gt;&lt;item&gt;2644&lt;/item&gt;&lt;item&gt;2645&lt;/item&gt;&lt;item&gt;2646&lt;/item&gt;&lt;item&gt;2647&lt;/item&gt;&lt;item&gt;2648&lt;/item&gt;&lt;item&gt;2649&lt;/item&gt;&lt;item&gt;2650&lt;/item&gt;&lt;item&gt;2651&lt;/item&gt;&lt;item&gt;2652&lt;/item&gt;&lt;item&gt;2653&lt;/item&gt;&lt;item&gt;2654&lt;/item&gt;&lt;item&gt;2655&lt;/item&gt;&lt;item&gt;2656&lt;/item&gt;&lt;item&gt;2657&lt;/item&gt;&lt;item&gt;2658&lt;/item&gt;&lt;item&gt;2659&lt;/item&gt;&lt;item&gt;2660&lt;/item&gt;&lt;item&gt;2661&lt;/item&gt;&lt;item&gt;2662&lt;/item&gt;&lt;item&gt;2663&lt;/item&gt;&lt;item&gt;2664&lt;/item&gt;&lt;item&gt;2665&lt;/item&gt;&lt;item&gt;2666&lt;/item&gt;&lt;item&gt;2667&lt;/item&gt;&lt;item&gt;2668&lt;/item&gt;&lt;item&gt;2669&lt;/item&gt;&lt;item&gt;2699&lt;/item&gt;&lt;item&gt;2700&lt;/item&gt;&lt;item&gt;2701&lt;/item&gt;&lt;item&gt;2702&lt;/item&gt;&lt;item&gt;2703&lt;/item&gt;&lt;item&gt;2704&lt;/item&gt;&lt;item&gt;2705&lt;/item&gt;&lt;item&gt;2706&lt;/item&gt;&lt;item&gt;2707&lt;/item&gt;&lt;item&gt;2708&lt;/item&gt;&lt;item&gt;2709&lt;/item&gt;&lt;item&gt;2710&lt;/item&gt;&lt;item&gt;2711&lt;/item&gt;&lt;item&gt;2712&lt;/item&gt;&lt;item&gt;2713&lt;/item&gt;&lt;item&gt;2714&lt;/item&gt;&lt;item&gt;2715&lt;/item&gt;&lt;item&gt;2716&lt;/item&gt;&lt;item&gt;2717&lt;/item&gt;&lt;item&gt;2718&lt;/item&gt;&lt;item&gt;2719&lt;/item&gt;&lt;item&gt;2720&lt;/item&gt;&lt;item&gt;2721&lt;/item&gt;&lt;item&gt;2722&lt;/item&gt;&lt;item&gt;2723&lt;/item&gt;&lt;item&gt;2724&lt;/item&gt;&lt;item&gt;2725&lt;/item&gt;&lt;item&gt;2729&lt;/item&gt;&lt;item&gt;2730&lt;/item&gt;&lt;item&gt;2731&lt;/item&gt;&lt;item&gt;2733&lt;/item&gt;&lt;item&gt;2734&lt;/item&gt;&lt;item&gt;2735&lt;/item&gt;&lt;item&gt;2736&lt;/item&gt;&lt;item&gt;2737&lt;/item&gt;&lt;item&gt;2738&lt;/item&gt;&lt;item&gt;2739&lt;/item&gt;&lt;item&gt;2740&lt;/item&gt;&lt;item&gt;2741&lt;/item&gt;&lt;item&gt;2747&lt;/item&gt;&lt;item&gt;2748&lt;/item&gt;&lt;item&gt;2749&lt;/item&gt;&lt;item&gt;2750&lt;/item&gt;&lt;item&gt;2751&lt;/item&gt;&lt;item&gt;2752&lt;/item&gt;&lt;item&gt;2780&lt;/item&gt;&lt;item&gt;2781&lt;/item&gt;&lt;item&gt;2784&lt;/item&gt;&lt;item&gt;2785&lt;/item&gt;&lt;item&gt;2786&lt;/item&gt;&lt;item&gt;2787&lt;/item&gt;&lt;item&gt;2788&lt;/item&gt;&lt;item&gt;2789&lt;/item&gt;&lt;item&gt;2790&lt;/item&gt;&lt;item&gt;2791&lt;/item&gt;&lt;item&gt;2792&lt;/item&gt;&lt;item&gt;2793&lt;/item&gt;&lt;item&gt;2794&lt;/item&gt;&lt;item&gt;2795&lt;/item&gt;&lt;item&gt;2796&lt;/item&gt;&lt;item&gt;2797&lt;/item&gt;&lt;item&gt;2798&lt;/item&gt;&lt;item&gt;2799&lt;/item&gt;&lt;item&gt;2800&lt;/item&gt;&lt;item&gt;2802&lt;/item&gt;&lt;/record-ids&gt;&lt;/item&gt;&lt;/Libraries&gt;"/>
    <w:docVar w:name="ex_AddedHTMLPreformat" w:val="Courier New"/>
    <w:docVar w:name="ex_Citations" w:val="APComplete"/>
    <w:docVar w:name="ex_CitConv" w:val="APComplete"/>
    <w:docVar w:name="ex_CitOrder" w:val="APComplete"/>
    <w:docVar w:name="ex_CleanUp" w:val="CleanUpComplete"/>
    <w:docVar w:name="ex_CrossRef" w:val="APComplete"/>
    <w:docVar w:name="eX_DocInfoLastUpdatedDate" w:val="44151.5224537037"/>
    <w:docVar w:name="ex_eXtylesBuild" w:val="4061"/>
    <w:docVar w:name="ex_FontAudit" w:val="APComplete"/>
    <w:docVar w:name="ex_ParseBib" w:val="APComplete"/>
    <w:docVar w:name="ex_PPCleanUp" w:val="PPCleanUpComplete"/>
    <w:docVar w:name="ex_Pubmedap" w:val="APComplete"/>
    <w:docVar w:name="ex_StyleRefs" w:val="APComplete"/>
    <w:docVar w:name="ex_WordVersion" w:val="15.0"/>
    <w:docVar w:name="eXtyles" w:val="active"/>
    <w:docVar w:name="eXtylesPPCSettings" w:val="chkConvertComments|False|txtCommentPrefix| [[Q%D: |txtCommentSuffix| Q%D]]|chkRemoveTextHighlights|False|chkRemoveTextShading|False|chkRemoveCommentsDTP|False|comboReviews|All Reviewers|chkRemoveUnusedStyles|False|chkRemoveRefTags|True|ComboRefStyle1|hreference|ComboRefStyle2||btnCommentBefore|False|btnCommentAfter|False|chkRemoveUserCharStyles|False|chkBoldComments|False|comboCommentColor|Blue|btnCommentEnd|False|chkRemoveHyperlinks|False|txtHyperlinkText||chkFlattenFootnotes|False|chkRemoveParagraphShading|False|chkRehydrateFootnotes|False|optPPCWholeDoc|True|optPPCSelection|False|"/>
    <w:docVar w:name="ExtylesTagDescriptors" w:val="Book Reference|bok|Conference Reference|conf|Edited Book Reference|edb|Electronic Reference|eref|Journal Reference|jrn|Legal Reference|lgl|Other Reference|other|Thesis Reference|ths|Unknown Reference|unknown|"/>
    <w:docVar w:name="iceFileDir" w:val="C:\Users\Administrator\Desktop"/>
    <w:docVar w:name="iceFileName" w:val="ENG-D-20-01009.docx"/>
    <w:docVar w:name="iceJABR" w:val="Engineering"/>
    <w:docVar w:name="iceJournal" w:val="Engineering:Engineering"/>
    <w:docVar w:name="iceJournalName" w:val="Engineering"/>
    <w:docVar w:name="icePublisher" w:val="HEP"/>
    <w:docVar w:name="iceType" w:val="Research Article"/>
    <w:docVar w:name="PreEdit Baseline Path" w:val="C:\Users\Administrator\Desktop\ENG-D-20-01009$base.docx"/>
    <w:docVar w:name="PreEdit Baseline Timestamp" w:val="2020/11/16 14:22:16"/>
    <w:docVar w:name="PreEdit Up-Front Loss" w:val="complete"/>
    <w:docVar w:name="Received" w:val="MM-DD-YYYY"/>
  </w:docVars>
  <w:rsids>
    <w:rsidRoot w:val="0053435F"/>
    <w:rsid w:val="00000889"/>
    <w:rsid w:val="00001D9C"/>
    <w:rsid w:val="000070D1"/>
    <w:rsid w:val="0000713D"/>
    <w:rsid w:val="00007875"/>
    <w:rsid w:val="000079D2"/>
    <w:rsid w:val="00010CF2"/>
    <w:rsid w:val="00011633"/>
    <w:rsid w:val="00011F82"/>
    <w:rsid w:val="0001248B"/>
    <w:rsid w:val="00012C8D"/>
    <w:rsid w:val="00014A03"/>
    <w:rsid w:val="00014DDB"/>
    <w:rsid w:val="000209E3"/>
    <w:rsid w:val="00023485"/>
    <w:rsid w:val="00023FE8"/>
    <w:rsid w:val="000266E3"/>
    <w:rsid w:val="000274D6"/>
    <w:rsid w:val="00027C37"/>
    <w:rsid w:val="00030F18"/>
    <w:rsid w:val="00031E1A"/>
    <w:rsid w:val="000321A6"/>
    <w:rsid w:val="00032865"/>
    <w:rsid w:val="00032EF0"/>
    <w:rsid w:val="00033F3E"/>
    <w:rsid w:val="000359CE"/>
    <w:rsid w:val="00036CE7"/>
    <w:rsid w:val="00040EB1"/>
    <w:rsid w:val="000422BD"/>
    <w:rsid w:val="000425F6"/>
    <w:rsid w:val="0004350B"/>
    <w:rsid w:val="00043A0A"/>
    <w:rsid w:val="000459FA"/>
    <w:rsid w:val="000466CA"/>
    <w:rsid w:val="00046B38"/>
    <w:rsid w:val="00050D0C"/>
    <w:rsid w:val="00053B99"/>
    <w:rsid w:val="00055946"/>
    <w:rsid w:val="00055E47"/>
    <w:rsid w:val="0005694B"/>
    <w:rsid w:val="00057DEE"/>
    <w:rsid w:val="00066F64"/>
    <w:rsid w:val="00067750"/>
    <w:rsid w:val="00071795"/>
    <w:rsid w:val="000717C9"/>
    <w:rsid w:val="000721AF"/>
    <w:rsid w:val="0007301A"/>
    <w:rsid w:val="00074464"/>
    <w:rsid w:val="0008116D"/>
    <w:rsid w:val="000811B1"/>
    <w:rsid w:val="00081206"/>
    <w:rsid w:val="00081C9D"/>
    <w:rsid w:val="00083567"/>
    <w:rsid w:val="00086D22"/>
    <w:rsid w:val="00087C9B"/>
    <w:rsid w:val="00087EB0"/>
    <w:rsid w:val="000925F3"/>
    <w:rsid w:val="00092AF3"/>
    <w:rsid w:val="000936E0"/>
    <w:rsid w:val="00094452"/>
    <w:rsid w:val="00095020"/>
    <w:rsid w:val="00095793"/>
    <w:rsid w:val="000961C3"/>
    <w:rsid w:val="00096F62"/>
    <w:rsid w:val="000A2A04"/>
    <w:rsid w:val="000A33AD"/>
    <w:rsid w:val="000A4E41"/>
    <w:rsid w:val="000A710E"/>
    <w:rsid w:val="000B1E63"/>
    <w:rsid w:val="000B3A0A"/>
    <w:rsid w:val="000B3EA6"/>
    <w:rsid w:val="000B41BC"/>
    <w:rsid w:val="000B47EC"/>
    <w:rsid w:val="000B4D78"/>
    <w:rsid w:val="000B670E"/>
    <w:rsid w:val="000C0D44"/>
    <w:rsid w:val="000C2958"/>
    <w:rsid w:val="000C300A"/>
    <w:rsid w:val="000C5BEA"/>
    <w:rsid w:val="000C7597"/>
    <w:rsid w:val="000D04A5"/>
    <w:rsid w:val="000D1729"/>
    <w:rsid w:val="000D1A63"/>
    <w:rsid w:val="000D286C"/>
    <w:rsid w:val="000D4929"/>
    <w:rsid w:val="000D619B"/>
    <w:rsid w:val="000D6EFD"/>
    <w:rsid w:val="000E0479"/>
    <w:rsid w:val="000E1A0D"/>
    <w:rsid w:val="000E219F"/>
    <w:rsid w:val="000E38A1"/>
    <w:rsid w:val="000E3DEA"/>
    <w:rsid w:val="000E5211"/>
    <w:rsid w:val="000E528C"/>
    <w:rsid w:val="000E7902"/>
    <w:rsid w:val="000F00EF"/>
    <w:rsid w:val="000F05DA"/>
    <w:rsid w:val="000F08D4"/>
    <w:rsid w:val="000F1A08"/>
    <w:rsid w:val="000F1B25"/>
    <w:rsid w:val="000F211D"/>
    <w:rsid w:val="000F3FAD"/>
    <w:rsid w:val="000F61A1"/>
    <w:rsid w:val="0010035C"/>
    <w:rsid w:val="0010128C"/>
    <w:rsid w:val="00102A21"/>
    <w:rsid w:val="00103F11"/>
    <w:rsid w:val="001041FE"/>
    <w:rsid w:val="0010425A"/>
    <w:rsid w:val="00104624"/>
    <w:rsid w:val="00106637"/>
    <w:rsid w:val="00106644"/>
    <w:rsid w:val="00106C54"/>
    <w:rsid w:val="00106C61"/>
    <w:rsid w:val="00106F37"/>
    <w:rsid w:val="001070FD"/>
    <w:rsid w:val="0011143C"/>
    <w:rsid w:val="001117FB"/>
    <w:rsid w:val="001119D8"/>
    <w:rsid w:val="00111AF3"/>
    <w:rsid w:val="00111BA3"/>
    <w:rsid w:val="00111EC2"/>
    <w:rsid w:val="0011398B"/>
    <w:rsid w:val="0011430D"/>
    <w:rsid w:val="00114994"/>
    <w:rsid w:val="00117901"/>
    <w:rsid w:val="00117B40"/>
    <w:rsid w:val="00117E4B"/>
    <w:rsid w:val="0012039D"/>
    <w:rsid w:val="001219DC"/>
    <w:rsid w:val="0012359A"/>
    <w:rsid w:val="0012365F"/>
    <w:rsid w:val="00126D5D"/>
    <w:rsid w:val="00131723"/>
    <w:rsid w:val="00131D2A"/>
    <w:rsid w:val="00131FB4"/>
    <w:rsid w:val="00132168"/>
    <w:rsid w:val="00132BFD"/>
    <w:rsid w:val="00133413"/>
    <w:rsid w:val="001334BF"/>
    <w:rsid w:val="001342FC"/>
    <w:rsid w:val="00134C5D"/>
    <w:rsid w:val="00134FB9"/>
    <w:rsid w:val="00135A6B"/>
    <w:rsid w:val="00135BD3"/>
    <w:rsid w:val="001361BB"/>
    <w:rsid w:val="00136345"/>
    <w:rsid w:val="00137819"/>
    <w:rsid w:val="0013796D"/>
    <w:rsid w:val="00137E17"/>
    <w:rsid w:val="001425A2"/>
    <w:rsid w:val="00143C7E"/>
    <w:rsid w:val="00144496"/>
    <w:rsid w:val="00146F57"/>
    <w:rsid w:val="0015005F"/>
    <w:rsid w:val="00150722"/>
    <w:rsid w:val="00152439"/>
    <w:rsid w:val="00154747"/>
    <w:rsid w:val="0015506B"/>
    <w:rsid w:val="00155430"/>
    <w:rsid w:val="00156DD3"/>
    <w:rsid w:val="00156EF2"/>
    <w:rsid w:val="00167627"/>
    <w:rsid w:val="00171EE4"/>
    <w:rsid w:val="00172683"/>
    <w:rsid w:val="00173C6D"/>
    <w:rsid w:val="00173E05"/>
    <w:rsid w:val="00173E9C"/>
    <w:rsid w:val="0017420C"/>
    <w:rsid w:val="001748C7"/>
    <w:rsid w:val="00176100"/>
    <w:rsid w:val="00177E34"/>
    <w:rsid w:val="00181F16"/>
    <w:rsid w:val="00184DA3"/>
    <w:rsid w:val="00185E9F"/>
    <w:rsid w:val="001905B4"/>
    <w:rsid w:val="00193D6C"/>
    <w:rsid w:val="001946B7"/>
    <w:rsid w:val="00195A1D"/>
    <w:rsid w:val="00195F39"/>
    <w:rsid w:val="001A1279"/>
    <w:rsid w:val="001A1A50"/>
    <w:rsid w:val="001A3AA1"/>
    <w:rsid w:val="001A3D1E"/>
    <w:rsid w:val="001A41DA"/>
    <w:rsid w:val="001A4661"/>
    <w:rsid w:val="001A64FE"/>
    <w:rsid w:val="001B45AC"/>
    <w:rsid w:val="001B47F4"/>
    <w:rsid w:val="001B4E5E"/>
    <w:rsid w:val="001B4EAC"/>
    <w:rsid w:val="001B5F63"/>
    <w:rsid w:val="001B7663"/>
    <w:rsid w:val="001C1CFE"/>
    <w:rsid w:val="001C62CC"/>
    <w:rsid w:val="001C6EC2"/>
    <w:rsid w:val="001C7740"/>
    <w:rsid w:val="001D04D3"/>
    <w:rsid w:val="001D09BB"/>
    <w:rsid w:val="001D1239"/>
    <w:rsid w:val="001D35AE"/>
    <w:rsid w:val="001D4005"/>
    <w:rsid w:val="001D551E"/>
    <w:rsid w:val="001D5960"/>
    <w:rsid w:val="001D68E7"/>
    <w:rsid w:val="001D7AFC"/>
    <w:rsid w:val="001E0FE2"/>
    <w:rsid w:val="001E33F7"/>
    <w:rsid w:val="001E4EE6"/>
    <w:rsid w:val="001E6341"/>
    <w:rsid w:val="001E78C6"/>
    <w:rsid w:val="001F049C"/>
    <w:rsid w:val="001F13AF"/>
    <w:rsid w:val="001F1AD3"/>
    <w:rsid w:val="001F66F9"/>
    <w:rsid w:val="001F6F53"/>
    <w:rsid w:val="001F7EAF"/>
    <w:rsid w:val="00200066"/>
    <w:rsid w:val="00200597"/>
    <w:rsid w:val="00201E66"/>
    <w:rsid w:val="00203167"/>
    <w:rsid w:val="00205EC4"/>
    <w:rsid w:val="002079B2"/>
    <w:rsid w:val="00207BEF"/>
    <w:rsid w:val="00211C69"/>
    <w:rsid w:val="00212938"/>
    <w:rsid w:val="00212E5D"/>
    <w:rsid w:val="00216753"/>
    <w:rsid w:val="00223C70"/>
    <w:rsid w:val="00224C55"/>
    <w:rsid w:val="00225E9C"/>
    <w:rsid w:val="00226026"/>
    <w:rsid w:val="00233056"/>
    <w:rsid w:val="00234788"/>
    <w:rsid w:val="002351C0"/>
    <w:rsid w:val="00240867"/>
    <w:rsid w:val="00241728"/>
    <w:rsid w:val="002421EE"/>
    <w:rsid w:val="002442A6"/>
    <w:rsid w:val="0024448B"/>
    <w:rsid w:val="002462DB"/>
    <w:rsid w:val="0024656C"/>
    <w:rsid w:val="002476BF"/>
    <w:rsid w:val="002479F3"/>
    <w:rsid w:val="002508F3"/>
    <w:rsid w:val="00250CF5"/>
    <w:rsid w:val="0025170C"/>
    <w:rsid w:val="00251D3C"/>
    <w:rsid w:val="002522DE"/>
    <w:rsid w:val="002523E2"/>
    <w:rsid w:val="00253662"/>
    <w:rsid w:val="00253894"/>
    <w:rsid w:val="00253D8F"/>
    <w:rsid w:val="002544A7"/>
    <w:rsid w:val="0025584C"/>
    <w:rsid w:val="00255C8B"/>
    <w:rsid w:val="00260240"/>
    <w:rsid w:val="002619D6"/>
    <w:rsid w:val="002623E6"/>
    <w:rsid w:val="00263563"/>
    <w:rsid w:val="00263A9B"/>
    <w:rsid w:val="00265042"/>
    <w:rsid w:val="00266081"/>
    <w:rsid w:val="00271AE2"/>
    <w:rsid w:val="00271CCB"/>
    <w:rsid w:val="00272568"/>
    <w:rsid w:val="002746CB"/>
    <w:rsid w:val="00274781"/>
    <w:rsid w:val="00275B89"/>
    <w:rsid w:val="00276867"/>
    <w:rsid w:val="0027732A"/>
    <w:rsid w:val="00280BA6"/>
    <w:rsid w:val="00283CC2"/>
    <w:rsid w:val="002855D5"/>
    <w:rsid w:val="00285816"/>
    <w:rsid w:val="00290FDC"/>
    <w:rsid w:val="00293C8C"/>
    <w:rsid w:val="002946CF"/>
    <w:rsid w:val="00294BE8"/>
    <w:rsid w:val="002A07F8"/>
    <w:rsid w:val="002A0F85"/>
    <w:rsid w:val="002A1F02"/>
    <w:rsid w:val="002A20D8"/>
    <w:rsid w:val="002B0853"/>
    <w:rsid w:val="002B1074"/>
    <w:rsid w:val="002B148E"/>
    <w:rsid w:val="002B5C51"/>
    <w:rsid w:val="002B7789"/>
    <w:rsid w:val="002B7D01"/>
    <w:rsid w:val="002C00A2"/>
    <w:rsid w:val="002C0559"/>
    <w:rsid w:val="002C1649"/>
    <w:rsid w:val="002C2C6F"/>
    <w:rsid w:val="002C4D4D"/>
    <w:rsid w:val="002C5387"/>
    <w:rsid w:val="002C5C9D"/>
    <w:rsid w:val="002C6B74"/>
    <w:rsid w:val="002C77AA"/>
    <w:rsid w:val="002D0D3B"/>
    <w:rsid w:val="002D14B1"/>
    <w:rsid w:val="002D1601"/>
    <w:rsid w:val="002D1673"/>
    <w:rsid w:val="002D1924"/>
    <w:rsid w:val="002D1D4E"/>
    <w:rsid w:val="002D2008"/>
    <w:rsid w:val="002D257F"/>
    <w:rsid w:val="002D270D"/>
    <w:rsid w:val="002D3B9A"/>
    <w:rsid w:val="002D572E"/>
    <w:rsid w:val="002E06E2"/>
    <w:rsid w:val="002E072F"/>
    <w:rsid w:val="002E079F"/>
    <w:rsid w:val="002E1D6C"/>
    <w:rsid w:val="002E2311"/>
    <w:rsid w:val="002E496E"/>
    <w:rsid w:val="002E4F17"/>
    <w:rsid w:val="002F06F8"/>
    <w:rsid w:val="002F1DBF"/>
    <w:rsid w:val="002F261E"/>
    <w:rsid w:val="002F28A4"/>
    <w:rsid w:val="002F6BC9"/>
    <w:rsid w:val="00301426"/>
    <w:rsid w:val="00301E0F"/>
    <w:rsid w:val="0030259C"/>
    <w:rsid w:val="0030272F"/>
    <w:rsid w:val="00303AF2"/>
    <w:rsid w:val="00303FD2"/>
    <w:rsid w:val="00304BE1"/>
    <w:rsid w:val="00304DEE"/>
    <w:rsid w:val="0030720F"/>
    <w:rsid w:val="0031156B"/>
    <w:rsid w:val="00313D63"/>
    <w:rsid w:val="00314AF7"/>
    <w:rsid w:val="00317590"/>
    <w:rsid w:val="003213E7"/>
    <w:rsid w:val="00325E63"/>
    <w:rsid w:val="00327C73"/>
    <w:rsid w:val="00333938"/>
    <w:rsid w:val="00334B77"/>
    <w:rsid w:val="00336083"/>
    <w:rsid w:val="00336494"/>
    <w:rsid w:val="00336C3B"/>
    <w:rsid w:val="00337097"/>
    <w:rsid w:val="00337C4C"/>
    <w:rsid w:val="00342006"/>
    <w:rsid w:val="00342A43"/>
    <w:rsid w:val="003470F9"/>
    <w:rsid w:val="003513F0"/>
    <w:rsid w:val="00353563"/>
    <w:rsid w:val="0035538B"/>
    <w:rsid w:val="00356156"/>
    <w:rsid w:val="00357364"/>
    <w:rsid w:val="0035769D"/>
    <w:rsid w:val="0036074A"/>
    <w:rsid w:val="00361786"/>
    <w:rsid w:val="00361968"/>
    <w:rsid w:val="00361D1B"/>
    <w:rsid w:val="003666AA"/>
    <w:rsid w:val="00367588"/>
    <w:rsid w:val="00372360"/>
    <w:rsid w:val="003733AE"/>
    <w:rsid w:val="00373A17"/>
    <w:rsid w:val="00373DFA"/>
    <w:rsid w:val="003759A8"/>
    <w:rsid w:val="003765D7"/>
    <w:rsid w:val="00376809"/>
    <w:rsid w:val="00380446"/>
    <w:rsid w:val="003843D8"/>
    <w:rsid w:val="00390100"/>
    <w:rsid w:val="003910C9"/>
    <w:rsid w:val="00396A76"/>
    <w:rsid w:val="003A001A"/>
    <w:rsid w:val="003A343C"/>
    <w:rsid w:val="003A4FE9"/>
    <w:rsid w:val="003A58DD"/>
    <w:rsid w:val="003B005B"/>
    <w:rsid w:val="003B18A2"/>
    <w:rsid w:val="003B2C57"/>
    <w:rsid w:val="003B4EAF"/>
    <w:rsid w:val="003B67F0"/>
    <w:rsid w:val="003C035D"/>
    <w:rsid w:val="003C0BC1"/>
    <w:rsid w:val="003C0C10"/>
    <w:rsid w:val="003C3529"/>
    <w:rsid w:val="003C43AA"/>
    <w:rsid w:val="003C49AB"/>
    <w:rsid w:val="003C51E1"/>
    <w:rsid w:val="003C6DA9"/>
    <w:rsid w:val="003C7593"/>
    <w:rsid w:val="003C7F82"/>
    <w:rsid w:val="003D1863"/>
    <w:rsid w:val="003D19A2"/>
    <w:rsid w:val="003D360B"/>
    <w:rsid w:val="003D52A9"/>
    <w:rsid w:val="003D5985"/>
    <w:rsid w:val="003D6078"/>
    <w:rsid w:val="003D7C58"/>
    <w:rsid w:val="003E332C"/>
    <w:rsid w:val="003E47B0"/>
    <w:rsid w:val="003E5CC0"/>
    <w:rsid w:val="003E69B4"/>
    <w:rsid w:val="003F046F"/>
    <w:rsid w:val="003F167A"/>
    <w:rsid w:val="003F1C35"/>
    <w:rsid w:val="003F2BA7"/>
    <w:rsid w:val="003F4278"/>
    <w:rsid w:val="003F5CD7"/>
    <w:rsid w:val="003F6F20"/>
    <w:rsid w:val="004002B2"/>
    <w:rsid w:val="00400AED"/>
    <w:rsid w:val="00401D7A"/>
    <w:rsid w:val="004035F8"/>
    <w:rsid w:val="00403A2D"/>
    <w:rsid w:val="00403F7A"/>
    <w:rsid w:val="00405F23"/>
    <w:rsid w:val="0041238B"/>
    <w:rsid w:val="004125C5"/>
    <w:rsid w:val="00414005"/>
    <w:rsid w:val="004142D7"/>
    <w:rsid w:val="00415776"/>
    <w:rsid w:val="00417BA4"/>
    <w:rsid w:val="0042008B"/>
    <w:rsid w:val="004213C6"/>
    <w:rsid w:val="00421473"/>
    <w:rsid w:val="004230BA"/>
    <w:rsid w:val="00423605"/>
    <w:rsid w:val="00425FB0"/>
    <w:rsid w:val="0043079A"/>
    <w:rsid w:val="004310EF"/>
    <w:rsid w:val="00432125"/>
    <w:rsid w:val="004323ED"/>
    <w:rsid w:val="00432E87"/>
    <w:rsid w:val="00433AEF"/>
    <w:rsid w:val="0043508E"/>
    <w:rsid w:val="0043686A"/>
    <w:rsid w:val="00436978"/>
    <w:rsid w:val="00437DFE"/>
    <w:rsid w:val="00440ED7"/>
    <w:rsid w:val="004434E2"/>
    <w:rsid w:val="00444926"/>
    <w:rsid w:val="00444A5B"/>
    <w:rsid w:val="0044666B"/>
    <w:rsid w:val="004508DB"/>
    <w:rsid w:val="00450F59"/>
    <w:rsid w:val="0045223F"/>
    <w:rsid w:val="00455CA6"/>
    <w:rsid w:val="004603C5"/>
    <w:rsid w:val="0046381A"/>
    <w:rsid w:val="004639B0"/>
    <w:rsid w:val="00463D88"/>
    <w:rsid w:val="00465C40"/>
    <w:rsid w:val="004660A4"/>
    <w:rsid w:val="004673B2"/>
    <w:rsid w:val="004702EC"/>
    <w:rsid w:val="00472269"/>
    <w:rsid w:val="00473F31"/>
    <w:rsid w:val="00474686"/>
    <w:rsid w:val="00476F2A"/>
    <w:rsid w:val="004773CC"/>
    <w:rsid w:val="0048079F"/>
    <w:rsid w:val="00480C01"/>
    <w:rsid w:val="0048274A"/>
    <w:rsid w:val="00484B60"/>
    <w:rsid w:val="004859FD"/>
    <w:rsid w:val="0048656F"/>
    <w:rsid w:val="00486A94"/>
    <w:rsid w:val="00486C28"/>
    <w:rsid w:val="00487743"/>
    <w:rsid w:val="00487E74"/>
    <w:rsid w:val="00490B2B"/>
    <w:rsid w:val="00493B57"/>
    <w:rsid w:val="004968B2"/>
    <w:rsid w:val="00497C1C"/>
    <w:rsid w:val="00497E4C"/>
    <w:rsid w:val="004A5784"/>
    <w:rsid w:val="004A5CD6"/>
    <w:rsid w:val="004A74E8"/>
    <w:rsid w:val="004B17F0"/>
    <w:rsid w:val="004B1B38"/>
    <w:rsid w:val="004B1B5D"/>
    <w:rsid w:val="004B2887"/>
    <w:rsid w:val="004B663E"/>
    <w:rsid w:val="004B6FDD"/>
    <w:rsid w:val="004C001D"/>
    <w:rsid w:val="004C12D3"/>
    <w:rsid w:val="004C1852"/>
    <w:rsid w:val="004C3FDE"/>
    <w:rsid w:val="004C57C8"/>
    <w:rsid w:val="004D0B7C"/>
    <w:rsid w:val="004D1F11"/>
    <w:rsid w:val="004D254B"/>
    <w:rsid w:val="004D3E6F"/>
    <w:rsid w:val="004D61C6"/>
    <w:rsid w:val="004E20BD"/>
    <w:rsid w:val="004E3382"/>
    <w:rsid w:val="004E4A4E"/>
    <w:rsid w:val="004E602A"/>
    <w:rsid w:val="004E6238"/>
    <w:rsid w:val="004E6651"/>
    <w:rsid w:val="004E71D6"/>
    <w:rsid w:val="004E7CE0"/>
    <w:rsid w:val="004F13E1"/>
    <w:rsid w:val="004F1B42"/>
    <w:rsid w:val="004F483E"/>
    <w:rsid w:val="004F50F5"/>
    <w:rsid w:val="004F6A54"/>
    <w:rsid w:val="00501BC0"/>
    <w:rsid w:val="00502C88"/>
    <w:rsid w:val="005033CB"/>
    <w:rsid w:val="00504551"/>
    <w:rsid w:val="00504B94"/>
    <w:rsid w:val="0051050A"/>
    <w:rsid w:val="005108D5"/>
    <w:rsid w:val="00511401"/>
    <w:rsid w:val="00511B22"/>
    <w:rsid w:val="00511BDD"/>
    <w:rsid w:val="00511E86"/>
    <w:rsid w:val="0051349F"/>
    <w:rsid w:val="005150EA"/>
    <w:rsid w:val="0051680D"/>
    <w:rsid w:val="00516B50"/>
    <w:rsid w:val="0052044E"/>
    <w:rsid w:val="00520F49"/>
    <w:rsid w:val="0052132A"/>
    <w:rsid w:val="00521A78"/>
    <w:rsid w:val="00521D6E"/>
    <w:rsid w:val="005235F9"/>
    <w:rsid w:val="00523652"/>
    <w:rsid w:val="00523864"/>
    <w:rsid w:val="00525319"/>
    <w:rsid w:val="00525FA0"/>
    <w:rsid w:val="005276E9"/>
    <w:rsid w:val="005300E0"/>
    <w:rsid w:val="005310F3"/>
    <w:rsid w:val="00531E38"/>
    <w:rsid w:val="00531E4A"/>
    <w:rsid w:val="005327C4"/>
    <w:rsid w:val="00532BC0"/>
    <w:rsid w:val="005341E0"/>
    <w:rsid w:val="0053435F"/>
    <w:rsid w:val="00534AED"/>
    <w:rsid w:val="00534FF4"/>
    <w:rsid w:val="0053525B"/>
    <w:rsid w:val="00537555"/>
    <w:rsid w:val="00542C0C"/>
    <w:rsid w:val="0054335D"/>
    <w:rsid w:val="00543435"/>
    <w:rsid w:val="00543B39"/>
    <w:rsid w:val="00543FD4"/>
    <w:rsid w:val="0054458C"/>
    <w:rsid w:val="0054510F"/>
    <w:rsid w:val="00550684"/>
    <w:rsid w:val="005523C3"/>
    <w:rsid w:val="00552CDA"/>
    <w:rsid w:val="00553765"/>
    <w:rsid w:val="00553B67"/>
    <w:rsid w:val="005542A4"/>
    <w:rsid w:val="005544AD"/>
    <w:rsid w:val="00554FE5"/>
    <w:rsid w:val="00555D9D"/>
    <w:rsid w:val="00556EA1"/>
    <w:rsid w:val="00560171"/>
    <w:rsid w:val="005630B1"/>
    <w:rsid w:val="0056369A"/>
    <w:rsid w:val="00566D76"/>
    <w:rsid w:val="00570832"/>
    <w:rsid w:val="005733A5"/>
    <w:rsid w:val="005738B8"/>
    <w:rsid w:val="005740E4"/>
    <w:rsid w:val="0057622A"/>
    <w:rsid w:val="00576A42"/>
    <w:rsid w:val="00582FD7"/>
    <w:rsid w:val="00584971"/>
    <w:rsid w:val="005862FE"/>
    <w:rsid w:val="005863C2"/>
    <w:rsid w:val="005864CA"/>
    <w:rsid w:val="00587A47"/>
    <w:rsid w:val="00587DD3"/>
    <w:rsid w:val="00591029"/>
    <w:rsid w:val="0059148E"/>
    <w:rsid w:val="00592699"/>
    <w:rsid w:val="005930A1"/>
    <w:rsid w:val="0059450F"/>
    <w:rsid w:val="00594530"/>
    <w:rsid w:val="005953DE"/>
    <w:rsid w:val="0059555F"/>
    <w:rsid w:val="005973E3"/>
    <w:rsid w:val="0059798B"/>
    <w:rsid w:val="005A0880"/>
    <w:rsid w:val="005A3D6D"/>
    <w:rsid w:val="005A466D"/>
    <w:rsid w:val="005A6E1E"/>
    <w:rsid w:val="005A7004"/>
    <w:rsid w:val="005A76DF"/>
    <w:rsid w:val="005B0533"/>
    <w:rsid w:val="005B22CE"/>
    <w:rsid w:val="005B2467"/>
    <w:rsid w:val="005B5097"/>
    <w:rsid w:val="005B5374"/>
    <w:rsid w:val="005B7432"/>
    <w:rsid w:val="005B780F"/>
    <w:rsid w:val="005C14C3"/>
    <w:rsid w:val="005C2405"/>
    <w:rsid w:val="005C4E54"/>
    <w:rsid w:val="005C76DC"/>
    <w:rsid w:val="005D05BD"/>
    <w:rsid w:val="005D1671"/>
    <w:rsid w:val="005D19D7"/>
    <w:rsid w:val="005D1CAD"/>
    <w:rsid w:val="005D39E4"/>
    <w:rsid w:val="005D5D01"/>
    <w:rsid w:val="005D673B"/>
    <w:rsid w:val="005D6815"/>
    <w:rsid w:val="005D7336"/>
    <w:rsid w:val="005E0FFA"/>
    <w:rsid w:val="005E15FB"/>
    <w:rsid w:val="005E1D45"/>
    <w:rsid w:val="005E2C89"/>
    <w:rsid w:val="005E6774"/>
    <w:rsid w:val="005E7007"/>
    <w:rsid w:val="005F1DE0"/>
    <w:rsid w:val="005F20A2"/>
    <w:rsid w:val="005F2382"/>
    <w:rsid w:val="005F470F"/>
    <w:rsid w:val="005F5945"/>
    <w:rsid w:val="005F6695"/>
    <w:rsid w:val="005F6A76"/>
    <w:rsid w:val="005F7DF3"/>
    <w:rsid w:val="005F7F5E"/>
    <w:rsid w:val="00600318"/>
    <w:rsid w:val="00600A61"/>
    <w:rsid w:val="0060189C"/>
    <w:rsid w:val="00602540"/>
    <w:rsid w:val="00603822"/>
    <w:rsid w:val="00604279"/>
    <w:rsid w:val="00604297"/>
    <w:rsid w:val="0060473B"/>
    <w:rsid w:val="0060522A"/>
    <w:rsid w:val="00605947"/>
    <w:rsid w:val="00606F26"/>
    <w:rsid w:val="0060724A"/>
    <w:rsid w:val="00607EEA"/>
    <w:rsid w:val="00611716"/>
    <w:rsid w:val="00614400"/>
    <w:rsid w:val="0062036B"/>
    <w:rsid w:val="006210BB"/>
    <w:rsid w:val="00621264"/>
    <w:rsid w:val="00621317"/>
    <w:rsid w:val="00621652"/>
    <w:rsid w:val="006218C9"/>
    <w:rsid w:val="00621C4C"/>
    <w:rsid w:val="00622652"/>
    <w:rsid w:val="00623177"/>
    <w:rsid w:val="006232E0"/>
    <w:rsid w:val="0062357F"/>
    <w:rsid w:val="006237CD"/>
    <w:rsid w:val="00623BCE"/>
    <w:rsid w:val="0062627A"/>
    <w:rsid w:val="006274D6"/>
    <w:rsid w:val="00630A46"/>
    <w:rsid w:val="00631B76"/>
    <w:rsid w:val="00633708"/>
    <w:rsid w:val="006359EF"/>
    <w:rsid w:val="006369FD"/>
    <w:rsid w:val="00637521"/>
    <w:rsid w:val="00637DA3"/>
    <w:rsid w:val="00640DB3"/>
    <w:rsid w:val="00644A0B"/>
    <w:rsid w:val="00647B27"/>
    <w:rsid w:val="00647F4D"/>
    <w:rsid w:val="00651278"/>
    <w:rsid w:val="00652ECE"/>
    <w:rsid w:val="00653D86"/>
    <w:rsid w:val="0065412B"/>
    <w:rsid w:val="006561FA"/>
    <w:rsid w:val="00656A7F"/>
    <w:rsid w:val="00656D4B"/>
    <w:rsid w:val="00662A55"/>
    <w:rsid w:val="00671BD4"/>
    <w:rsid w:val="006774D9"/>
    <w:rsid w:val="006779AC"/>
    <w:rsid w:val="00677D27"/>
    <w:rsid w:val="00680941"/>
    <w:rsid w:val="006809F4"/>
    <w:rsid w:val="00680D96"/>
    <w:rsid w:val="006827F9"/>
    <w:rsid w:val="00682952"/>
    <w:rsid w:val="00682EEC"/>
    <w:rsid w:val="006855B9"/>
    <w:rsid w:val="006867B1"/>
    <w:rsid w:val="00687960"/>
    <w:rsid w:val="00690521"/>
    <w:rsid w:val="00690726"/>
    <w:rsid w:val="0069129F"/>
    <w:rsid w:val="0069145F"/>
    <w:rsid w:val="00691B99"/>
    <w:rsid w:val="00692295"/>
    <w:rsid w:val="00692C5C"/>
    <w:rsid w:val="00693469"/>
    <w:rsid w:val="006952E0"/>
    <w:rsid w:val="00695CE3"/>
    <w:rsid w:val="00696316"/>
    <w:rsid w:val="00696C9E"/>
    <w:rsid w:val="00697442"/>
    <w:rsid w:val="00697896"/>
    <w:rsid w:val="006A013F"/>
    <w:rsid w:val="006A06E3"/>
    <w:rsid w:val="006A16D3"/>
    <w:rsid w:val="006A38C2"/>
    <w:rsid w:val="006B220F"/>
    <w:rsid w:val="006B24BD"/>
    <w:rsid w:val="006B287E"/>
    <w:rsid w:val="006B28B0"/>
    <w:rsid w:val="006B7698"/>
    <w:rsid w:val="006C35BB"/>
    <w:rsid w:val="006C3BB2"/>
    <w:rsid w:val="006C5796"/>
    <w:rsid w:val="006C7E0F"/>
    <w:rsid w:val="006D03BE"/>
    <w:rsid w:val="006D0CBB"/>
    <w:rsid w:val="006D1840"/>
    <w:rsid w:val="006D31CE"/>
    <w:rsid w:val="006D4581"/>
    <w:rsid w:val="006D6D95"/>
    <w:rsid w:val="006D772D"/>
    <w:rsid w:val="006E00BB"/>
    <w:rsid w:val="006E121D"/>
    <w:rsid w:val="006E15BA"/>
    <w:rsid w:val="006E160C"/>
    <w:rsid w:val="006E2D14"/>
    <w:rsid w:val="006E7687"/>
    <w:rsid w:val="006E7F5F"/>
    <w:rsid w:val="006F069C"/>
    <w:rsid w:val="006F2307"/>
    <w:rsid w:val="006F39CA"/>
    <w:rsid w:val="006F6A95"/>
    <w:rsid w:val="006F7B0E"/>
    <w:rsid w:val="0070091B"/>
    <w:rsid w:val="00704D98"/>
    <w:rsid w:val="00710E4D"/>
    <w:rsid w:val="00711E25"/>
    <w:rsid w:val="007121C2"/>
    <w:rsid w:val="00712A54"/>
    <w:rsid w:val="00713ECE"/>
    <w:rsid w:val="00714618"/>
    <w:rsid w:val="007169E8"/>
    <w:rsid w:val="00722F91"/>
    <w:rsid w:val="00723053"/>
    <w:rsid w:val="007238C6"/>
    <w:rsid w:val="00724872"/>
    <w:rsid w:val="00726ED5"/>
    <w:rsid w:val="007278CC"/>
    <w:rsid w:val="00730429"/>
    <w:rsid w:val="00730CF1"/>
    <w:rsid w:val="00731CC7"/>
    <w:rsid w:val="00731E0A"/>
    <w:rsid w:val="00732039"/>
    <w:rsid w:val="007370DB"/>
    <w:rsid w:val="00740B5B"/>
    <w:rsid w:val="00741AFD"/>
    <w:rsid w:val="0074276D"/>
    <w:rsid w:val="00743752"/>
    <w:rsid w:val="00744413"/>
    <w:rsid w:val="0074499D"/>
    <w:rsid w:val="007463A7"/>
    <w:rsid w:val="00746A20"/>
    <w:rsid w:val="00747A68"/>
    <w:rsid w:val="00750FFF"/>
    <w:rsid w:val="0075111C"/>
    <w:rsid w:val="00751BAA"/>
    <w:rsid w:val="00752FAC"/>
    <w:rsid w:val="00753679"/>
    <w:rsid w:val="007539D7"/>
    <w:rsid w:val="007549E7"/>
    <w:rsid w:val="00755ECC"/>
    <w:rsid w:val="00757BBB"/>
    <w:rsid w:val="00757BF4"/>
    <w:rsid w:val="00760A9F"/>
    <w:rsid w:val="00760D5B"/>
    <w:rsid w:val="00760FA6"/>
    <w:rsid w:val="00761C16"/>
    <w:rsid w:val="00763534"/>
    <w:rsid w:val="0076486B"/>
    <w:rsid w:val="00764C7C"/>
    <w:rsid w:val="00766652"/>
    <w:rsid w:val="007679B7"/>
    <w:rsid w:val="00770B8A"/>
    <w:rsid w:val="0077247C"/>
    <w:rsid w:val="00773561"/>
    <w:rsid w:val="00773A7A"/>
    <w:rsid w:val="00774781"/>
    <w:rsid w:val="00775C8E"/>
    <w:rsid w:val="007767DD"/>
    <w:rsid w:val="007769F6"/>
    <w:rsid w:val="007805CF"/>
    <w:rsid w:val="0078128D"/>
    <w:rsid w:val="00782A4D"/>
    <w:rsid w:val="007830E5"/>
    <w:rsid w:val="007838EF"/>
    <w:rsid w:val="00784B66"/>
    <w:rsid w:val="00786110"/>
    <w:rsid w:val="00786B8D"/>
    <w:rsid w:val="00790FCF"/>
    <w:rsid w:val="00791AB8"/>
    <w:rsid w:val="00791BDC"/>
    <w:rsid w:val="007923BD"/>
    <w:rsid w:val="0079384E"/>
    <w:rsid w:val="00796AAA"/>
    <w:rsid w:val="007A1307"/>
    <w:rsid w:val="007A14E6"/>
    <w:rsid w:val="007A1ED9"/>
    <w:rsid w:val="007A29B1"/>
    <w:rsid w:val="007A29F0"/>
    <w:rsid w:val="007A2A63"/>
    <w:rsid w:val="007A2EAA"/>
    <w:rsid w:val="007A3105"/>
    <w:rsid w:val="007A572C"/>
    <w:rsid w:val="007A6FB8"/>
    <w:rsid w:val="007B0263"/>
    <w:rsid w:val="007B03F0"/>
    <w:rsid w:val="007B13E7"/>
    <w:rsid w:val="007B7E64"/>
    <w:rsid w:val="007C2159"/>
    <w:rsid w:val="007C28FF"/>
    <w:rsid w:val="007C334D"/>
    <w:rsid w:val="007C4C4E"/>
    <w:rsid w:val="007C6011"/>
    <w:rsid w:val="007D0802"/>
    <w:rsid w:val="007D4177"/>
    <w:rsid w:val="007D4CF4"/>
    <w:rsid w:val="007D60E6"/>
    <w:rsid w:val="007E0401"/>
    <w:rsid w:val="007E1A8A"/>
    <w:rsid w:val="007E2859"/>
    <w:rsid w:val="007E45CB"/>
    <w:rsid w:val="007E7C5F"/>
    <w:rsid w:val="007E7CAE"/>
    <w:rsid w:val="007F3C20"/>
    <w:rsid w:val="007F5538"/>
    <w:rsid w:val="007F67D1"/>
    <w:rsid w:val="007F716E"/>
    <w:rsid w:val="007F7360"/>
    <w:rsid w:val="007F7B1E"/>
    <w:rsid w:val="0080196F"/>
    <w:rsid w:val="00801B3E"/>
    <w:rsid w:val="00802468"/>
    <w:rsid w:val="0080258D"/>
    <w:rsid w:val="00804730"/>
    <w:rsid w:val="0080519A"/>
    <w:rsid w:val="00805B6A"/>
    <w:rsid w:val="008074CA"/>
    <w:rsid w:val="00810021"/>
    <w:rsid w:val="0081039A"/>
    <w:rsid w:val="00810E28"/>
    <w:rsid w:val="008143E8"/>
    <w:rsid w:val="0081596C"/>
    <w:rsid w:val="00816505"/>
    <w:rsid w:val="0082054D"/>
    <w:rsid w:val="00821A5D"/>
    <w:rsid w:val="00823F17"/>
    <w:rsid w:val="00824DE3"/>
    <w:rsid w:val="00825242"/>
    <w:rsid w:val="008258F8"/>
    <w:rsid w:val="00825A15"/>
    <w:rsid w:val="0083046B"/>
    <w:rsid w:val="008310F1"/>
    <w:rsid w:val="008311BB"/>
    <w:rsid w:val="00831813"/>
    <w:rsid w:val="008321C2"/>
    <w:rsid w:val="00833660"/>
    <w:rsid w:val="0083482C"/>
    <w:rsid w:val="00834D4F"/>
    <w:rsid w:val="008371CB"/>
    <w:rsid w:val="008426AA"/>
    <w:rsid w:val="0084391C"/>
    <w:rsid w:val="00843C6E"/>
    <w:rsid w:val="008448A7"/>
    <w:rsid w:val="00846958"/>
    <w:rsid w:val="00846C52"/>
    <w:rsid w:val="00850213"/>
    <w:rsid w:val="00851D77"/>
    <w:rsid w:val="008524DA"/>
    <w:rsid w:val="008563B5"/>
    <w:rsid w:val="008611B8"/>
    <w:rsid w:val="00861780"/>
    <w:rsid w:val="0086531F"/>
    <w:rsid w:val="00865664"/>
    <w:rsid w:val="00870007"/>
    <w:rsid w:val="008715FB"/>
    <w:rsid w:val="008726B5"/>
    <w:rsid w:val="00872B91"/>
    <w:rsid w:val="00873920"/>
    <w:rsid w:val="00874286"/>
    <w:rsid w:val="0087460A"/>
    <w:rsid w:val="00875FF4"/>
    <w:rsid w:val="00876DA0"/>
    <w:rsid w:val="0087730F"/>
    <w:rsid w:val="00882623"/>
    <w:rsid w:val="0088293B"/>
    <w:rsid w:val="00882DD3"/>
    <w:rsid w:val="00887371"/>
    <w:rsid w:val="00887A6A"/>
    <w:rsid w:val="00891DD2"/>
    <w:rsid w:val="00891E5B"/>
    <w:rsid w:val="00893806"/>
    <w:rsid w:val="00894AF7"/>
    <w:rsid w:val="00896133"/>
    <w:rsid w:val="008A037D"/>
    <w:rsid w:val="008A0CE2"/>
    <w:rsid w:val="008A26EE"/>
    <w:rsid w:val="008A38CD"/>
    <w:rsid w:val="008A3E99"/>
    <w:rsid w:val="008A461F"/>
    <w:rsid w:val="008A47FA"/>
    <w:rsid w:val="008A6D4E"/>
    <w:rsid w:val="008A7490"/>
    <w:rsid w:val="008A77A9"/>
    <w:rsid w:val="008B0430"/>
    <w:rsid w:val="008B0DB5"/>
    <w:rsid w:val="008B120E"/>
    <w:rsid w:val="008B234D"/>
    <w:rsid w:val="008B253A"/>
    <w:rsid w:val="008B4433"/>
    <w:rsid w:val="008B53BF"/>
    <w:rsid w:val="008B5775"/>
    <w:rsid w:val="008C0183"/>
    <w:rsid w:val="008C0258"/>
    <w:rsid w:val="008C0D80"/>
    <w:rsid w:val="008C1198"/>
    <w:rsid w:val="008C1DA7"/>
    <w:rsid w:val="008C2863"/>
    <w:rsid w:val="008C5323"/>
    <w:rsid w:val="008C67CC"/>
    <w:rsid w:val="008D127A"/>
    <w:rsid w:val="008D19C2"/>
    <w:rsid w:val="008D2D43"/>
    <w:rsid w:val="008D4326"/>
    <w:rsid w:val="008E03D6"/>
    <w:rsid w:val="008E3F36"/>
    <w:rsid w:val="008E5E85"/>
    <w:rsid w:val="008F03D0"/>
    <w:rsid w:val="008F16FB"/>
    <w:rsid w:val="008F3A65"/>
    <w:rsid w:val="008F4DFA"/>
    <w:rsid w:val="008F6102"/>
    <w:rsid w:val="008F67B4"/>
    <w:rsid w:val="009006B5"/>
    <w:rsid w:val="0090084F"/>
    <w:rsid w:val="009011F6"/>
    <w:rsid w:val="00901D01"/>
    <w:rsid w:val="00901D42"/>
    <w:rsid w:val="00903138"/>
    <w:rsid w:val="00904ECA"/>
    <w:rsid w:val="00907207"/>
    <w:rsid w:val="00907425"/>
    <w:rsid w:val="00910839"/>
    <w:rsid w:val="00912903"/>
    <w:rsid w:val="00913F01"/>
    <w:rsid w:val="009158B9"/>
    <w:rsid w:val="0092095D"/>
    <w:rsid w:val="00924DEB"/>
    <w:rsid w:val="009302DB"/>
    <w:rsid w:val="00931848"/>
    <w:rsid w:val="00932138"/>
    <w:rsid w:val="00932B57"/>
    <w:rsid w:val="009341E3"/>
    <w:rsid w:val="009342C4"/>
    <w:rsid w:val="0094023C"/>
    <w:rsid w:val="009411AA"/>
    <w:rsid w:val="009438C2"/>
    <w:rsid w:val="00943D82"/>
    <w:rsid w:val="009456E4"/>
    <w:rsid w:val="009468B5"/>
    <w:rsid w:val="00954882"/>
    <w:rsid w:val="00954C5A"/>
    <w:rsid w:val="00957770"/>
    <w:rsid w:val="00957D3A"/>
    <w:rsid w:val="00957EA3"/>
    <w:rsid w:val="00961870"/>
    <w:rsid w:val="009625FB"/>
    <w:rsid w:val="009676B9"/>
    <w:rsid w:val="00967727"/>
    <w:rsid w:val="009679EE"/>
    <w:rsid w:val="009732AF"/>
    <w:rsid w:val="009743EC"/>
    <w:rsid w:val="0097669F"/>
    <w:rsid w:val="009814DC"/>
    <w:rsid w:val="00981AF8"/>
    <w:rsid w:val="00983C40"/>
    <w:rsid w:val="00983F29"/>
    <w:rsid w:val="00984D8D"/>
    <w:rsid w:val="009952F6"/>
    <w:rsid w:val="00995FAA"/>
    <w:rsid w:val="009A3BBD"/>
    <w:rsid w:val="009A3F7E"/>
    <w:rsid w:val="009A685F"/>
    <w:rsid w:val="009B08D1"/>
    <w:rsid w:val="009B24EC"/>
    <w:rsid w:val="009B28E3"/>
    <w:rsid w:val="009B3CD0"/>
    <w:rsid w:val="009C169A"/>
    <w:rsid w:val="009C198B"/>
    <w:rsid w:val="009C7A86"/>
    <w:rsid w:val="009D0D62"/>
    <w:rsid w:val="009D348A"/>
    <w:rsid w:val="009D4096"/>
    <w:rsid w:val="009D4FA8"/>
    <w:rsid w:val="009D527E"/>
    <w:rsid w:val="009E0D0D"/>
    <w:rsid w:val="009E1883"/>
    <w:rsid w:val="009E2062"/>
    <w:rsid w:val="009E33FB"/>
    <w:rsid w:val="009E403C"/>
    <w:rsid w:val="009E63D8"/>
    <w:rsid w:val="009E6C5E"/>
    <w:rsid w:val="009E7F61"/>
    <w:rsid w:val="009F2E18"/>
    <w:rsid w:val="009F4C68"/>
    <w:rsid w:val="009F792B"/>
    <w:rsid w:val="00A01994"/>
    <w:rsid w:val="00A0231D"/>
    <w:rsid w:val="00A02F1C"/>
    <w:rsid w:val="00A0475B"/>
    <w:rsid w:val="00A0498B"/>
    <w:rsid w:val="00A0520B"/>
    <w:rsid w:val="00A057B7"/>
    <w:rsid w:val="00A06D17"/>
    <w:rsid w:val="00A077F3"/>
    <w:rsid w:val="00A12108"/>
    <w:rsid w:val="00A123E4"/>
    <w:rsid w:val="00A147E9"/>
    <w:rsid w:val="00A14ECE"/>
    <w:rsid w:val="00A15D77"/>
    <w:rsid w:val="00A218B4"/>
    <w:rsid w:val="00A223F6"/>
    <w:rsid w:val="00A2286D"/>
    <w:rsid w:val="00A27D21"/>
    <w:rsid w:val="00A31A03"/>
    <w:rsid w:val="00A33D18"/>
    <w:rsid w:val="00A34C11"/>
    <w:rsid w:val="00A35001"/>
    <w:rsid w:val="00A41285"/>
    <w:rsid w:val="00A43493"/>
    <w:rsid w:val="00A44086"/>
    <w:rsid w:val="00A45A49"/>
    <w:rsid w:val="00A45B7C"/>
    <w:rsid w:val="00A47A33"/>
    <w:rsid w:val="00A5002F"/>
    <w:rsid w:val="00A53AE8"/>
    <w:rsid w:val="00A53F55"/>
    <w:rsid w:val="00A54089"/>
    <w:rsid w:val="00A55A2B"/>
    <w:rsid w:val="00A56F75"/>
    <w:rsid w:val="00A57C73"/>
    <w:rsid w:val="00A61543"/>
    <w:rsid w:val="00A644D9"/>
    <w:rsid w:val="00A65237"/>
    <w:rsid w:val="00A6561C"/>
    <w:rsid w:val="00A6568A"/>
    <w:rsid w:val="00A65881"/>
    <w:rsid w:val="00A66BB3"/>
    <w:rsid w:val="00A67276"/>
    <w:rsid w:val="00A7041B"/>
    <w:rsid w:val="00A704E9"/>
    <w:rsid w:val="00A71F36"/>
    <w:rsid w:val="00A7280A"/>
    <w:rsid w:val="00A739D4"/>
    <w:rsid w:val="00A73CCA"/>
    <w:rsid w:val="00A81FF7"/>
    <w:rsid w:val="00A82691"/>
    <w:rsid w:val="00A84788"/>
    <w:rsid w:val="00A84C59"/>
    <w:rsid w:val="00A84DBF"/>
    <w:rsid w:val="00A907B9"/>
    <w:rsid w:val="00A91928"/>
    <w:rsid w:val="00A94419"/>
    <w:rsid w:val="00A94770"/>
    <w:rsid w:val="00A95E3F"/>
    <w:rsid w:val="00A96ADB"/>
    <w:rsid w:val="00AA025E"/>
    <w:rsid w:val="00AA1424"/>
    <w:rsid w:val="00AA1CCC"/>
    <w:rsid w:val="00AA53F3"/>
    <w:rsid w:val="00AA64DD"/>
    <w:rsid w:val="00AB1452"/>
    <w:rsid w:val="00AB1CC7"/>
    <w:rsid w:val="00AB245B"/>
    <w:rsid w:val="00AB369C"/>
    <w:rsid w:val="00AB3E38"/>
    <w:rsid w:val="00AB71E8"/>
    <w:rsid w:val="00AB75E8"/>
    <w:rsid w:val="00AC01E7"/>
    <w:rsid w:val="00AC2599"/>
    <w:rsid w:val="00AC4CEF"/>
    <w:rsid w:val="00AC672B"/>
    <w:rsid w:val="00AC6F78"/>
    <w:rsid w:val="00AC6FE9"/>
    <w:rsid w:val="00AC7523"/>
    <w:rsid w:val="00AC7669"/>
    <w:rsid w:val="00AD03B6"/>
    <w:rsid w:val="00AD22AF"/>
    <w:rsid w:val="00AD27BF"/>
    <w:rsid w:val="00AD3821"/>
    <w:rsid w:val="00AD4227"/>
    <w:rsid w:val="00AD6FE9"/>
    <w:rsid w:val="00AD7A20"/>
    <w:rsid w:val="00AE1BE9"/>
    <w:rsid w:val="00AE4964"/>
    <w:rsid w:val="00AE4CD7"/>
    <w:rsid w:val="00AE5C4B"/>
    <w:rsid w:val="00AE5C59"/>
    <w:rsid w:val="00AE6161"/>
    <w:rsid w:val="00AE757A"/>
    <w:rsid w:val="00AF1A6D"/>
    <w:rsid w:val="00AF2B0B"/>
    <w:rsid w:val="00AF4876"/>
    <w:rsid w:val="00AF67E9"/>
    <w:rsid w:val="00AF69A2"/>
    <w:rsid w:val="00B01AAF"/>
    <w:rsid w:val="00B01DAF"/>
    <w:rsid w:val="00B03254"/>
    <w:rsid w:val="00B04C08"/>
    <w:rsid w:val="00B05962"/>
    <w:rsid w:val="00B06282"/>
    <w:rsid w:val="00B07E98"/>
    <w:rsid w:val="00B10EDA"/>
    <w:rsid w:val="00B12974"/>
    <w:rsid w:val="00B15E65"/>
    <w:rsid w:val="00B169EF"/>
    <w:rsid w:val="00B20135"/>
    <w:rsid w:val="00B209A9"/>
    <w:rsid w:val="00B20AB5"/>
    <w:rsid w:val="00B22284"/>
    <w:rsid w:val="00B23051"/>
    <w:rsid w:val="00B244E5"/>
    <w:rsid w:val="00B24B03"/>
    <w:rsid w:val="00B251CB"/>
    <w:rsid w:val="00B25850"/>
    <w:rsid w:val="00B27DE8"/>
    <w:rsid w:val="00B30897"/>
    <w:rsid w:val="00B31ABF"/>
    <w:rsid w:val="00B32173"/>
    <w:rsid w:val="00B328D6"/>
    <w:rsid w:val="00B32DA8"/>
    <w:rsid w:val="00B336CF"/>
    <w:rsid w:val="00B36A15"/>
    <w:rsid w:val="00B37322"/>
    <w:rsid w:val="00B406F4"/>
    <w:rsid w:val="00B43014"/>
    <w:rsid w:val="00B430C3"/>
    <w:rsid w:val="00B45746"/>
    <w:rsid w:val="00B469F8"/>
    <w:rsid w:val="00B46C83"/>
    <w:rsid w:val="00B471BE"/>
    <w:rsid w:val="00B52C45"/>
    <w:rsid w:val="00B53E29"/>
    <w:rsid w:val="00B568CD"/>
    <w:rsid w:val="00B61279"/>
    <w:rsid w:val="00B61D60"/>
    <w:rsid w:val="00B61E4E"/>
    <w:rsid w:val="00B627C4"/>
    <w:rsid w:val="00B65292"/>
    <w:rsid w:val="00B6535E"/>
    <w:rsid w:val="00B67369"/>
    <w:rsid w:val="00B703C5"/>
    <w:rsid w:val="00B715B0"/>
    <w:rsid w:val="00B717BF"/>
    <w:rsid w:val="00B736F6"/>
    <w:rsid w:val="00B7460C"/>
    <w:rsid w:val="00B775AF"/>
    <w:rsid w:val="00B810B1"/>
    <w:rsid w:val="00B8204F"/>
    <w:rsid w:val="00B82EB7"/>
    <w:rsid w:val="00B82F9F"/>
    <w:rsid w:val="00B83C6A"/>
    <w:rsid w:val="00B865F4"/>
    <w:rsid w:val="00B92FF9"/>
    <w:rsid w:val="00B94958"/>
    <w:rsid w:val="00B97117"/>
    <w:rsid w:val="00B974F7"/>
    <w:rsid w:val="00B97EDA"/>
    <w:rsid w:val="00B97F64"/>
    <w:rsid w:val="00BA1C7D"/>
    <w:rsid w:val="00BA479D"/>
    <w:rsid w:val="00BA4A61"/>
    <w:rsid w:val="00BA4FFA"/>
    <w:rsid w:val="00BA7462"/>
    <w:rsid w:val="00BA7EFD"/>
    <w:rsid w:val="00BB007C"/>
    <w:rsid w:val="00BB10FB"/>
    <w:rsid w:val="00BB1668"/>
    <w:rsid w:val="00BB2840"/>
    <w:rsid w:val="00BB6ED0"/>
    <w:rsid w:val="00BC0A62"/>
    <w:rsid w:val="00BC0C37"/>
    <w:rsid w:val="00BC1CAC"/>
    <w:rsid w:val="00BC1ED2"/>
    <w:rsid w:val="00BC443A"/>
    <w:rsid w:val="00BC65C8"/>
    <w:rsid w:val="00BD1761"/>
    <w:rsid w:val="00BD1CC3"/>
    <w:rsid w:val="00BD330B"/>
    <w:rsid w:val="00BD6A80"/>
    <w:rsid w:val="00BD72BB"/>
    <w:rsid w:val="00BE2295"/>
    <w:rsid w:val="00BE2A9E"/>
    <w:rsid w:val="00BF0714"/>
    <w:rsid w:val="00BF0EDE"/>
    <w:rsid w:val="00BF1DAC"/>
    <w:rsid w:val="00BF206F"/>
    <w:rsid w:val="00BF3450"/>
    <w:rsid w:val="00BF482F"/>
    <w:rsid w:val="00BF6026"/>
    <w:rsid w:val="00BF63E5"/>
    <w:rsid w:val="00BF7161"/>
    <w:rsid w:val="00BF7E00"/>
    <w:rsid w:val="00C00A5A"/>
    <w:rsid w:val="00C012FF"/>
    <w:rsid w:val="00C03E98"/>
    <w:rsid w:val="00C04E27"/>
    <w:rsid w:val="00C05B74"/>
    <w:rsid w:val="00C06EAA"/>
    <w:rsid w:val="00C10DF8"/>
    <w:rsid w:val="00C10E24"/>
    <w:rsid w:val="00C120A5"/>
    <w:rsid w:val="00C1455E"/>
    <w:rsid w:val="00C1504E"/>
    <w:rsid w:val="00C153AE"/>
    <w:rsid w:val="00C172DD"/>
    <w:rsid w:val="00C23489"/>
    <w:rsid w:val="00C237FE"/>
    <w:rsid w:val="00C30072"/>
    <w:rsid w:val="00C3031A"/>
    <w:rsid w:val="00C31D79"/>
    <w:rsid w:val="00C338B4"/>
    <w:rsid w:val="00C33DA6"/>
    <w:rsid w:val="00C359F6"/>
    <w:rsid w:val="00C35FEC"/>
    <w:rsid w:val="00C4003F"/>
    <w:rsid w:val="00C40931"/>
    <w:rsid w:val="00C41053"/>
    <w:rsid w:val="00C423ED"/>
    <w:rsid w:val="00C43527"/>
    <w:rsid w:val="00C441BF"/>
    <w:rsid w:val="00C443FD"/>
    <w:rsid w:val="00C44EDD"/>
    <w:rsid w:val="00C458EA"/>
    <w:rsid w:val="00C51F69"/>
    <w:rsid w:val="00C52F2F"/>
    <w:rsid w:val="00C55B5E"/>
    <w:rsid w:val="00C608CA"/>
    <w:rsid w:val="00C64849"/>
    <w:rsid w:val="00C64952"/>
    <w:rsid w:val="00C64F5C"/>
    <w:rsid w:val="00C65C7F"/>
    <w:rsid w:val="00C7290F"/>
    <w:rsid w:val="00C75445"/>
    <w:rsid w:val="00C76905"/>
    <w:rsid w:val="00C7713E"/>
    <w:rsid w:val="00C775F1"/>
    <w:rsid w:val="00C77944"/>
    <w:rsid w:val="00C82FB0"/>
    <w:rsid w:val="00C84BB7"/>
    <w:rsid w:val="00C84C39"/>
    <w:rsid w:val="00C8624B"/>
    <w:rsid w:val="00C86B61"/>
    <w:rsid w:val="00C86D32"/>
    <w:rsid w:val="00C87A16"/>
    <w:rsid w:val="00C901E7"/>
    <w:rsid w:val="00C90CA6"/>
    <w:rsid w:val="00C9227F"/>
    <w:rsid w:val="00C943A2"/>
    <w:rsid w:val="00C94A8A"/>
    <w:rsid w:val="00C95794"/>
    <w:rsid w:val="00C958D9"/>
    <w:rsid w:val="00C974B2"/>
    <w:rsid w:val="00C975AE"/>
    <w:rsid w:val="00C97933"/>
    <w:rsid w:val="00CA04F8"/>
    <w:rsid w:val="00CA5F6D"/>
    <w:rsid w:val="00CA67A7"/>
    <w:rsid w:val="00CB22F5"/>
    <w:rsid w:val="00CB239F"/>
    <w:rsid w:val="00CB33B2"/>
    <w:rsid w:val="00CB354B"/>
    <w:rsid w:val="00CB383A"/>
    <w:rsid w:val="00CB5BE3"/>
    <w:rsid w:val="00CB7509"/>
    <w:rsid w:val="00CC041F"/>
    <w:rsid w:val="00CC0D14"/>
    <w:rsid w:val="00CC1E4A"/>
    <w:rsid w:val="00CC2289"/>
    <w:rsid w:val="00CC308F"/>
    <w:rsid w:val="00CC508D"/>
    <w:rsid w:val="00CC50E0"/>
    <w:rsid w:val="00CC70F8"/>
    <w:rsid w:val="00CC77F5"/>
    <w:rsid w:val="00CC7DF3"/>
    <w:rsid w:val="00CD1483"/>
    <w:rsid w:val="00CD236E"/>
    <w:rsid w:val="00CD3B2D"/>
    <w:rsid w:val="00CD3F71"/>
    <w:rsid w:val="00CD75B2"/>
    <w:rsid w:val="00CE0ED0"/>
    <w:rsid w:val="00CE3225"/>
    <w:rsid w:val="00CE491C"/>
    <w:rsid w:val="00CE4942"/>
    <w:rsid w:val="00CE4D1B"/>
    <w:rsid w:val="00CE6501"/>
    <w:rsid w:val="00CE7021"/>
    <w:rsid w:val="00CE7CB4"/>
    <w:rsid w:val="00CF0E0E"/>
    <w:rsid w:val="00CF469D"/>
    <w:rsid w:val="00CF67C0"/>
    <w:rsid w:val="00CF7226"/>
    <w:rsid w:val="00D0002C"/>
    <w:rsid w:val="00D015AE"/>
    <w:rsid w:val="00D03971"/>
    <w:rsid w:val="00D04815"/>
    <w:rsid w:val="00D04AE1"/>
    <w:rsid w:val="00D053E3"/>
    <w:rsid w:val="00D066DA"/>
    <w:rsid w:val="00D06973"/>
    <w:rsid w:val="00D069F5"/>
    <w:rsid w:val="00D070EB"/>
    <w:rsid w:val="00D07AB1"/>
    <w:rsid w:val="00D115BB"/>
    <w:rsid w:val="00D13443"/>
    <w:rsid w:val="00D135A9"/>
    <w:rsid w:val="00D13EF7"/>
    <w:rsid w:val="00D14E6E"/>
    <w:rsid w:val="00D15DE0"/>
    <w:rsid w:val="00D16088"/>
    <w:rsid w:val="00D16562"/>
    <w:rsid w:val="00D23049"/>
    <w:rsid w:val="00D25090"/>
    <w:rsid w:val="00D25949"/>
    <w:rsid w:val="00D25B5E"/>
    <w:rsid w:val="00D267F8"/>
    <w:rsid w:val="00D26A13"/>
    <w:rsid w:val="00D31E06"/>
    <w:rsid w:val="00D34A41"/>
    <w:rsid w:val="00D40B52"/>
    <w:rsid w:val="00D4539E"/>
    <w:rsid w:val="00D45635"/>
    <w:rsid w:val="00D50262"/>
    <w:rsid w:val="00D51DF4"/>
    <w:rsid w:val="00D535DF"/>
    <w:rsid w:val="00D5581F"/>
    <w:rsid w:val="00D60499"/>
    <w:rsid w:val="00D6081D"/>
    <w:rsid w:val="00D60CC8"/>
    <w:rsid w:val="00D61416"/>
    <w:rsid w:val="00D61DBA"/>
    <w:rsid w:val="00D65183"/>
    <w:rsid w:val="00D6696B"/>
    <w:rsid w:val="00D67858"/>
    <w:rsid w:val="00D67904"/>
    <w:rsid w:val="00D67ABD"/>
    <w:rsid w:val="00D7085D"/>
    <w:rsid w:val="00D70989"/>
    <w:rsid w:val="00D70ADF"/>
    <w:rsid w:val="00D712B7"/>
    <w:rsid w:val="00D71633"/>
    <w:rsid w:val="00D74A7E"/>
    <w:rsid w:val="00D74ED6"/>
    <w:rsid w:val="00D752FD"/>
    <w:rsid w:val="00D75525"/>
    <w:rsid w:val="00D76912"/>
    <w:rsid w:val="00D77876"/>
    <w:rsid w:val="00D80831"/>
    <w:rsid w:val="00D80C0A"/>
    <w:rsid w:val="00D85097"/>
    <w:rsid w:val="00D85257"/>
    <w:rsid w:val="00D85692"/>
    <w:rsid w:val="00D8577D"/>
    <w:rsid w:val="00D874DF"/>
    <w:rsid w:val="00D878CA"/>
    <w:rsid w:val="00D90B18"/>
    <w:rsid w:val="00D92F94"/>
    <w:rsid w:val="00D942B6"/>
    <w:rsid w:val="00DA1F44"/>
    <w:rsid w:val="00DA2639"/>
    <w:rsid w:val="00DA26DF"/>
    <w:rsid w:val="00DA28F4"/>
    <w:rsid w:val="00DA32E1"/>
    <w:rsid w:val="00DA421E"/>
    <w:rsid w:val="00DB095B"/>
    <w:rsid w:val="00DB1664"/>
    <w:rsid w:val="00DB20C5"/>
    <w:rsid w:val="00DB2A73"/>
    <w:rsid w:val="00DB3561"/>
    <w:rsid w:val="00DB4BAD"/>
    <w:rsid w:val="00DB5DFB"/>
    <w:rsid w:val="00DB6C7C"/>
    <w:rsid w:val="00DB71AD"/>
    <w:rsid w:val="00DB7CB3"/>
    <w:rsid w:val="00DC0196"/>
    <w:rsid w:val="00DC0FC8"/>
    <w:rsid w:val="00DC2E0A"/>
    <w:rsid w:val="00DC2EFA"/>
    <w:rsid w:val="00DD292D"/>
    <w:rsid w:val="00DD2D1B"/>
    <w:rsid w:val="00DD4685"/>
    <w:rsid w:val="00DD4756"/>
    <w:rsid w:val="00DD6D72"/>
    <w:rsid w:val="00DD76BB"/>
    <w:rsid w:val="00DE055E"/>
    <w:rsid w:val="00DE2196"/>
    <w:rsid w:val="00DE27F3"/>
    <w:rsid w:val="00DE367D"/>
    <w:rsid w:val="00DF170B"/>
    <w:rsid w:val="00DF202B"/>
    <w:rsid w:val="00DF3404"/>
    <w:rsid w:val="00DF3557"/>
    <w:rsid w:val="00DF4F21"/>
    <w:rsid w:val="00DF5312"/>
    <w:rsid w:val="00DF5824"/>
    <w:rsid w:val="00DF5A87"/>
    <w:rsid w:val="00DF6AE4"/>
    <w:rsid w:val="00DF6F62"/>
    <w:rsid w:val="00E00B71"/>
    <w:rsid w:val="00E01CF9"/>
    <w:rsid w:val="00E025FB"/>
    <w:rsid w:val="00E03D01"/>
    <w:rsid w:val="00E04CAC"/>
    <w:rsid w:val="00E04DD5"/>
    <w:rsid w:val="00E04F69"/>
    <w:rsid w:val="00E06D75"/>
    <w:rsid w:val="00E10ADC"/>
    <w:rsid w:val="00E14DA3"/>
    <w:rsid w:val="00E15B6E"/>
    <w:rsid w:val="00E1725C"/>
    <w:rsid w:val="00E17A24"/>
    <w:rsid w:val="00E2081E"/>
    <w:rsid w:val="00E21900"/>
    <w:rsid w:val="00E221E8"/>
    <w:rsid w:val="00E223E1"/>
    <w:rsid w:val="00E231CE"/>
    <w:rsid w:val="00E23A7F"/>
    <w:rsid w:val="00E23E85"/>
    <w:rsid w:val="00E27DA4"/>
    <w:rsid w:val="00E30023"/>
    <w:rsid w:val="00E335C1"/>
    <w:rsid w:val="00E34F2C"/>
    <w:rsid w:val="00E3613A"/>
    <w:rsid w:val="00E41418"/>
    <w:rsid w:val="00E42204"/>
    <w:rsid w:val="00E4280C"/>
    <w:rsid w:val="00E42ACC"/>
    <w:rsid w:val="00E44D2E"/>
    <w:rsid w:val="00E4753E"/>
    <w:rsid w:val="00E5003A"/>
    <w:rsid w:val="00E50466"/>
    <w:rsid w:val="00E54080"/>
    <w:rsid w:val="00E54839"/>
    <w:rsid w:val="00E55520"/>
    <w:rsid w:val="00E55CC6"/>
    <w:rsid w:val="00E56716"/>
    <w:rsid w:val="00E572DC"/>
    <w:rsid w:val="00E60CE1"/>
    <w:rsid w:val="00E61947"/>
    <w:rsid w:val="00E62929"/>
    <w:rsid w:val="00E6345B"/>
    <w:rsid w:val="00E6553D"/>
    <w:rsid w:val="00E7101E"/>
    <w:rsid w:val="00E738A8"/>
    <w:rsid w:val="00E7596C"/>
    <w:rsid w:val="00E76C97"/>
    <w:rsid w:val="00E81D8C"/>
    <w:rsid w:val="00E8312C"/>
    <w:rsid w:val="00E8338C"/>
    <w:rsid w:val="00E83391"/>
    <w:rsid w:val="00E849B7"/>
    <w:rsid w:val="00E849DC"/>
    <w:rsid w:val="00E853E4"/>
    <w:rsid w:val="00E85597"/>
    <w:rsid w:val="00E8636F"/>
    <w:rsid w:val="00E86910"/>
    <w:rsid w:val="00E87CF8"/>
    <w:rsid w:val="00E907C2"/>
    <w:rsid w:val="00E90EA3"/>
    <w:rsid w:val="00E914D2"/>
    <w:rsid w:val="00E91F98"/>
    <w:rsid w:val="00E924C3"/>
    <w:rsid w:val="00E96459"/>
    <w:rsid w:val="00E96E80"/>
    <w:rsid w:val="00E973B5"/>
    <w:rsid w:val="00E97BC9"/>
    <w:rsid w:val="00EA06F7"/>
    <w:rsid w:val="00EA20BC"/>
    <w:rsid w:val="00EA2AE3"/>
    <w:rsid w:val="00EA3D61"/>
    <w:rsid w:val="00EA52E4"/>
    <w:rsid w:val="00EA5A22"/>
    <w:rsid w:val="00EA5DD1"/>
    <w:rsid w:val="00EB10E5"/>
    <w:rsid w:val="00EB1B85"/>
    <w:rsid w:val="00EB29C9"/>
    <w:rsid w:val="00EB2F23"/>
    <w:rsid w:val="00EB466D"/>
    <w:rsid w:val="00EB50C0"/>
    <w:rsid w:val="00EB5299"/>
    <w:rsid w:val="00EB5FB6"/>
    <w:rsid w:val="00EB6F1B"/>
    <w:rsid w:val="00EB78FB"/>
    <w:rsid w:val="00EC4520"/>
    <w:rsid w:val="00EC55C6"/>
    <w:rsid w:val="00EC7616"/>
    <w:rsid w:val="00EC7CE0"/>
    <w:rsid w:val="00ED1B15"/>
    <w:rsid w:val="00ED33EE"/>
    <w:rsid w:val="00ED6129"/>
    <w:rsid w:val="00EE1385"/>
    <w:rsid w:val="00EE2172"/>
    <w:rsid w:val="00EE2480"/>
    <w:rsid w:val="00EE3FF2"/>
    <w:rsid w:val="00EE5C90"/>
    <w:rsid w:val="00EE5E29"/>
    <w:rsid w:val="00EE6B2C"/>
    <w:rsid w:val="00EE77A9"/>
    <w:rsid w:val="00EF04CF"/>
    <w:rsid w:val="00EF20B9"/>
    <w:rsid w:val="00EF3055"/>
    <w:rsid w:val="00EF4BA1"/>
    <w:rsid w:val="00EF50F7"/>
    <w:rsid w:val="00EF7B72"/>
    <w:rsid w:val="00F00899"/>
    <w:rsid w:val="00F02005"/>
    <w:rsid w:val="00F03497"/>
    <w:rsid w:val="00F0585D"/>
    <w:rsid w:val="00F05AEE"/>
    <w:rsid w:val="00F07233"/>
    <w:rsid w:val="00F07704"/>
    <w:rsid w:val="00F111EB"/>
    <w:rsid w:val="00F11C04"/>
    <w:rsid w:val="00F1265F"/>
    <w:rsid w:val="00F130B3"/>
    <w:rsid w:val="00F139ED"/>
    <w:rsid w:val="00F13D34"/>
    <w:rsid w:val="00F1564F"/>
    <w:rsid w:val="00F1779F"/>
    <w:rsid w:val="00F17B73"/>
    <w:rsid w:val="00F17D3F"/>
    <w:rsid w:val="00F200B8"/>
    <w:rsid w:val="00F20E81"/>
    <w:rsid w:val="00F21947"/>
    <w:rsid w:val="00F2228F"/>
    <w:rsid w:val="00F224FB"/>
    <w:rsid w:val="00F32238"/>
    <w:rsid w:val="00F32BAE"/>
    <w:rsid w:val="00F3352F"/>
    <w:rsid w:val="00F33BC5"/>
    <w:rsid w:val="00F34A17"/>
    <w:rsid w:val="00F3725C"/>
    <w:rsid w:val="00F37607"/>
    <w:rsid w:val="00F50572"/>
    <w:rsid w:val="00F5290D"/>
    <w:rsid w:val="00F57E69"/>
    <w:rsid w:val="00F60161"/>
    <w:rsid w:val="00F60222"/>
    <w:rsid w:val="00F60D59"/>
    <w:rsid w:val="00F62B48"/>
    <w:rsid w:val="00F62BAE"/>
    <w:rsid w:val="00F6576E"/>
    <w:rsid w:val="00F6645B"/>
    <w:rsid w:val="00F704DE"/>
    <w:rsid w:val="00F71478"/>
    <w:rsid w:val="00F726B2"/>
    <w:rsid w:val="00F72E9A"/>
    <w:rsid w:val="00F73B9E"/>
    <w:rsid w:val="00F76D24"/>
    <w:rsid w:val="00F76F80"/>
    <w:rsid w:val="00F77644"/>
    <w:rsid w:val="00F828AA"/>
    <w:rsid w:val="00F83903"/>
    <w:rsid w:val="00F85DC3"/>
    <w:rsid w:val="00F85F2A"/>
    <w:rsid w:val="00F8602E"/>
    <w:rsid w:val="00F9113D"/>
    <w:rsid w:val="00F9165B"/>
    <w:rsid w:val="00F9167A"/>
    <w:rsid w:val="00F9171A"/>
    <w:rsid w:val="00F920A6"/>
    <w:rsid w:val="00F927F3"/>
    <w:rsid w:val="00F94224"/>
    <w:rsid w:val="00F96400"/>
    <w:rsid w:val="00FA12F3"/>
    <w:rsid w:val="00FA4326"/>
    <w:rsid w:val="00FA45E7"/>
    <w:rsid w:val="00FA6678"/>
    <w:rsid w:val="00FA69B4"/>
    <w:rsid w:val="00FB00EE"/>
    <w:rsid w:val="00FB4C21"/>
    <w:rsid w:val="00FB4C4F"/>
    <w:rsid w:val="00FB4C6F"/>
    <w:rsid w:val="00FB6763"/>
    <w:rsid w:val="00FB6CB5"/>
    <w:rsid w:val="00FB795A"/>
    <w:rsid w:val="00FC2679"/>
    <w:rsid w:val="00FC3F4D"/>
    <w:rsid w:val="00FC4C1E"/>
    <w:rsid w:val="00FC60D8"/>
    <w:rsid w:val="00FC778C"/>
    <w:rsid w:val="00FC79DD"/>
    <w:rsid w:val="00FD033D"/>
    <w:rsid w:val="00FD09DA"/>
    <w:rsid w:val="00FD0CE1"/>
    <w:rsid w:val="00FD1579"/>
    <w:rsid w:val="00FD4EAD"/>
    <w:rsid w:val="00FD54AD"/>
    <w:rsid w:val="00FD5991"/>
    <w:rsid w:val="00FD6132"/>
    <w:rsid w:val="00FD7088"/>
    <w:rsid w:val="00FD7DEE"/>
    <w:rsid w:val="00FE1C72"/>
    <w:rsid w:val="00FE27ED"/>
    <w:rsid w:val="00FE2F24"/>
    <w:rsid w:val="00FE59B2"/>
    <w:rsid w:val="00FE5CF1"/>
    <w:rsid w:val="00FE6512"/>
    <w:rsid w:val="00FE710D"/>
    <w:rsid w:val="00FE7563"/>
    <w:rsid w:val="00FF561F"/>
    <w:rsid w:val="00FF6246"/>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4605267"/>
  <w15:docId w15:val="{B2C17D99-C4D5-4CBF-80D0-782EB2CE5E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1"/>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209A9"/>
  </w:style>
  <w:style w:type="paragraph" w:styleId="4">
    <w:name w:val="heading 4"/>
    <w:basedOn w:val="a"/>
    <w:next w:val="a"/>
    <w:link w:val="4Char"/>
    <w:uiPriority w:val="9"/>
    <w:qFormat/>
    <w:rsid w:val="00B209A9"/>
    <w:pPr>
      <w:keepNext/>
      <w:keepLines/>
      <w:spacing w:before="280" w:after="290" w:line="376" w:lineRule="auto"/>
      <w:outlineLvl w:val="3"/>
    </w:pPr>
    <w:rPr>
      <w:rFonts w:asciiTheme="majorHAnsi" w:eastAsiaTheme="majorEastAsia" w:hAnsiTheme="majorHAnsi" w:cstheme="majorBid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qFormat/>
    <w:rsid w:val="00C35FEC"/>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C35FEC"/>
    <w:rPr>
      <w:sz w:val="18"/>
      <w:szCs w:val="18"/>
    </w:rPr>
  </w:style>
  <w:style w:type="paragraph" w:styleId="a4">
    <w:name w:val="footer"/>
    <w:basedOn w:val="a"/>
    <w:link w:val="Char0"/>
    <w:uiPriority w:val="99"/>
    <w:unhideWhenUsed/>
    <w:rsid w:val="00C35FEC"/>
    <w:pPr>
      <w:tabs>
        <w:tab w:val="center" w:pos="4153"/>
        <w:tab w:val="right" w:pos="8306"/>
      </w:tabs>
      <w:snapToGrid w:val="0"/>
    </w:pPr>
    <w:rPr>
      <w:sz w:val="18"/>
      <w:szCs w:val="18"/>
    </w:rPr>
  </w:style>
  <w:style w:type="character" w:customStyle="1" w:styleId="Char0">
    <w:name w:val="页脚 Char"/>
    <w:basedOn w:val="a0"/>
    <w:link w:val="a4"/>
    <w:uiPriority w:val="99"/>
    <w:rsid w:val="00C35FEC"/>
    <w:rPr>
      <w:sz w:val="18"/>
      <w:szCs w:val="18"/>
    </w:rPr>
  </w:style>
  <w:style w:type="paragraph" w:styleId="a5">
    <w:name w:val="List Paragraph"/>
    <w:basedOn w:val="a"/>
    <w:uiPriority w:val="34"/>
    <w:qFormat/>
    <w:rsid w:val="00C35FEC"/>
    <w:pPr>
      <w:ind w:firstLineChars="200" w:firstLine="420"/>
    </w:pPr>
  </w:style>
  <w:style w:type="paragraph" w:customStyle="1" w:styleId="EndNoteBibliographyTitle">
    <w:name w:val="EndNote Bibliography Title"/>
    <w:basedOn w:val="a"/>
    <w:link w:val="EndNoteBibliographyTitle0"/>
    <w:rsid w:val="00894AF7"/>
    <w:pPr>
      <w:jc w:val="center"/>
    </w:pPr>
    <w:rPr>
      <w:rFonts w:eastAsia="等线"/>
      <w:noProof/>
      <w:sz w:val="16"/>
    </w:rPr>
  </w:style>
  <w:style w:type="character" w:customStyle="1" w:styleId="EndNoteBibliographyTitle0">
    <w:name w:val="EndNote Bibliography Title 字符"/>
    <w:basedOn w:val="a0"/>
    <w:link w:val="EndNoteBibliographyTitle"/>
    <w:rsid w:val="00894AF7"/>
    <w:rPr>
      <w:rFonts w:ascii="Times New Roman" w:eastAsia="等线" w:hAnsi="Times New Roman" w:cs="Times New Roman"/>
      <w:noProof/>
      <w:sz w:val="16"/>
      <w:szCs w:val="24"/>
    </w:rPr>
  </w:style>
  <w:style w:type="paragraph" w:customStyle="1" w:styleId="EndNoteBibliography">
    <w:name w:val="EndNote Bibliography"/>
    <w:basedOn w:val="a"/>
    <w:link w:val="EndNoteBibliography0"/>
    <w:rsid w:val="00894AF7"/>
    <w:rPr>
      <w:rFonts w:eastAsia="等线"/>
      <w:noProof/>
      <w:sz w:val="16"/>
    </w:rPr>
  </w:style>
  <w:style w:type="character" w:customStyle="1" w:styleId="EndNoteBibliography0">
    <w:name w:val="EndNote Bibliography 字符"/>
    <w:basedOn w:val="a0"/>
    <w:link w:val="EndNoteBibliography"/>
    <w:rsid w:val="00894AF7"/>
    <w:rPr>
      <w:rFonts w:ascii="Times New Roman" w:eastAsia="等线" w:hAnsi="Times New Roman" w:cs="Times New Roman"/>
      <w:noProof/>
      <w:sz w:val="16"/>
      <w:szCs w:val="24"/>
    </w:rPr>
  </w:style>
  <w:style w:type="character" w:styleId="a6">
    <w:name w:val="Hyperlink"/>
    <w:basedOn w:val="a0"/>
    <w:uiPriority w:val="99"/>
    <w:unhideWhenUsed/>
    <w:rsid w:val="00894AF7"/>
    <w:rPr>
      <w:color w:val="0563C1" w:themeColor="hyperlink"/>
      <w:u w:val="single"/>
    </w:rPr>
  </w:style>
  <w:style w:type="character" w:customStyle="1" w:styleId="1">
    <w:name w:val="未处理的提及1"/>
    <w:basedOn w:val="a0"/>
    <w:uiPriority w:val="99"/>
    <w:unhideWhenUsed/>
    <w:rsid w:val="00894AF7"/>
    <w:rPr>
      <w:color w:val="605E5C"/>
      <w:shd w:val="clear" w:color="auto" w:fill="E1DFDD"/>
    </w:rPr>
  </w:style>
  <w:style w:type="paragraph" w:styleId="a7">
    <w:name w:val="Normal (Web)"/>
    <w:basedOn w:val="a"/>
    <w:uiPriority w:val="99"/>
    <w:unhideWhenUsed/>
    <w:rsid w:val="009B08D1"/>
    <w:pPr>
      <w:spacing w:before="100" w:beforeAutospacing="1" w:after="100" w:afterAutospacing="1"/>
    </w:pPr>
    <w:rPr>
      <w:rFonts w:ascii="宋体" w:hAnsi="宋体" w:cs="宋体"/>
    </w:rPr>
  </w:style>
  <w:style w:type="paragraph" w:styleId="a8">
    <w:name w:val="Balloon Text"/>
    <w:basedOn w:val="a"/>
    <w:link w:val="Char1"/>
    <w:uiPriority w:val="99"/>
    <w:semiHidden/>
    <w:unhideWhenUsed/>
    <w:rsid w:val="00FC79DD"/>
    <w:rPr>
      <w:sz w:val="18"/>
      <w:szCs w:val="18"/>
    </w:rPr>
  </w:style>
  <w:style w:type="character" w:customStyle="1" w:styleId="Char1">
    <w:name w:val="批注框文本 Char"/>
    <w:basedOn w:val="a0"/>
    <w:link w:val="a8"/>
    <w:uiPriority w:val="99"/>
    <w:semiHidden/>
    <w:rsid w:val="00FC79DD"/>
    <w:rPr>
      <w:sz w:val="18"/>
      <w:szCs w:val="18"/>
    </w:rPr>
  </w:style>
  <w:style w:type="character" w:styleId="a9">
    <w:name w:val="annotation reference"/>
    <w:basedOn w:val="a0"/>
    <w:uiPriority w:val="99"/>
    <w:semiHidden/>
    <w:unhideWhenUsed/>
    <w:rsid w:val="00E54839"/>
    <w:rPr>
      <w:sz w:val="21"/>
      <w:szCs w:val="21"/>
    </w:rPr>
  </w:style>
  <w:style w:type="paragraph" w:styleId="aa">
    <w:name w:val="annotation text"/>
    <w:basedOn w:val="a"/>
    <w:link w:val="Char2"/>
    <w:uiPriority w:val="99"/>
    <w:unhideWhenUsed/>
    <w:rsid w:val="00E54839"/>
  </w:style>
  <w:style w:type="character" w:customStyle="1" w:styleId="Char2">
    <w:name w:val="批注文字 Char"/>
    <w:basedOn w:val="a0"/>
    <w:link w:val="aa"/>
    <w:uiPriority w:val="99"/>
    <w:rsid w:val="00E54839"/>
    <w:rPr>
      <w:sz w:val="24"/>
      <w:szCs w:val="24"/>
    </w:rPr>
  </w:style>
  <w:style w:type="paragraph" w:styleId="ab">
    <w:name w:val="annotation subject"/>
    <w:basedOn w:val="aa"/>
    <w:next w:val="aa"/>
    <w:link w:val="Char3"/>
    <w:uiPriority w:val="99"/>
    <w:semiHidden/>
    <w:unhideWhenUsed/>
    <w:rsid w:val="00E54839"/>
    <w:rPr>
      <w:b/>
      <w:bCs/>
    </w:rPr>
  </w:style>
  <w:style w:type="character" w:customStyle="1" w:styleId="Char3">
    <w:name w:val="批注主题 Char"/>
    <w:basedOn w:val="Char2"/>
    <w:link w:val="ab"/>
    <w:uiPriority w:val="99"/>
    <w:semiHidden/>
    <w:rsid w:val="00E54839"/>
    <w:rPr>
      <w:b/>
      <w:bCs/>
      <w:sz w:val="24"/>
      <w:szCs w:val="24"/>
    </w:rPr>
  </w:style>
  <w:style w:type="character" w:customStyle="1" w:styleId="2">
    <w:name w:val="未处理的提及2"/>
    <w:basedOn w:val="a0"/>
    <w:uiPriority w:val="99"/>
    <w:unhideWhenUsed/>
    <w:rsid w:val="007E7CAE"/>
    <w:rPr>
      <w:color w:val="605E5C"/>
      <w:shd w:val="clear" w:color="auto" w:fill="E1DFDD"/>
    </w:rPr>
  </w:style>
  <w:style w:type="paragraph" w:styleId="ac">
    <w:name w:val="Revision"/>
    <w:hidden/>
    <w:uiPriority w:val="99"/>
    <w:semiHidden/>
    <w:rsid w:val="007E7CAE"/>
    <w:rPr>
      <w:sz w:val="24"/>
      <w:szCs w:val="24"/>
    </w:rPr>
  </w:style>
  <w:style w:type="character" w:styleId="ad">
    <w:name w:val="FollowedHyperlink"/>
    <w:basedOn w:val="a0"/>
    <w:uiPriority w:val="99"/>
    <w:unhideWhenUsed/>
    <w:rsid w:val="00D15DE0"/>
    <w:rPr>
      <w:color w:val="954F72" w:themeColor="followedHyperlink"/>
      <w:u w:val="single"/>
    </w:rPr>
  </w:style>
  <w:style w:type="character" w:styleId="ae">
    <w:name w:val="line number"/>
    <w:basedOn w:val="a0"/>
    <w:uiPriority w:val="99"/>
    <w:semiHidden/>
    <w:unhideWhenUsed/>
    <w:rsid w:val="00260240"/>
  </w:style>
  <w:style w:type="character" w:customStyle="1" w:styleId="3">
    <w:name w:val="未处理的提及3"/>
    <w:basedOn w:val="a0"/>
    <w:uiPriority w:val="99"/>
    <w:unhideWhenUsed/>
    <w:rsid w:val="00AF2B0B"/>
    <w:rPr>
      <w:color w:val="605E5C"/>
      <w:shd w:val="clear" w:color="auto" w:fill="E1DFDD"/>
    </w:rPr>
  </w:style>
  <w:style w:type="paragraph" w:customStyle="1" w:styleId="htitle">
    <w:name w:val="htitle"/>
    <w:basedOn w:val="BaseHeading"/>
    <w:link w:val="htitleChar"/>
    <w:rsid w:val="0001248B"/>
    <w:rPr>
      <w:szCs w:val="20"/>
    </w:rPr>
  </w:style>
  <w:style w:type="paragraph" w:customStyle="1" w:styleId="hkeywords">
    <w:name w:val="hkeywords"/>
    <w:basedOn w:val="BaseText"/>
    <w:rsid w:val="0001248B"/>
    <w:rPr>
      <w:sz w:val="21"/>
      <w:szCs w:val="20"/>
    </w:rPr>
  </w:style>
  <w:style w:type="paragraph" w:styleId="HTML">
    <w:name w:val="HTML Preformatted"/>
    <w:basedOn w:val="a"/>
    <w:link w:val="HTMLChar"/>
    <w:uiPriority w:val="99"/>
    <w:semiHidden/>
    <w:unhideWhenUsed/>
    <w:rsid w:val="0001248B"/>
    <w:rPr>
      <w:rFonts w:ascii="Courier New" w:hAnsi="Courier New" w:cs="Courier New"/>
      <w:sz w:val="20"/>
      <w:szCs w:val="20"/>
    </w:rPr>
  </w:style>
  <w:style w:type="character" w:customStyle="1" w:styleId="htitleChar">
    <w:name w:val="htitle Char"/>
    <w:basedOn w:val="a0"/>
    <w:link w:val="htitle"/>
    <w:rsid w:val="0001248B"/>
    <w:rPr>
      <w:rFonts w:ascii="Times New Roman" w:eastAsia="宋体" w:hAnsi="Times New Roman" w:cs="Times New Roman"/>
      <w:kern w:val="28"/>
      <w:sz w:val="36"/>
      <w:szCs w:val="20"/>
      <w:lang w:eastAsia="en-US"/>
    </w:rPr>
  </w:style>
  <w:style w:type="character" w:customStyle="1" w:styleId="HTMLChar">
    <w:name w:val="HTML 预设格式 Char"/>
    <w:basedOn w:val="a0"/>
    <w:link w:val="HTML"/>
    <w:uiPriority w:val="99"/>
    <w:semiHidden/>
    <w:rsid w:val="0001248B"/>
    <w:rPr>
      <w:rFonts w:ascii="Courier New" w:hAnsi="Courier New" w:cs="Courier New"/>
      <w:sz w:val="20"/>
      <w:szCs w:val="20"/>
    </w:rPr>
  </w:style>
  <w:style w:type="paragraph" w:styleId="af">
    <w:name w:val="macro"/>
    <w:link w:val="Char4"/>
    <w:uiPriority w:val="99"/>
    <w:semiHidden/>
    <w:rsid w:val="0001248B"/>
    <w:pPr>
      <w:tabs>
        <w:tab w:val="left" w:pos="480"/>
        <w:tab w:val="left" w:pos="960"/>
        <w:tab w:val="left" w:pos="1440"/>
        <w:tab w:val="left" w:pos="1920"/>
        <w:tab w:val="left" w:pos="2400"/>
        <w:tab w:val="left" w:pos="2880"/>
        <w:tab w:val="left" w:pos="3360"/>
        <w:tab w:val="left" w:pos="3840"/>
        <w:tab w:val="left" w:pos="4320"/>
      </w:tabs>
    </w:pPr>
    <w:rPr>
      <w:rFonts w:ascii="Courier New" w:eastAsia="MS Mincho" w:hAnsi="Courier New" w:cs="Courier New"/>
      <w:kern w:val="0"/>
      <w:sz w:val="20"/>
      <w:szCs w:val="20"/>
      <w:lang w:eastAsia="en-US"/>
    </w:rPr>
  </w:style>
  <w:style w:type="character" w:customStyle="1" w:styleId="Char4">
    <w:name w:val="宏文本 Char"/>
    <w:basedOn w:val="a0"/>
    <w:link w:val="af"/>
    <w:uiPriority w:val="99"/>
    <w:semiHidden/>
    <w:rsid w:val="0001248B"/>
    <w:rPr>
      <w:rFonts w:ascii="Courier New" w:eastAsia="MS Mincho" w:hAnsi="Courier New" w:cs="Courier New"/>
      <w:kern w:val="0"/>
      <w:sz w:val="20"/>
      <w:szCs w:val="20"/>
      <w:lang w:eastAsia="en-US"/>
    </w:rPr>
  </w:style>
  <w:style w:type="character" w:customStyle="1" w:styleId="aubase">
    <w:name w:val="au_base"/>
    <w:rsid w:val="0001248B"/>
    <w:rPr>
      <w:sz w:val="21"/>
    </w:rPr>
  </w:style>
  <w:style w:type="character" w:customStyle="1" w:styleId="aucollab">
    <w:name w:val="au_collab"/>
    <w:rsid w:val="0001248B"/>
    <w:rPr>
      <w:sz w:val="21"/>
      <w:bdr w:val="none" w:sz="0" w:space="0" w:color="auto"/>
      <w:shd w:val="clear" w:color="auto" w:fill="C0C0C0"/>
    </w:rPr>
  </w:style>
  <w:style w:type="character" w:customStyle="1" w:styleId="audeg">
    <w:name w:val="au_deg"/>
    <w:rsid w:val="0001248B"/>
    <w:rPr>
      <w:sz w:val="21"/>
      <w:bdr w:val="none" w:sz="0" w:space="0" w:color="auto"/>
      <w:shd w:val="clear" w:color="auto" w:fill="FFFF00"/>
    </w:rPr>
  </w:style>
  <w:style w:type="character" w:customStyle="1" w:styleId="aufname">
    <w:name w:val="au_fname"/>
    <w:rsid w:val="0001248B"/>
    <w:rPr>
      <w:sz w:val="21"/>
      <w:bdr w:val="none" w:sz="0" w:space="0" w:color="auto"/>
      <w:shd w:val="clear" w:color="auto" w:fill="FFFFCC"/>
    </w:rPr>
  </w:style>
  <w:style w:type="character" w:customStyle="1" w:styleId="aurole">
    <w:name w:val="au_role"/>
    <w:rsid w:val="0001248B"/>
    <w:rPr>
      <w:sz w:val="21"/>
      <w:bdr w:val="none" w:sz="0" w:space="0" w:color="auto"/>
      <w:shd w:val="clear" w:color="auto" w:fill="808000"/>
    </w:rPr>
  </w:style>
  <w:style w:type="character" w:customStyle="1" w:styleId="ausuffix">
    <w:name w:val="au_suffix"/>
    <w:rsid w:val="0001248B"/>
    <w:rPr>
      <w:sz w:val="21"/>
      <w:bdr w:val="none" w:sz="0" w:space="0" w:color="auto"/>
      <w:shd w:val="clear" w:color="auto" w:fill="FF00FF"/>
    </w:rPr>
  </w:style>
  <w:style w:type="character" w:customStyle="1" w:styleId="ausurname">
    <w:name w:val="au_surname"/>
    <w:rsid w:val="0001248B"/>
    <w:rPr>
      <w:sz w:val="21"/>
      <w:bdr w:val="none" w:sz="0" w:space="0" w:color="auto"/>
      <w:shd w:val="clear" w:color="auto" w:fill="CCFF99"/>
    </w:rPr>
  </w:style>
  <w:style w:type="character" w:customStyle="1" w:styleId="citebase">
    <w:name w:val="cite_base"/>
    <w:rsid w:val="0001248B"/>
    <w:rPr>
      <w:sz w:val="21"/>
    </w:rPr>
  </w:style>
  <w:style w:type="character" w:customStyle="1" w:styleId="citebib">
    <w:name w:val="cite_bib"/>
    <w:rsid w:val="0001248B"/>
    <w:rPr>
      <w:sz w:val="21"/>
      <w:bdr w:val="none" w:sz="0" w:space="0" w:color="auto"/>
      <w:shd w:val="clear" w:color="auto" w:fill="CCFFFF"/>
    </w:rPr>
  </w:style>
  <w:style w:type="character" w:customStyle="1" w:styleId="citebox">
    <w:name w:val="cite_box"/>
    <w:basedOn w:val="citebase"/>
    <w:rsid w:val="0001248B"/>
    <w:rPr>
      <w:sz w:val="21"/>
    </w:rPr>
  </w:style>
  <w:style w:type="character" w:customStyle="1" w:styleId="citeapp">
    <w:name w:val="cite_app"/>
    <w:rsid w:val="0001248B"/>
    <w:rPr>
      <w:sz w:val="24"/>
      <w:bdr w:val="none" w:sz="0" w:space="0" w:color="auto"/>
      <w:shd w:val="clear" w:color="auto" w:fill="CCFF33"/>
    </w:rPr>
  </w:style>
  <w:style w:type="character" w:customStyle="1" w:styleId="citeeq">
    <w:name w:val="cite_eq"/>
    <w:rsid w:val="0001248B"/>
    <w:rPr>
      <w:sz w:val="21"/>
      <w:bdr w:val="none" w:sz="0" w:space="0" w:color="auto"/>
      <w:shd w:val="clear" w:color="auto" w:fill="FF99CC"/>
    </w:rPr>
  </w:style>
  <w:style w:type="character" w:customStyle="1" w:styleId="citefig">
    <w:name w:val="cite_fig"/>
    <w:rsid w:val="0001248B"/>
    <w:rPr>
      <w:color w:val="auto"/>
      <w:sz w:val="21"/>
      <w:bdr w:val="none" w:sz="0" w:space="0" w:color="auto"/>
      <w:shd w:val="clear" w:color="auto" w:fill="CCFFCC"/>
    </w:rPr>
  </w:style>
  <w:style w:type="character" w:customStyle="1" w:styleId="citefn">
    <w:name w:val="cite_fn"/>
    <w:rsid w:val="0001248B"/>
    <w:rPr>
      <w:sz w:val="21"/>
      <w:bdr w:val="none" w:sz="0" w:space="0" w:color="auto"/>
      <w:shd w:val="clear" w:color="auto" w:fill="CC99FF"/>
    </w:rPr>
  </w:style>
  <w:style w:type="character" w:customStyle="1" w:styleId="citetbl">
    <w:name w:val="cite_tbl"/>
    <w:rsid w:val="0001248B"/>
    <w:rPr>
      <w:color w:val="auto"/>
      <w:sz w:val="21"/>
      <w:bdr w:val="none" w:sz="0" w:space="0" w:color="auto"/>
      <w:shd w:val="clear" w:color="auto" w:fill="FF9999"/>
    </w:rPr>
  </w:style>
  <w:style w:type="character" w:customStyle="1" w:styleId="citetfn">
    <w:name w:val="cite_tfn"/>
    <w:rsid w:val="0001248B"/>
    <w:rPr>
      <w:sz w:val="24"/>
      <w:bdr w:val="none" w:sz="0" w:space="0" w:color="auto"/>
      <w:shd w:val="clear" w:color="auto" w:fill="FBBA79"/>
    </w:rPr>
  </w:style>
  <w:style w:type="character" w:customStyle="1" w:styleId="bibbase">
    <w:name w:val="bib_base"/>
    <w:rsid w:val="0001248B"/>
    <w:rPr>
      <w:sz w:val="21"/>
    </w:rPr>
  </w:style>
  <w:style w:type="character" w:customStyle="1" w:styleId="bibarticle">
    <w:name w:val="bib_article"/>
    <w:rsid w:val="0001248B"/>
    <w:rPr>
      <w:sz w:val="21"/>
      <w:bdr w:val="none" w:sz="0" w:space="0" w:color="auto"/>
      <w:shd w:val="clear" w:color="auto" w:fill="CCFFFF"/>
    </w:rPr>
  </w:style>
  <w:style w:type="character" w:customStyle="1" w:styleId="bibcomment">
    <w:name w:val="bib_comment"/>
    <w:basedOn w:val="bibbase"/>
    <w:rsid w:val="0001248B"/>
    <w:rPr>
      <w:sz w:val="21"/>
    </w:rPr>
  </w:style>
  <w:style w:type="character" w:customStyle="1" w:styleId="bibdeg">
    <w:name w:val="bib_deg"/>
    <w:basedOn w:val="bibbase"/>
    <w:rsid w:val="0001248B"/>
    <w:rPr>
      <w:sz w:val="21"/>
    </w:rPr>
  </w:style>
  <w:style w:type="character" w:customStyle="1" w:styleId="bibdoi">
    <w:name w:val="bib_doi"/>
    <w:rsid w:val="0001248B"/>
    <w:rPr>
      <w:sz w:val="21"/>
      <w:bdr w:val="none" w:sz="0" w:space="0" w:color="auto"/>
      <w:shd w:val="clear" w:color="auto" w:fill="CCFFCC"/>
    </w:rPr>
  </w:style>
  <w:style w:type="character" w:customStyle="1" w:styleId="bibetal">
    <w:name w:val="bib_etal"/>
    <w:rsid w:val="0001248B"/>
    <w:rPr>
      <w:sz w:val="21"/>
      <w:bdr w:val="none" w:sz="0" w:space="0" w:color="auto"/>
      <w:shd w:val="clear" w:color="auto" w:fill="C9A6F8"/>
    </w:rPr>
  </w:style>
  <w:style w:type="character" w:customStyle="1" w:styleId="bibfname">
    <w:name w:val="bib_fname"/>
    <w:rsid w:val="0001248B"/>
    <w:rPr>
      <w:sz w:val="21"/>
      <w:bdr w:val="none" w:sz="0" w:space="0" w:color="auto"/>
      <w:shd w:val="clear" w:color="auto" w:fill="FFFFCC"/>
    </w:rPr>
  </w:style>
  <w:style w:type="character" w:customStyle="1" w:styleId="bibfpage">
    <w:name w:val="bib_fpage"/>
    <w:rsid w:val="0001248B"/>
    <w:rPr>
      <w:sz w:val="21"/>
      <w:bdr w:val="none" w:sz="0" w:space="0" w:color="auto"/>
      <w:shd w:val="clear" w:color="auto" w:fill="E6E6E6"/>
    </w:rPr>
  </w:style>
  <w:style w:type="character" w:customStyle="1" w:styleId="bibissue">
    <w:name w:val="bib_issue"/>
    <w:rsid w:val="0001248B"/>
    <w:rPr>
      <w:sz w:val="21"/>
      <w:bdr w:val="none" w:sz="0" w:space="0" w:color="auto"/>
      <w:shd w:val="clear" w:color="auto" w:fill="FFFFAB"/>
    </w:rPr>
  </w:style>
  <w:style w:type="character" w:customStyle="1" w:styleId="bibjournal">
    <w:name w:val="bib_journal"/>
    <w:rsid w:val="0001248B"/>
    <w:rPr>
      <w:sz w:val="21"/>
      <w:bdr w:val="none" w:sz="0" w:space="0" w:color="auto"/>
      <w:shd w:val="clear" w:color="auto" w:fill="F9DECF"/>
    </w:rPr>
  </w:style>
  <w:style w:type="character" w:customStyle="1" w:styleId="biblpage">
    <w:name w:val="bib_lpage"/>
    <w:rsid w:val="0001248B"/>
    <w:rPr>
      <w:sz w:val="21"/>
      <w:bdr w:val="none" w:sz="0" w:space="0" w:color="auto"/>
      <w:shd w:val="clear" w:color="auto" w:fill="D9D9D9"/>
    </w:rPr>
  </w:style>
  <w:style w:type="character" w:customStyle="1" w:styleId="bibmedline">
    <w:name w:val="bib_medline"/>
    <w:basedOn w:val="bibbase"/>
    <w:rsid w:val="0001248B"/>
    <w:rPr>
      <w:sz w:val="21"/>
    </w:rPr>
  </w:style>
  <w:style w:type="character" w:customStyle="1" w:styleId="bibnumber">
    <w:name w:val="bib_number"/>
    <w:rsid w:val="0001248B"/>
    <w:rPr>
      <w:sz w:val="21"/>
      <w:bdr w:val="none" w:sz="0" w:space="0" w:color="auto"/>
      <w:shd w:val="clear" w:color="auto" w:fill="CCCCFF"/>
    </w:rPr>
  </w:style>
  <w:style w:type="character" w:customStyle="1" w:styleId="biborganization">
    <w:name w:val="bib_organization"/>
    <w:rsid w:val="0001248B"/>
    <w:rPr>
      <w:sz w:val="21"/>
      <w:bdr w:val="none" w:sz="0" w:space="0" w:color="auto"/>
      <w:shd w:val="clear" w:color="auto" w:fill="A884AE"/>
    </w:rPr>
  </w:style>
  <w:style w:type="character" w:customStyle="1" w:styleId="bibsuffix">
    <w:name w:val="bib_suffix"/>
    <w:basedOn w:val="bibbase"/>
    <w:rsid w:val="0001248B"/>
    <w:rPr>
      <w:sz w:val="21"/>
    </w:rPr>
  </w:style>
  <w:style w:type="character" w:customStyle="1" w:styleId="bibsuppl">
    <w:name w:val="bib_suppl"/>
    <w:rsid w:val="0001248B"/>
    <w:rPr>
      <w:sz w:val="21"/>
      <w:bdr w:val="none" w:sz="0" w:space="0" w:color="auto"/>
      <w:shd w:val="clear" w:color="auto" w:fill="FFCC66"/>
    </w:rPr>
  </w:style>
  <w:style w:type="character" w:customStyle="1" w:styleId="bibsurname">
    <w:name w:val="bib_surname"/>
    <w:rsid w:val="0001248B"/>
    <w:rPr>
      <w:sz w:val="21"/>
      <w:bdr w:val="none" w:sz="0" w:space="0" w:color="auto"/>
      <w:shd w:val="clear" w:color="auto" w:fill="CCFF99"/>
    </w:rPr>
  </w:style>
  <w:style w:type="character" w:customStyle="1" w:styleId="bibunpubl">
    <w:name w:val="bib_unpubl"/>
    <w:basedOn w:val="bibbase"/>
    <w:rsid w:val="0001248B"/>
    <w:rPr>
      <w:sz w:val="21"/>
    </w:rPr>
  </w:style>
  <w:style w:type="character" w:customStyle="1" w:styleId="biburl">
    <w:name w:val="bib_url"/>
    <w:rsid w:val="0001248B"/>
    <w:rPr>
      <w:sz w:val="21"/>
      <w:bdr w:val="none" w:sz="0" w:space="0" w:color="auto"/>
      <w:shd w:val="clear" w:color="auto" w:fill="CCFF66"/>
    </w:rPr>
  </w:style>
  <w:style w:type="character" w:customStyle="1" w:styleId="bibvolume">
    <w:name w:val="bib_volume"/>
    <w:rsid w:val="0001248B"/>
    <w:rPr>
      <w:sz w:val="21"/>
      <w:bdr w:val="none" w:sz="0" w:space="0" w:color="auto"/>
      <w:shd w:val="clear" w:color="auto" w:fill="CCECFF"/>
    </w:rPr>
  </w:style>
  <w:style w:type="character" w:customStyle="1" w:styleId="bibyear">
    <w:name w:val="bib_year"/>
    <w:rsid w:val="0001248B"/>
    <w:rPr>
      <w:sz w:val="21"/>
      <w:bdr w:val="none" w:sz="0" w:space="0" w:color="auto"/>
      <w:shd w:val="clear" w:color="auto" w:fill="FFCCFF"/>
    </w:rPr>
  </w:style>
  <w:style w:type="paragraph" w:customStyle="1" w:styleId="BaseHeading">
    <w:name w:val="Base_Heading"/>
    <w:rsid w:val="0001248B"/>
    <w:pPr>
      <w:keepNext/>
      <w:spacing w:before="240"/>
      <w:outlineLvl w:val="0"/>
    </w:pPr>
    <w:rPr>
      <w:rFonts w:ascii="Times New Roman" w:eastAsia="宋体" w:hAnsi="Times New Roman" w:cs="Times New Roman"/>
      <w:kern w:val="28"/>
      <w:sz w:val="36"/>
      <w:szCs w:val="28"/>
      <w:lang w:eastAsia="en-US"/>
    </w:rPr>
  </w:style>
  <w:style w:type="paragraph" w:customStyle="1" w:styleId="BaseText">
    <w:name w:val="Base_Text"/>
    <w:rsid w:val="0001248B"/>
    <w:pPr>
      <w:spacing w:before="120"/>
    </w:pPr>
    <w:rPr>
      <w:rFonts w:ascii="Times New Roman" w:eastAsia="宋体" w:hAnsi="Times New Roman" w:cs="Times New Roman"/>
      <w:kern w:val="0"/>
      <w:sz w:val="24"/>
      <w:szCs w:val="24"/>
      <w:lang w:eastAsia="en-US"/>
    </w:rPr>
  </w:style>
  <w:style w:type="paragraph" w:customStyle="1" w:styleId="hsubtitle">
    <w:name w:val="hsubtitle"/>
    <w:basedOn w:val="BaseHeading"/>
    <w:rsid w:val="0001248B"/>
    <w:rPr>
      <w:sz w:val="24"/>
      <w:szCs w:val="20"/>
    </w:rPr>
  </w:style>
  <w:style w:type="paragraph" w:customStyle="1" w:styleId="hrrunninghead-foot">
    <w:name w:val="hrrunninghead-foot"/>
    <w:basedOn w:val="BaseText"/>
    <w:rsid w:val="0001248B"/>
    <w:pPr>
      <w:jc w:val="center"/>
    </w:pPr>
    <w:rPr>
      <w:sz w:val="21"/>
      <w:szCs w:val="20"/>
    </w:rPr>
  </w:style>
  <w:style w:type="paragraph" w:customStyle="1" w:styleId="hlrunninghead-foot">
    <w:name w:val="hlrunninghead-foot"/>
    <w:basedOn w:val="BaseText"/>
    <w:rsid w:val="0001248B"/>
    <w:pPr>
      <w:jc w:val="center"/>
    </w:pPr>
    <w:rPr>
      <w:sz w:val="21"/>
      <w:szCs w:val="20"/>
    </w:rPr>
  </w:style>
  <w:style w:type="paragraph" w:customStyle="1" w:styleId="h1stpagehead">
    <w:name w:val="h1stpagehead"/>
    <w:basedOn w:val="BaseHeading"/>
    <w:rsid w:val="0001248B"/>
    <w:rPr>
      <w:sz w:val="21"/>
      <w:szCs w:val="20"/>
    </w:rPr>
  </w:style>
  <w:style w:type="paragraph" w:customStyle="1" w:styleId="hauthors">
    <w:name w:val="hauthors"/>
    <w:basedOn w:val="BaseText"/>
    <w:rsid w:val="0001248B"/>
    <w:rPr>
      <w:sz w:val="21"/>
      <w:szCs w:val="20"/>
    </w:rPr>
  </w:style>
  <w:style w:type="paragraph" w:customStyle="1" w:styleId="haffiliations">
    <w:name w:val="haffiliations"/>
    <w:basedOn w:val="BaseText"/>
    <w:qFormat/>
    <w:rsid w:val="0001248B"/>
    <w:rPr>
      <w:sz w:val="21"/>
      <w:szCs w:val="20"/>
    </w:rPr>
  </w:style>
  <w:style w:type="paragraph" w:customStyle="1" w:styleId="hcorrespondence">
    <w:name w:val="hcorrespondence"/>
    <w:basedOn w:val="BaseText"/>
    <w:rsid w:val="0001248B"/>
    <w:rPr>
      <w:sz w:val="21"/>
      <w:szCs w:val="20"/>
    </w:rPr>
  </w:style>
  <w:style w:type="paragraph" w:customStyle="1" w:styleId="habstracthead">
    <w:name w:val="habstracthead"/>
    <w:basedOn w:val="BaseHeading"/>
    <w:rsid w:val="0001248B"/>
    <w:rPr>
      <w:b/>
      <w:sz w:val="21"/>
      <w:szCs w:val="20"/>
    </w:rPr>
  </w:style>
  <w:style w:type="paragraph" w:customStyle="1" w:styleId="habstract">
    <w:name w:val="habstract"/>
    <w:basedOn w:val="BaseText"/>
    <w:rsid w:val="0001248B"/>
    <w:rPr>
      <w:sz w:val="21"/>
      <w:szCs w:val="20"/>
    </w:rPr>
  </w:style>
  <w:style w:type="paragraph" w:customStyle="1" w:styleId="habbreviations">
    <w:name w:val="habbreviations"/>
    <w:basedOn w:val="BaseText"/>
    <w:rsid w:val="0001248B"/>
    <w:rPr>
      <w:sz w:val="21"/>
      <w:szCs w:val="20"/>
    </w:rPr>
  </w:style>
  <w:style w:type="paragraph" w:customStyle="1" w:styleId="hfootnote">
    <w:name w:val="hfootnote"/>
    <w:basedOn w:val="BaseText"/>
    <w:rsid w:val="0001248B"/>
    <w:rPr>
      <w:sz w:val="21"/>
      <w:szCs w:val="20"/>
    </w:rPr>
  </w:style>
  <w:style w:type="paragraph" w:customStyle="1" w:styleId="hhead1">
    <w:name w:val="hhead1"/>
    <w:basedOn w:val="BaseHeading"/>
    <w:rsid w:val="0001248B"/>
    <w:rPr>
      <w:sz w:val="32"/>
      <w:szCs w:val="20"/>
    </w:rPr>
  </w:style>
  <w:style w:type="paragraph" w:customStyle="1" w:styleId="hhead2">
    <w:name w:val="hhead2"/>
    <w:basedOn w:val="BaseHeading"/>
    <w:rsid w:val="0001248B"/>
    <w:pPr>
      <w:outlineLvl w:val="1"/>
    </w:pPr>
    <w:rPr>
      <w:sz w:val="28"/>
      <w:szCs w:val="20"/>
    </w:rPr>
  </w:style>
  <w:style w:type="paragraph" w:customStyle="1" w:styleId="hhead3">
    <w:name w:val="hhead3"/>
    <w:basedOn w:val="BaseHeading"/>
    <w:rsid w:val="0001248B"/>
    <w:pPr>
      <w:outlineLvl w:val="2"/>
    </w:pPr>
    <w:rPr>
      <w:sz w:val="24"/>
      <w:szCs w:val="20"/>
    </w:rPr>
  </w:style>
  <w:style w:type="paragraph" w:customStyle="1" w:styleId="hparagraph">
    <w:name w:val="hparagraph"/>
    <w:basedOn w:val="BaseText"/>
    <w:rsid w:val="0001248B"/>
    <w:rPr>
      <w:sz w:val="21"/>
      <w:szCs w:val="20"/>
    </w:rPr>
  </w:style>
  <w:style w:type="paragraph" w:customStyle="1" w:styleId="hparagraphindent">
    <w:name w:val="hparagraphindent"/>
    <w:basedOn w:val="BaseText"/>
    <w:rsid w:val="0001248B"/>
    <w:pPr>
      <w:ind w:firstLineChars="100" w:firstLine="100"/>
    </w:pPr>
    <w:rPr>
      <w:sz w:val="21"/>
      <w:szCs w:val="20"/>
    </w:rPr>
  </w:style>
  <w:style w:type="paragraph" w:customStyle="1" w:styleId="hparagraphconti">
    <w:name w:val="hparagraphconti"/>
    <w:basedOn w:val="BaseText"/>
    <w:rsid w:val="0001248B"/>
    <w:rPr>
      <w:sz w:val="21"/>
      <w:szCs w:val="20"/>
    </w:rPr>
  </w:style>
  <w:style w:type="paragraph" w:customStyle="1" w:styleId="hemphasisshading">
    <w:name w:val="hemphasisshading"/>
    <w:basedOn w:val="BaseText"/>
    <w:rsid w:val="0001248B"/>
    <w:pPr>
      <w:shd w:val="clear" w:color="auto" w:fill="C0C0C0"/>
    </w:pPr>
    <w:rPr>
      <w:sz w:val="21"/>
      <w:szCs w:val="20"/>
    </w:rPr>
  </w:style>
  <w:style w:type="paragraph" w:customStyle="1" w:styleId="hequation">
    <w:name w:val="hequation"/>
    <w:basedOn w:val="BaseText"/>
    <w:rsid w:val="0001248B"/>
    <w:pPr>
      <w:jc w:val="center"/>
    </w:pPr>
    <w:rPr>
      <w:sz w:val="21"/>
      <w:szCs w:val="20"/>
    </w:rPr>
  </w:style>
  <w:style w:type="paragraph" w:customStyle="1" w:styleId="hequationno">
    <w:name w:val="hequationno"/>
    <w:basedOn w:val="BaseText"/>
    <w:rsid w:val="0001248B"/>
    <w:pPr>
      <w:jc w:val="right"/>
    </w:pPr>
    <w:rPr>
      <w:sz w:val="21"/>
      <w:szCs w:val="20"/>
    </w:rPr>
  </w:style>
  <w:style w:type="paragraph" w:customStyle="1" w:styleId="hunnumberedlist">
    <w:name w:val="hunnumberedlist"/>
    <w:basedOn w:val="BaseText"/>
    <w:rsid w:val="0001248B"/>
    <w:pPr>
      <w:ind w:left="720" w:hanging="360"/>
    </w:pPr>
    <w:rPr>
      <w:sz w:val="21"/>
      <w:szCs w:val="20"/>
    </w:rPr>
  </w:style>
  <w:style w:type="paragraph" w:customStyle="1" w:styleId="hbulletedlist">
    <w:name w:val="hbulletedlist"/>
    <w:basedOn w:val="BaseText"/>
    <w:rsid w:val="0001248B"/>
    <w:pPr>
      <w:ind w:left="720" w:hanging="360"/>
    </w:pPr>
    <w:rPr>
      <w:sz w:val="21"/>
      <w:szCs w:val="20"/>
    </w:rPr>
  </w:style>
  <w:style w:type="paragraph" w:customStyle="1" w:styleId="hnumberedlist1">
    <w:name w:val="hnumberedlist1"/>
    <w:basedOn w:val="BaseText"/>
    <w:rsid w:val="0001248B"/>
    <w:pPr>
      <w:ind w:left="720" w:hanging="360"/>
    </w:pPr>
    <w:rPr>
      <w:sz w:val="21"/>
    </w:rPr>
  </w:style>
  <w:style w:type="paragraph" w:customStyle="1" w:styleId="htabletitle">
    <w:name w:val="htabletitle"/>
    <w:basedOn w:val="BaseText"/>
    <w:rsid w:val="0001248B"/>
    <w:pPr>
      <w:keepNext/>
      <w:spacing w:before="240"/>
      <w:outlineLvl w:val="0"/>
    </w:pPr>
    <w:rPr>
      <w:kern w:val="28"/>
      <w:sz w:val="18"/>
      <w:szCs w:val="20"/>
    </w:rPr>
  </w:style>
  <w:style w:type="paragraph" w:customStyle="1" w:styleId="htablebody">
    <w:name w:val="htablebody"/>
    <w:basedOn w:val="BaseText"/>
    <w:rsid w:val="0001248B"/>
    <w:pPr>
      <w:spacing w:before="0"/>
    </w:pPr>
    <w:rPr>
      <w:sz w:val="18"/>
      <w:szCs w:val="20"/>
    </w:rPr>
  </w:style>
  <w:style w:type="paragraph" w:customStyle="1" w:styleId="htablehead">
    <w:name w:val="htablehead"/>
    <w:basedOn w:val="BaseText"/>
    <w:rsid w:val="0001248B"/>
    <w:pPr>
      <w:spacing w:before="0"/>
    </w:pPr>
    <w:rPr>
      <w:sz w:val="18"/>
      <w:szCs w:val="20"/>
    </w:rPr>
  </w:style>
  <w:style w:type="paragraph" w:customStyle="1" w:styleId="htablefootnote">
    <w:name w:val="htablefootnote"/>
    <w:basedOn w:val="BaseText"/>
    <w:rsid w:val="0001248B"/>
    <w:pPr>
      <w:ind w:left="720"/>
    </w:pPr>
    <w:rPr>
      <w:sz w:val="18"/>
      <w:szCs w:val="20"/>
    </w:rPr>
  </w:style>
  <w:style w:type="paragraph" w:customStyle="1" w:styleId="htablelegend">
    <w:name w:val="htablelegend"/>
    <w:basedOn w:val="BaseText"/>
    <w:rsid w:val="0001248B"/>
    <w:pPr>
      <w:ind w:left="720"/>
    </w:pPr>
    <w:rPr>
      <w:sz w:val="18"/>
      <w:szCs w:val="20"/>
    </w:rPr>
  </w:style>
  <w:style w:type="paragraph" w:customStyle="1" w:styleId="hacknowledgmenthead">
    <w:name w:val="hacknowledgmenthead"/>
    <w:basedOn w:val="BaseHeading"/>
    <w:rsid w:val="0001248B"/>
    <w:rPr>
      <w:sz w:val="24"/>
      <w:szCs w:val="20"/>
    </w:rPr>
  </w:style>
  <w:style w:type="paragraph" w:customStyle="1" w:styleId="hacknowledgment">
    <w:name w:val="hacknowledgment"/>
    <w:basedOn w:val="BaseText"/>
    <w:rsid w:val="0001248B"/>
    <w:rPr>
      <w:sz w:val="21"/>
      <w:szCs w:val="20"/>
    </w:rPr>
  </w:style>
  <w:style w:type="paragraph" w:customStyle="1" w:styleId="happendixhead">
    <w:name w:val="happendixhead"/>
    <w:basedOn w:val="BaseHeading"/>
    <w:rsid w:val="0001248B"/>
    <w:rPr>
      <w:sz w:val="32"/>
      <w:szCs w:val="20"/>
    </w:rPr>
  </w:style>
  <w:style w:type="paragraph" w:customStyle="1" w:styleId="happendixtext">
    <w:name w:val="happendixtext"/>
    <w:basedOn w:val="BaseText"/>
    <w:rsid w:val="0001248B"/>
    <w:rPr>
      <w:sz w:val="21"/>
      <w:szCs w:val="20"/>
    </w:rPr>
  </w:style>
  <w:style w:type="paragraph" w:customStyle="1" w:styleId="hreferencehead">
    <w:name w:val="hreferencehead"/>
    <w:basedOn w:val="BaseHeading"/>
    <w:rsid w:val="0001248B"/>
    <w:rPr>
      <w:b/>
      <w:sz w:val="24"/>
      <w:szCs w:val="20"/>
    </w:rPr>
  </w:style>
  <w:style w:type="paragraph" w:customStyle="1" w:styleId="hreference">
    <w:name w:val="hreference"/>
    <w:basedOn w:val="BaseText"/>
    <w:autoRedefine/>
    <w:rsid w:val="0001248B"/>
    <w:rPr>
      <w:sz w:val="17"/>
      <w:szCs w:val="20"/>
    </w:rPr>
  </w:style>
  <w:style w:type="paragraph" w:customStyle="1" w:styleId="hcontinuedlist1">
    <w:name w:val="hcontinuedlist1"/>
    <w:basedOn w:val="BaseText"/>
    <w:rsid w:val="0001248B"/>
    <w:pPr>
      <w:ind w:left="720"/>
    </w:pPr>
    <w:rPr>
      <w:sz w:val="21"/>
    </w:rPr>
  </w:style>
  <w:style w:type="paragraph" w:customStyle="1" w:styleId="hfigurecaption">
    <w:name w:val="hfigurecaption"/>
    <w:basedOn w:val="BaseText"/>
    <w:rsid w:val="0001248B"/>
    <w:pPr>
      <w:outlineLvl w:val="0"/>
    </w:pPr>
    <w:rPr>
      <w:sz w:val="18"/>
      <w:szCs w:val="20"/>
    </w:rPr>
  </w:style>
  <w:style w:type="paragraph" w:customStyle="1" w:styleId="hfigureimage">
    <w:name w:val="hfigureimage"/>
    <w:basedOn w:val="BaseText"/>
    <w:rsid w:val="0001248B"/>
    <w:pPr>
      <w:jc w:val="center"/>
    </w:pPr>
  </w:style>
  <w:style w:type="paragraph" w:customStyle="1" w:styleId="hfigurecaptioncontinued">
    <w:name w:val="hfigurecaptioncontinued"/>
    <w:basedOn w:val="hfigurecaption"/>
    <w:rsid w:val="0001248B"/>
    <w:pPr>
      <w:spacing w:before="60"/>
      <w:outlineLvl w:val="9"/>
    </w:pPr>
  </w:style>
  <w:style w:type="paragraph" w:customStyle="1" w:styleId="hcomputercode">
    <w:name w:val="hcomputercode"/>
    <w:basedOn w:val="BaseText"/>
    <w:rsid w:val="0001248B"/>
    <w:pPr>
      <w:tabs>
        <w:tab w:val="left" w:pos="360"/>
        <w:tab w:val="left" w:pos="720"/>
        <w:tab w:val="left" w:pos="1080"/>
        <w:tab w:val="left" w:pos="1440"/>
        <w:tab w:val="left" w:pos="1800"/>
        <w:tab w:val="left" w:pos="2160"/>
        <w:tab w:val="left" w:pos="2520"/>
        <w:tab w:val="left" w:pos="2880"/>
      </w:tabs>
    </w:pPr>
    <w:rPr>
      <w:rFonts w:ascii="Courier New" w:hAnsi="Courier New"/>
      <w:sz w:val="20"/>
    </w:rPr>
  </w:style>
  <w:style w:type="paragraph" w:customStyle="1" w:styleId="hhead4">
    <w:name w:val="hhead4"/>
    <w:basedOn w:val="BaseHeading"/>
    <w:rsid w:val="0001248B"/>
    <w:pPr>
      <w:outlineLvl w:val="3"/>
    </w:pPr>
    <w:rPr>
      <w:sz w:val="22"/>
    </w:rPr>
  </w:style>
  <w:style w:type="paragraph" w:customStyle="1" w:styleId="hkeywordsheadPC">
    <w:name w:val="hkeywordshead P&amp;C"/>
    <w:basedOn w:val="hkeywordsPC"/>
    <w:autoRedefine/>
    <w:rsid w:val="0001248B"/>
    <w:rPr>
      <w:b/>
      <w:caps/>
    </w:rPr>
  </w:style>
  <w:style w:type="paragraph" w:customStyle="1" w:styleId="hhead1PC">
    <w:name w:val="hhead1 P&amp;C"/>
    <w:basedOn w:val="hhead1"/>
    <w:rsid w:val="0001248B"/>
    <w:rPr>
      <w:rFonts w:eastAsia="黑体"/>
      <w:b/>
      <w:caps/>
    </w:rPr>
  </w:style>
  <w:style w:type="paragraph" w:customStyle="1" w:styleId="hhead2PC">
    <w:name w:val="hhead2 P&amp;C"/>
    <w:basedOn w:val="hhead2"/>
    <w:rsid w:val="0001248B"/>
    <w:rPr>
      <w:rFonts w:eastAsia="黑体"/>
      <w:b/>
      <w:lang w:eastAsia="zh-CN"/>
    </w:rPr>
  </w:style>
  <w:style w:type="paragraph" w:customStyle="1" w:styleId="habstractPC">
    <w:name w:val="habstract P&amp;C"/>
    <w:basedOn w:val="habstract"/>
    <w:rsid w:val="0001248B"/>
    <w:rPr>
      <w:rFonts w:eastAsia="黑体"/>
      <w:b/>
    </w:rPr>
  </w:style>
  <w:style w:type="paragraph" w:customStyle="1" w:styleId="hkeywordsPC">
    <w:name w:val="hkeywords P&amp;C"/>
    <w:basedOn w:val="hkeywords"/>
    <w:rsid w:val="0001248B"/>
    <w:rPr>
      <w:rFonts w:eastAsia="Times New Roman"/>
      <w:lang w:eastAsia="zh-CN"/>
    </w:rPr>
  </w:style>
  <w:style w:type="paragraph" w:customStyle="1" w:styleId="hreferenceheadPC">
    <w:name w:val="hreferencehead P&amp;C"/>
    <w:basedOn w:val="habstractPC"/>
    <w:rsid w:val="0001248B"/>
    <w:rPr>
      <w:caps/>
    </w:rPr>
  </w:style>
  <w:style w:type="paragraph" w:customStyle="1" w:styleId="hacknowledgmentheadPC">
    <w:name w:val="hacknowledgmenthead P&amp;C"/>
    <w:basedOn w:val="hreferenceheadPC"/>
    <w:rsid w:val="0001248B"/>
    <w:rPr>
      <w:caps w:val="0"/>
      <w:lang w:eastAsia="zh-CN"/>
    </w:rPr>
  </w:style>
  <w:style w:type="paragraph" w:customStyle="1" w:styleId="habstractheadPC">
    <w:name w:val="habstracthead P&amp;C"/>
    <w:basedOn w:val="habstracthead"/>
    <w:rsid w:val="0001248B"/>
    <w:rPr>
      <w:caps/>
    </w:rPr>
  </w:style>
  <w:style w:type="paragraph" w:customStyle="1" w:styleId="hcorrespondenceFPY">
    <w:name w:val="hcorrespondence FPY"/>
    <w:basedOn w:val="hcorrespondence"/>
    <w:rsid w:val="0001248B"/>
    <w:rPr>
      <w:i/>
    </w:rPr>
  </w:style>
  <w:style w:type="paragraph" w:customStyle="1" w:styleId="haffiliationsFPY">
    <w:name w:val="haffiliations FPY"/>
    <w:basedOn w:val="haffiliations"/>
    <w:rsid w:val="0001248B"/>
    <w:rPr>
      <w:i/>
    </w:rPr>
  </w:style>
  <w:style w:type="paragraph" w:customStyle="1" w:styleId="hnotationhead">
    <w:name w:val="hnotationhead"/>
    <w:basedOn w:val="hhead1"/>
    <w:rsid w:val="0001248B"/>
    <w:rPr>
      <w:lang w:eastAsia="zh-CN"/>
    </w:rPr>
  </w:style>
  <w:style w:type="paragraph" w:customStyle="1" w:styleId="hnotationtext">
    <w:name w:val="hnotationtext"/>
    <w:basedOn w:val="hparagraph"/>
    <w:rsid w:val="0001248B"/>
    <w:rPr>
      <w:sz w:val="18"/>
      <w:lang w:eastAsia="zh-CN"/>
    </w:rPr>
  </w:style>
  <w:style w:type="paragraph" w:customStyle="1" w:styleId="htitleFMD">
    <w:name w:val="htitle FMD"/>
    <w:basedOn w:val="htitle"/>
    <w:autoRedefine/>
    <w:rsid w:val="0001248B"/>
    <w:rPr>
      <w:rFonts w:eastAsia="黑体"/>
      <w:b/>
      <w:lang w:eastAsia="zh-CN"/>
    </w:rPr>
  </w:style>
  <w:style w:type="paragraph" w:customStyle="1" w:styleId="hhead1FMD">
    <w:name w:val="hhead1 FMD"/>
    <w:basedOn w:val="hhead1"/>
    <w:autoRedefine/>
    <w:rsid w:val="0001248B"/>
    <w:rPr>
      <w:b/>
      <w:sz w:val="24"/>
    </w:rPr>
  </w:style>
  <w:style w:type="paragraph" w:customStyle="1" w:styleId="hhead2FMD">
    <w:name w:val="hhead2 FMD"/>
    <w:basedOn w:val="hhead2"/>
    <w:autoRedefine/>
    <w:rsid w:val="0001248B"/>
    <w:rPr>
      <w:sz w:val="20"/>
    </w:rPr>
  </w:style>
  <w:style w:type="paragraph" w:customStyle="1" w:styleId="hhead3FMD">
    <w:name w:val="hhead3 FMD"/>
    <w:basedOn w:val="hhead3"/>
    <w:autoRedefine/>
    <w:rsid w:val="0001248B"/>
    <w:rPr>
      <w:i/>
      <w:sz w:val="20"/>
    </w:rPr>
  </w:style>
  <w:style w:type="paragraph" w:customStyle="1" w:styleId="hauthorsFMD">
    <w:name w:val="hauthors FMD"/>
    <w:basedOn w:val="hauthors"/>
    <w:autoRedefine/>
    <w:rsid w:val="0001248B"/>
    <w:rPr>
      <w:sz w:val="20"/>
    </w:rPr>
  </w:style>
  <w:style w:type="paragraph" w:customStyle="1" w:styleId="haffiliationsFMD">
    <w:name w:val="haffiliations FMD"/>
    <w:basedOn w:val="haffiliations"/>
    <w:autoRedefine/>
    <w:rsid w:val="0001248B"/>
    <w:rPr>
      <w:i/>
      <w:sz w:val="18"/>
    </w:rPr>
  </w:style>
  <w:style w:type="paragraph" w:customStyle="1" w:styleId="habstractFMD">
    <w:name w:val="habstract FMD"/>
    <w:basedOn w:val="habstract"/>
    <w:autoRedefine/>
    <w:rsid w:val="0001248B"/>
    <w:pPr>
      <w:jc w:val="both"/>
    </w:pPr>
    <w:rPr>
      <w:b/>
    </w:rPr>
  </w:style>
  <w:style w:type="paragraph" w:customStyle="1" w:styleId="hkeywordsFMD">
    <w:name w:val="hkeywords FMD"/>
    <w:basedOn w:val="habstractFMD"/>
    <w:autoRedefine/>
    <w:rsid w:val="0001248B"/>
    <w:pPr>
      <w:jc w:val="left"/>
    </w:pPr>
    <w:rPr>
      <w:b w:val="0"/>
      <w:sz w:val="20"/>
    </w:rPr>
  </w:style>
  <w:style w:type="paragraph" w:customStyle="1" w:styleId="hfootnoteFMD">
    <w:name w:val="hfootnote FMD"/>
    <w:basedOn w:val="hfootnote"/>
    <w:autoRedefine/>
    <w:rsid w:val="0001248B"/>
    <w:rPr>
      <w:sz w:val="17"/>
    </w:rPr>
  </w:style>
  <w:style w:type="paragraph" w:customStyle="1" w:styleId="hparagraphFMD">
    <w:name w:val="hparagraph FMD"/>
    <w:basedOn w:val="hparagraph"/>
    <w:autoRedefine/>
    <w:rsid w:val="0001248B"/>
    <w:pPr>
      <w:jc w:val="both"/>
    </w:pPr>
    <w:rPr>
      <w:sz w:val="20"/>
    </w:rPr>
  </w:style>
  <w:style w:type="paragraph" w:customStyle="1" w:styleId="hparagraphindentFMD">
    <w:name w:val="hparagraphindent FMD"/>
    <w:basedOn w:val="hparagraphindent"/>
    <w:autoRedefine/>
    <w:rsid w:val="0001248B"/>
    <w:pPr>
      <w:jc w:val="both"/>
    </w:pPr>
    <w:rPr>
      <w:sz w:val="20"/>
    </w:rPr>
  </w:style>
  <w:style w:type="paragraph" w:customStyle="1" w:styleId="htabletitleFMD">
    <w:name w:val="htabletitle FMD"/>
    <w:basedOn w:val="htabletitle"/>
    <w:autoRedefine/>
    <w:rsid w:val="0001248B"/>
    <w:rPr>
      <w:sz w:val="17"/>
    </w:rPr>
  </w:style>
  <w:style w:type="paragraph" w:customStyle="1" w:styleId="htablebodyFMD">
    <w:name w:val="htablebody FMD"/>
    <w:basedOn w:val="htablebody"/>
    <w:autoRedefine/>
    <w:rsid w:val="0001248B"/>
    <w:rPr>
      <w:sz w:val="16"/>
    </w:rPr>
  </w:style>
  <w:style w:type="paragraph" w:customStyle="1" w:styleId="htableheadFMD">
    <w:name w:val="htablehead FMD"/>
    <w:basedOn w:val="htablehead"/>
    <w:autoRedefine/>
    <w:rsid w:val="0001248B"/>
    <w:rPr>
      <w:sz w:val="16"/>
    </w:rPr>
  </w:style>
  <w:style w:type="paragraph" w:customStyle="1" w:styleId="hfigurecaptionFMD">
    <w:name w:val="hfigurecaption FMD"/>
    <w:basedOn w:val="hfigurecaption"/>
    <w:autoRedefine/>
    <w:rsid w:val="0001248B"/>
    <w:rPr>
      <w:sz w:val="17"/>
    </w:rPr>
  </w:style>
  <w:style w:type="paragraph" w:customStyle="1" w:styleId="hacknowledgmentFMD">
    <w:name w:val="hacknowledgment FMD"/>
    <w:basedOn w:val="hacknowledgment"/>
    <w:autoRedefine/>
    <w:rsid w:val="0001248B"/>
    <w:rPr>
      <w:sz w:val="18"/>
    </w:rPr>
  </w:style>
  <w:style w:type="paragraph" w:customStyle="1" w:styleId="hreferenceFMD">
    <w:name w:val="hreference FMD"/>
    <w:basedOn w:val="hreference"/>
    <w:autoRedefine/>
    <w:rsid w:val="0001248B"/>
  </w:style>
  <w:style w:type="paragraph" w:customStyle="1" w:styleId="habbreviationsFMD">
    <w:name w:val="habbreviations FMD"/>
    <w:basedOn w:val="habbreviations"/>
    <w:autoRedefine/>
    <w:rsid w:val="0001248B"/>
    <w:rPr>
      <w:sz w:val="18"/>
    </w:rPr>
  </w:style>
  <w:style w:type="paragraph" w:customStyle="1" w:styleId="hreferenceheadFMD">
    <w:name w:val="hreferencehead FMD"/>
    <w:basedOn w:val="hreferencehead"/>
    <w:autoRedefine/>
    <w:rsid w:val="0001248B"/>
  </w:style>
  <w:style w:type="paragraph" w:customStyle="1" w:styleId="hacknowledgmentheadFMD">
    <w:name w:val="hacknowledgmenthead FMD"/>
    <w:basedOn w:val="hacknowledgmenthead"/>
    <w:autoRedefine/>
    <w:rsid w:val="0001248B"/>
    <w:rPr>
      <w:b/>
    </w:rPr>
  </w:style>
  <w:style w:type="character" w:customStyle="1" w:styleId="4Char">
    <w:name w:val="标题 4 Char"/>
    <w:basedOn w:val="a0"/>
    <w:link w:val="4"/>
    <w:uiPriority w:val="9"/>
    <w:rsid w:val="00B209A9"/>
    <w:rPr>
      <w:rFonts w:asciiTheme="majorHAnsi" w:eastAsiaTheme="majorEastAsia" w:hAnsiTheme="majorHAnsi" w:cstheme="majorBidi"/>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061097">
      <w:bodyDiv w:val="1"/>
      <w:marLeft w:val="0"/>
      <w:marRight w:val="0"/>
      <w:marTop w:val="0"/>
      <w:marBottom w:val="0"/>
      <w:divBdr>
        <w:top w:val="none" w:sz="0" w:space="0" w:color="auto"/>
        <w:left w:val="none" w:sz="0" w:space="0" w:color="auto"/>
        <w:bottom w:val="none" w:sz="0" w:space="0" w:color="auto"/>
        <w:right w:val="none" w:sz="0" w:space="0" w:color="auto"/>
      </w:divBdr>
    </w:div>
    <w:div w:id="50080752">
      <w:bodyDiv w:val="1"/>
      <w:marLeft w:val="0"/>
      <w:marRight w:val="0"/>
      <w:marTop w:val="0"/>
      <w:marBottom w:val="0"/>
      <w:divBdr>
        <w:top w:val="none" w:sz="0" w:space="0" w:color="auto"/>
        <w:left w:val="none" w:sz="0" w:space="0" w:color="auto"/>
        <w:bottom w:val="none" w:sz="0" w:space="0" w:color="auto"/>
        <w:right w:val="none" w:sz="0" w:space="0" w:color="auto"/>
      </w:divBdr>
    </w:div>
    <w:div w:id="284237508">
      <w:bodyDiv w:val="1"/>
      <w:marLeft w:val="0"/>
      <w:marRight w:val="0"/>
      <w:marTop w:val="0"/>
      <w:marBottom w:val="0"/>
      <w:divBdr>
        <w:top w:val="none" w:sz="0" w:space="0" w:color="auto"/>
        <w:left w:val="none" w:sz="0" w:space="0" w:color="auto"/>
        <w:bottom w:val="none" w:sz="0" w:space="0" w:color="auto"/>
        <w:right w:val="none" w:sz="0" w:space="0" w:color="auto"/>
      </w:divBdr>
    </w:div>
    <w:div w:id="533537365">
      <w:bodyDiv w:val="1"/>
      <w:marLeft w:val="0"/>
      <w:marRight w:val="0"/>
      <w:marTop w:val="0"/>
      <w:marBottom w:val="0"/>
      <w:divBdr>
        <w:top w:val="none" w:sz="0" w:space="0" w:color="auto"/>
        <w:left w:val="none" w:sz="0" w:space="0" w:color="auto"/>
        <w:bottom w:val="none" w:sz="0" w:space="0" w:color="auto"/>
        <w:right w:val="none" w:sz="0" w:space="0" w:color="auto"/>
      </w:divBdr>
    </w:div>
    <w:div w:id="910583677">
      <w:bodyDiv w:val="1"/>
      <w:marLeft w:val="0"/>
      <w:marRight w:val="0"/>
      <w:marTop w:val="0"/>
      <w:marBottom w:val="0"/>
      <w:divBdr>
        <w:top w:val="none" w:sz="0" w:space="0" w:color="auto"/>
        <w:left w:val="none" w:sz="0" w:space="0" w:color="auto"/>
        <w:bottom w:val="none" w:sz="0" w:space="0" w:color="auto"/>
        <w:right w:val="none" w:sz="0" w:space="0" w:color="auto"/>
      </w:divBdr>
    </w:div>
    <w:div w:id="1069494930">
      <w:bodyDiv w:val="1"/>
      <w:marLeft w:val="0"/>
      <w:marRight w:val="0"/>
      <w:marTop w:val="0"/>
      <w:marBottom w:val="0"/>
      <w:divBdr>
        <w:top w:val="none" w:sz="0" w:space="0" w:color="auto"/>
        <w:left w:val="none" w:sz="0" w:space="0" w:color="auto"/>
        <w:bottom w:val="none" w:sz="0" w:space="0" w:color="auto"/>
        <w:right w:val="none" w:sz="0" w:space="0" w:color="auto"/>
      </w:divBdr>
    </w:div>
    <w:div w:id="1469469732">
      <w:bodyDiv w:val="1"/>
      <w:marLeft w:val="0"/>
      <w:marRight w:val="0"/>
      <w:marTop w:val="0"/>
      <w:marBottom w:val="0"/>
      <w:divBdr>
        <w:top w:val="none" w:sz="0" w:space="0" w:color="auto"/>
        <w:left w:val="none" w:sz="0" w:space="0" w:color="auto"/>
        <w:bottom w:val="none" w:sz="0" w:space="0" w:color="auto"/>
        <w:right w:val="none" w:sz="0" w:space="0" w:color="auto"/>
      </w:divBdr>
    </w:div>
    <w:div w:id="1746145264">
      <w:bodyDiv w:val="1"/>
      <w:marLeft w:val="0"/>
      <w:marRight w:val="0"/>
      <w:marTop w:val="0"/>
      <w:marBottom w:val="0"/>
      <w:divBdr>
        <w:top w:val="none" w:sz="0" w:space="0" w:color="auto"/>
        <w:left w:val="none" w:sz="0" w:space="0" w:color="auto"/>
        <w:bottom w:val="none" w:sz="0" w:space="0" w:color="auto"/>
        <w:right w:val="none" w:sz="0" w:space="0" w:color="auto"/>
      </w:divBdr>
    </w:div>
    <w:div w:id="1748067280">
      <w:bodyDiv w:val="1"/>
      <w:marLeft w:val="0"/>
      <w:marRight w:val="0"/>
      <w:marTop w:val="0"/>
      <w:marBottom w:val="0"/>
      <w:divBdr>
        <w:top w:val="none" w:sz="0" w:space="0" w:color="auto"/>
        <w:left w:val="none" w:sz="0" w:space="0" w:color="auto"/>
        <w:bottom w:val="none" w:sz="0" w:space="0" w:color="auto"/>
        <w:right w:val="none" w:sz="0" w:space="0" w:color="auto"/>
      </w:divBdr>
    </w:div>
    <w:div w:id="2129353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5EE89AF-24B3-44EB-80CF-21219B5E0175}">
  <we:reference id="wa104381727" version="1.0.0.7" store="en-US" storeType="OMEX"/>
  <we:alternateReferences>
    <we:reference id="WA104381727" version="1.0.0.7"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573048-8843-4EBF-B26A-18AF7C7424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1130</TotalTime>
  <Pages>3</Pages>
  <Words>1896</Words>
  <Characters>10810</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媛 王</dc:creator>
  <cp:keywords/>
  <dc:description/>
  <cp:lastModifiedBy>WJM</cp:lastModifiedBy>
  <cp:revision>89</cp:revision>
  <cp:lastPrinted>2020-07-10T11:25:00Z</cp:lastPrinted>
  <dcterms:created xsi:type="dcterms:W3CDTF">2020-12-25T01:46:00Z</dcterms:created>
  <dcterms:modified xsi:type="dcterms:W3CDTF">2021-01-15T08:09:00Z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x_a">
    <vt:bool>false</vt:bool>
  </property>
  <property fmtid="{D5CDD505-2E9C-101B-9397-08002B2CF9AE}" pid="3" name="x_p">
    <vt:bool>false</vt:bool>
  </property>
  <property fmtid="{D5CDD505-2E9C-101B-9397-08002B2CF9AE}" pid="4" name="x_t">
    <vt:bool>true</vt:bool>
  </property>
</Properties>
</file>