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D18" w:rsidRPr="004B2657" w:rsidRDefault="00924D18" w:rsidP="00924D18">
      <w:pPr>
        <w:adjustRightInd w:val="0"/>
        <w:snapToGrid w:val="0"/>
        <w:spacing w:after="0" w:line="240" w:lineRule="auto"/>
        <w:rPr>
          <w:szCs w:val="24"/>
          <w:lang w:eastAsia="en-US"/>
        </w:rPr>
      </w:pPr>
      <w:r w:rsidRPr="004B2657">
        <w:rPr>
          <w:szCs w:val="24"/>
          <w:lang w:eastAsia="en-US"/>
        </w:rPr>
        <w:t>Supplementary data for</w:t>
      </w:r>
    </w:p>
    <w:p w:rsidR="00924D18" w:rsidRDefault="00924D18" w:rsidP="00924D18">
      <w:pPr>
        <w:pStyle w:val="8-Title-ENG"/>
        <w:spacing w:before="156" w:after="156"/>
      </w:pPr>
    </w:p>
    <w:p w:rsidR="00924D18" w:rsidRDefault="00924D18" w:rsidP="00924D18">
      <w:pPr>
        <w:pStyle w:val="8-Title-ENG"/>
        <w:spacing w:before="156" w:after="156"/>
      </w:pPr>
      <w:r>
        <w:t>Dual-</w:t>
      </w:r>
      <w:r>
        <w:rPr>
          <w:rFonts w:hint="eastAsia"/>
        </w:rPr>
        <w:t>U</w:t>
      </w:r>
      <w:r>
        <w:t>nloading Mode Autonomous Operation Strategy and Cotransporter System for Rice Harvester and Transporter</w:t>
      </w:r>
    </w:p>
    <w:p w:rsidR="00924D18" w:rsidRDefault="00924D18" w:rsidP="00924D18">
      <w:pPr>
        <w:pStyle w:val="6-Author-ENG"/>
        <w:spacing w:before="156" w:after="156"/>
      </w:pPr>
      <w:r>
        <w:t xml:space="preserve">Fan Ding </w:t>
      </w:r>
      <w:r>
        <w:rPr>
          <w:vertAlign w:val="superscript"/>
        </w:rPr>
        <w:t>a,c</w:t>
      </w:r>
      <w:r>
        <w:t xml:space="preserve">, Xiwen Luo </w:t>
      </w:r>
      <w:r>
        <w:rPr>
          <w:vertAlign w:val="superscript"/>
        </w:rPr>
        <w:t>a,b,c</w:t>
      </w:r>
      <w:r>
        <w:t xml:space="preserve">, Zhigang Zhang </w:t>
      </w:r>
      <w:r>
        <w:rPr>
          <w:vertAlign w:val="superscript"/>
        </w:rPr>
        <w:t>a,b,c</w:t>
      </w:r>
      <w:r>
        <w:t xml:space="preserve">, Lian Hu </w:t>
      </w:r>
      <w:r>
        <w:rPr>
          <w:vertAlign w:val="superscript"/>
        </w:rPr>
        <w:t>a,b,c</w:t>
      </w:r>
      <w:r>
        <w:t xml:space="preserve">, Xinluo Wu </w:t>
      </w:r>
      <w:r>
        <w:rPr>
          <w:vertAlign w:val="superscript"/>
        </w:rPr>
        <w:t>a,c</w:t>
      </w:r>
      <w:r>
        <w:t xml:space="preserve">, Kaiyuan Bao </w:t>
      </w:r>
      <w:r>
        <w:rPr>
          <w:vertAlign w:val="superscript"/>
        </w:rPr>
        <w:t>a,c</w:t>
      </w:r>
      <w:r>
        <w:t xml:space="preserve">, Jiarui Zhang </w:t>
      </w:r>
      <w:r>
        <w:rPr>
          <w:vertAlign w:val="superscript"/>
        </w:rPr>
        <w:t>a,c</w:t>
      </w:r>
      <w:r>
        <w:t xml:space="preserve">, Bingxuan Yuan </w:t>
      </w:r>
      <w:r>
        <w:rPr>
          <w:vertAlign w:val="superscript"/>
        </w:rPr>
        <w:t>a,c</w:t>
      </w:r>
      <w:r>
        <w:t xml:space="preserve">, Wenyu Zhang </w:t>
      </w:r>
      <w:r>
        <w:rPr>
          <w:vertAlign w:val="superscript"/>
        </w:rPr>
        <w:t>a,b,c,</w:t>
      </w:r>
      <w:r w:rsidRPr="00E94719">
        <w:t>*</w:t>
      </w:r>
    </w:p>
    <w:p w:rsidR="00924D18" w:rsidRDefault="00924D18" w:rsidP="00924D18">
      <w:pPr>
        <w:pStyle w:val="7-Affili-ENG"/>
      </w:pPr>
      <w:r>
        <w:rPr>
          <w:vertAlign w:val="superscript"/>
        </w:rPr>
        <w:t>a</w:t>
      </w:r>
      <w:r>
        <w:t xml:space="preserve"> Key Laboratory of Key Technology on Agricultural Machine and Equipment (Ministry of Education of the People’s Republic of China), </w:t>
      </w:r>
      <w:bookmarkStart w:id="0" w:name="_Hlk182297087"/>
      <w:r>
        <w:t xml:space="preserve">South China Agricultural University, </w:t>
      </w:r>
      <w:bookmarkEnd w:id="0"/>
      <w:r>
        <w:t>Guangzhou 510642, China</w:t>
      </w:r>
    </w:p>
    <w:p w:rsidR="00924D18" w:rsidRDefault="00924D18" w:rsidP="00924D18">
      <w:pPr>
        <w:pStyle w:val="7-Affili-ENG"/>
      </w:pPr>
      <w:r>
        <w:rPr>
          <w:vertAlign w:val="superscript"/>
        </w:rPr>
        <w:t>b</w:t>
      </w:r>
      <w:r>
        <w:t xml:space="preserve"> Guangdong Laboratory for Lingnan Modern Agriculture, </w:t>
      </w:r>
      <w:r w:rsidRPr="00E94719">
        <w:t xml:space="preserve">South China Agricultural University, </w:t>
      </w:r>
      <w:r>
        <w:t>Guangzhou 510642, China</w:t>
      </w:r>
    </w:p>
    <w:p w:rsidR="00924D18" w:rsidRDefault="00924D18" w:rsidP="00924D18">
      <w:pPr>
        <w:pStyle w:val="7-Affili-ENG"/>
      </w:pPr>
      <w:r>
        <w:rPr>
          <w:vertAlign w:val="superscript"/>
        </w:rPr>
        <w:t>c</w:t>
      </w:r>
      <w:r>
        <w:t xml:space="preserve"> Guangdong Provincial Key Laboratory for Agricultural Artificial Intelligence (GDKL-AAI), </w:t>
      </w:r>
      <w:r w:rsidRPr="00E94719">
        <w:t xml:space="preserve">South China Agricultural University, </w:t>
      </w:r>
      <w:r>
        <w:t>Guangzhou 510642, China</w:t>
      </w:r>
    </w:p>
    <w:p w:rsidR="00924D18" w:rsidRDefault="00924D18" w:rsidP="00924D18">
      <w:pPr>
        <w:widowControl w:val="0"/>
        <w:autoSpaceDE w:val="0"/>
        <w:autoSpaceDN w:val="0"/>
        <w:adjustRightInd w:val="0"/>
        <w:spacing w:line="360" w:lineRule="auto"/>
        <w:jc w:val="both"/>
      </w:pPr>
    </w:p>
    <w:p w:rsidR="00924D18" w:rsidRPr="00CB035D" w:rsidRDefault="00924D18" w:rsidP="00924D18">
      <w:pPr>
        <w:widowControl w:val="0"/>
        <w:adjustRightInd w:val="0"/>
        <w:snapToGrid w:val="0"/>
        <w:rPr>
          <w:sz w:val="18"/>
          <w:szCs w:val="18"/>
        </w:rPr>
      </w:pPr>
      <w:r w:rsidRPr="00CB035D">
        <w:rPr>
          <w:sz w:val="18"/>
          <w:szCs w:val="18"/>
        </w:rPr>
        <w:t>*</w:t>
      </w:r>
      <w:r w:rsidRPr="00CB035D">
        <w:rPr>
          <w:b/>
          <w:sz w:val="18"/>
          <w:szCs w:val="18"/>
        </w:rPr>
        <w:t xml:space="preserve"> </w:t>
      </w:r>
      <w:r w:rsidRPr="00CB035D">
        <w:rPr>
          <w:sz w:val="18"/>
          <w:szCs w:val="18"/>
        </w:rPr>
        <w:t>Corresponding author.</w:t>
      </w:r>
    </w:p>
    <w:p w:rsidR="00924D18" w:rsidRPr="00E94719" w:rsidRDefault="00924D18" w:rsidP="00924D18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18"/>
          <w:szCs w:val="18"/>
        </w:rPr>
      </w:pPr>
      <w:r w:rsidRPr="00CB035D">
        <w:rPr>
          <w:i/>
          <w:sz w:val="18"/>
          <w:szCs w:val="18"/>
        </w:rPr>
        <w:t>E-mail address:</w:t>
      </w:r>
      <w:r w:rsidRPr="00BF7D0A">
        <w:t xml:space="preserve"> </w:t>
      </w:r>
      <w:r w:rsidRPr="00E94719">
        <w:rPr>
          <w:sz w:val="18"/>
          <w:szCs w:val="18"/>
        </w:rPr>
        <w:t>zhangwenyu@scau.edu.cn (W. Zhang)</w:t>
      </w:r>
    </w:p>
    <w:p w:rsidR="00D35FEE" w:rsidRPr="006A4E03" w:rsidRDefault="00D35FEE" w:rsidP="00D35FEE">
      <w:pPr>
        <w:widowControl w:val="0"/>
        <w:spacing w:after="0" w:line="360" w:lineRule="auto"/>
        <w:jc w:val="center"/>
        <w:rPr>
          <w:rFonts w:eastAsia="宋体" w:cs="Times New Roman"/>
          <w:color w:val="auto"/>
          <w:kern w:val="2"/>
        </w:rPr>
      </w:pPr>
      <w:r>
        <w:rPr>
          <w:rFonts w:eastAsia="宋体" w:cs="Times New Roman" w:hint="eastAsia"/>
          <w:noProof/>
          <w:color w:val="auto"/>
          <w:kern w:val="2"/>
        </w:rPr>
        <w:lastRenderedPageBreak/>
        <w:drawing>
          <wp:inline distT="0" distB="0" distL="0" distR="0" wp14:anchorId="0056E894" wp14:editId="212513BD">
            <wp:extent cx="5169267" cy="5862368"/>
            <wp:effectExtent l="0" t="0" r="0" b="5080"/>
            <wp:docPr id="197399789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3997893" name="图片 1973997893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85423" cy="5880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5FEE" w:rsidRDefault="00D35FEE" w:rsidP="00924D18">
      <w:pPr>
        <w:pStyle w:val="4-Fig-ENG"/>
        <w:jc w:val="center"/>
      </w:pPr>
      <w:r w:rsidRPr="00924D18">
        <w:rPr>
          <w:b/>
        </w:rPr>
        <w:t xml:space="preserve">Fig. </w:t>
      </w:r>
      <w:r w:rsidR="00924D18" w:rsidRPr="00924D18">
        <w:rPr>
          <w:b/>
        </w:rPr>
        <w:t>S</w:t>
      </w:r>
      <w:r w:rsidRPr="00924D18">
        <w:rPr>
          <w:rFonts w:hint="eastAsia"/>
          <w:b/>
        </w:rPr>
        <w:t>1</w:t>
      </w:r>
      <w:r w:rsidR="00924D18" w:rsidRPr="00924D18">
        <w:rPr>
          <w:b/>
        </w:rPr>
        <w:t>.</w:t>
      </w:r>
      <w:r w:rsidRPr="006A4E03">
        <w:t xml:space="preserve"> Logic flow diagram of harvester.</w:t>
      </w:r>
    </w:p>
    <w:p w:rsidR="00D35FEE" w:rsidRPr="006A4E03" w:rsidRDefault="00D35FEE" w:rsidP="00D35FEE">
      <w:pPr>
        <w:widowControl w:val="0"/>
        <w:spacing w:after="0" w:line="360" w:lineRule="auto"/>
        <w:jc w:val="both"/>
        <w:rPr>
          <w:rFonts w:eastAsia="宋体" w:cs="Times New Roman"/>
          <w:color w:val="auto"/>
          <w:kern w:val="2"/>
        </w:rPr>
      </w:pPr>
    </w:p>
    <w:p w:rsidR="00D35FEE" w:rsidRPr="006A4E03" w:rsidRDefault="00D35FEE" w:rsidP="00D35FEE">
      <w:pPr>
        <w:widowControl w:val="0"/>
        <w:spacing w:after="0" w:line="360" w:lineRule="auto"/>
        <w:jc w:val="center"/>
        <w:rPr>
          <w:rFonts w:eastAsia="宋体" w:cs="Times New Roman"/>
          <w:color w:val="auto"/>
          <w:kern w:val="2"/>
        </w:rPr>
      </w:pPr>
      <w:r>
        <w:rPr>
          <w:rFonts w:eastAsia="宋体" w:cs="Times New Roman" w:hint="eastAsia"/>
          <w:noProof/>
          <w:color w:val="auto"/>
          <w:kern w:val="2"/>
        </w:rPr>
        <w:lastRenderedPageBreak/>
        <w:drawing>
          <wp:inline distT="0" distB="0" distL="0" distR="0" wp14:anchorId="26730651" wp14:editId="25C60C52">
            <wp:extent cx="5069944" cy="7886039"/>
            <wp:effectExtent l="0" t="0" r="0" b="1270"/>
            <wp:docPr id="203632148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6321485" name="图片 2036321485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75729" cy="78950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5FEE" w:rsidRPr="006A4E03" w:rsidRDefault="00D35FEE" w:rsidP="00924D18">
      <w:pPr>
        <w:pStyle w:val="4-Fig-ENG"/>
        <w:jc w:val="center"/>
      </w:pPr>
      <w:r w:rsidRPr="00924D18">
        <w:rPr>
          <w:b/>
        </w:rPr>
        <w:t xml:space="preserve">Fig. </w:t>
      </w:r>
      <w:r w:rsidR="00924D18" w:rsidRPr="00924D18">
        <w:rPr>
          <w:b/>
        </w:rPr>
        <w:t>S</w:t>
      </w:r>
      <w:r w:rsidRPr="00924D18">
        <w:rPr>
          <w:rFonts w:hint="eastAsia"/>
          <w:b/>
        </w:rPr>
        <w:t>2</w:t>
      </w:r>
      <w:r w:rsidR="00924D18" w:rsidRPr="00924D18">
        <w:rPr>
          <w:b/>
        </w:rPr>
        <w:t>.</w:t>
      </w:r>
      <w:r w:rsidRPr="006A4E03">
        <w:t xml:space="preserve"> Logic flow diagram of transporter.</w:t>
      </w:r>
    </w:p>
    <w:p w:rsidR="002D332B" w:rsidRPr="00D35FEE" w:rsidRDefault="002D332B" w:rsidP="00924D18">
      <w:pPr>
        <w:pStyle w:val="4-Fig-ENG"/>
        <w:jc w:val="center"/>
      </w:pPr>
      <w:bookmarkStart w:id="1" w:name="_GoBack"/>
      <w:bookmarkEnd w:id="1"/>
    </w:p>
    <w:sectPr w:rsidR="002D332B" w:rsidRPr="00D35FE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583F" w:rsidRDefault="00E9583F" w:rsidP="00D35FEE">
      <w:pPr>
        <w:spacing w:after="0" w:line="240" w:lineRule="auto"/>
      </w:pPr>
      <w:r>
        <w:separator/>
      </w:r>
    </w:p>
  </w:endnote>
  <w:endnote w:type="continuationSeparator" w:id="0">
    <w:p w:rsidR="00E9583F" w:rsidRDefault="00E9583F" w:rsidP="00D35F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楷体_GB2312">
    <w:altName w:val="楷体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583F" w:rsidRDefault="00E9583F" w:rsidP="00D35FEE">
      <w:pPr>
        <w:spacing w:after="0" w:line="240" w:lineRule="auto"/>
      </w:pPr>
      <w:r>
        <w:separator/>
      </w:r>
    </w:p>
  </w:footnote>
  <w:footnote w:type="continuationSeparator" w:id="0">
    <w:p w:rsidR="00E9583F" w:rsidRDefault="00E9583F" w:rsidP="00D35F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369"/>
    <w:rsid w:val="001A4802"/>
    <w:rsid w:val="002D332B"/>
    <w:rsid w:val="003F055F"/>
    <w:rsid w:val="00437369"/>
    <w:rsid w:val="004D06EA"/>
    <w:rsid w:val="00924D18"/>
    <w:rsid w:val="00D35FEE"/>
    <w:rsid w:val="00E95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DB5C639-7FF0-4F26-8382-5E2F474D4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FEE"/>
    <w:pPr>
      <w:spacing w:after="160" w:line="259" w:lineRule="auto"/>
    </w:pPr>
    <w:rPr>
      <w:rFonts w:ascii="Times New Roman" w:hAnsi="Times New Roman"/>
      <w:color w:val="000000" w:themeColor="text1"/>
      <w:kern w:val="0"/>
      <w:sz w:val="24"/>
    </w:rPr>
  </w:style>
  <w:style w:type="paragraph" w:styleId="1">
    <w:name w:val="heading 1"/>
    <w:basedOn w:val="a"/>
    <w:next w:val="a"/>
    <w:link w:val="1Char"/>
    <w:uiPriority w:val="9"/>
    <w:qFormat/>
    <w:rsid w:val="003F055F"/>
    <w:pPr>
      <w:keepNext/>
      <w:keepLines/>
      <w:widowControl w:val="0"/>
      <w:spacing w:before="340" w:after="330" w:line="578" w:lineRule="auto"/>
      <w:jc w:val="both"/>
      <w:outlineLvl w:val="0"/>
    </w:pPr>
    <w:rPr>
      <w:rFonts w:asciiTheme="minorHAnsi" w:hAnsiTheme="minorHAnsi"/>
      <w:b/>
      <w:bCs/>
      <w:color w:val="auto"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-1-ENG">
    <w:name w:val="0-1-ENG"/>
    <w:basedOn w:val="1"/>
    <w:qFormat/>
    <w:rsid w:val="003F055F"/>
    <w:pPr>
      <w:snapToGrid w:val="0"/>
      <w:spacing w:beforeLines="50" w:before="50" w:afterLines="50" w:after="50" w:line="240" w:lineRule="auto"/>
      <w:contextualSpacing/>
      <w:jc w:val="left"/>
    </w:pPr>
    <w:rPr>
      <w:rFonts w:ascii="Times New Roman" w:eastAsia="等线" w:hAnsi="Times New Roman" w:cs="Times New Roman"/>
      <w:sz w:val="21"/>
      <w:szCs w:val="28"/>
    </w:rPr>
  </w:style>
  <w:style w:type="character" w:customStyle="1" w:styleId="1Char">
    <w:name w:val="标题 1 Char"/>
    <w:basedOn w:val="a0"/>
    <w:link w:val="1"/>
    <w:uiPriority w:val="9"/>
    <w:rsid w:val="003F055F"/>
    <w:rPr>
      <w:b/>
      <w:bCs/>
      <w:kern w:val="44"/>
      <w:sz w:val="44"/>
      <w:szCs w:val="44"/>
    </w:rPr>
  </w:style>
  <w:style w:type="paragraph" w:customStyle="1" w:styleId="1-11-ENG">
    <w:name w:val="1-1.1-ENG"/>
    <w:basedOn w:val="a"/>
    <w:link w:val="1-11-ENG0"/>
    <w:qFormat/>
    <w:rsid w:val="003F055F"/>
    <w:pPr>
      <w:widowControl w:val="0"/>
      <w:snapToGrid w:val="0"/>
      <w:spacing w:beforeLines="50" w:before="50" w:afterLines="50" w:after="50" w:line="240" w:lineRule="auto"/>
      <w:contextualSpacing/>
      <w:jc w:val="both"/>
    </w:pPr>
    <w:rPr>
      <w:rFonts w:eastAsia="等线" w:cs="Times New Roman"/>
      <w:bCs/>
      <w:i/>
      <w:color w:val="auto"/>
      <w:kern w:val="2"/>
      <w:sz w:val="21"/>
      <w:szCs w:val="28"/>
    </w:rPr>
  </w:style>
  <w:style w:type="character" w:customStyle="1" w:styleId="1-11-ENG0">
    <w:name w:val="1-1.1-ENG 字符"/>
    <w:link w:val="1-11-ENG"/>
    <w:rsid w:val="003F055F"/>
    <w:rPr>
      <w:rFonts w:ascii="Times New Roman" w:eastAsia="等线" w:hAnsi="Times New Roman" w:cs="Times New Roman"/>
      <w:bCs/>
      <w:i/>
      <w:szCs w:val="28"/>
    </w:rPr>
  </w:style>
  <w:style w:type="paragraph" w:customStyle="1" w:styleId="2-111-ENG">
    <w:name w:val="2-1.1.1-ENG"/>
    <w:basedOn w:val="a"/>
    <w:link w:val="2-111-ENG0"/>
    <w:qFormat/>
    <w:rsid w:val="003F055F"/>
    <w:pPr>
      <w:widowControl w:val="0"/>
      <w:snapToGrid w:val="0"/>
      <w:spacing w:beforeLines="50" w:before="50" w:after="0" w:line="240" w:lineRule="auto"/>
      <w:contextualSpacing/>
      <w:jc w:val="both"/>
    </w:pPr>
    <w:rPr>
      <w:rFonts w:eastAsia="等线" w:cs="Times New Roman"/>
      <w:bCs/>
      <w:i/>
      <w:color w:val="auto"/>
      <w:kern w:val="2"/>
      <w:sz w:val="21"/>
      <w:szCs w:val="28"/>
    </w:rPr>
  </w:style>
  <w:style w:type="character" w:customStyle="1" w:styleId="2-111-ENG0">
    <w:name w:val="2-1.1.1-ENG 字符"/>
    <w:link w:val="2-111-ENG"/>
    <w:rsid w:val="003F055F"/>
    <w:rPr>
      <w:rFonts w:ascii="Times New Roman" w:eastAsia="等线" w:hAnsi="Times New Roman" w:cs="Times New Roman"/>
      <w:bCs/>
      <w:i/>
      <w:szCs w:val="28"/>
    </w:rPr>
  </w:style>
  <w:style w:type="paragraph" w:customStyle="1" w:styleId="3-mainbody-ENG">
    <w:name w:val="3-mainbody-ENG"/>
    <w:basedOn w:val="a"/>
    <w:link w:val="3-mainbody-ENG0"/>
    <w:qFormat/>
    <w:rsid w:val="003F055F"/>
    <w:pPr>
      <w:widowControl w:val="0"/>
      <w:snapToGrid w:val="0"/>
      <w:spacing w:after="0" w:line="240" w:lineRule="auto"/>
      <w:ind w:firstLineChars="100" w:firstLine="100"/>
      <w:contextualSpacing/>
      <w:jc w:val="both"/>
    </w:pPr>
    <w:rPr>
      <w:rFonts w:eastAsia="等线" w:cs="Times New Roman"/>
      <w:color w:val="auto"/>
      <w:kern w:val="2"/>
      <w:sz w:val="21"/>
      <w:szCs w:val="28"/>
    </w:rPr>
  </w:style>
  <w:style w:type="character" w:customStyle="1" w:styleId="3-mainbody-ENG0">
    <w:name w:val="3-mainbody-ENG 字符"/>
    <w:link w:val="3-mainbody-ENG"/>
    <w:rsid w:val="003F055F"/>
    <w:rPr>
      <w:rFonts w:ascii="Times New Roman" w:eastAsia="等线" w:hAnsi="Times New Roman" w:cs="Times New Roman"/>
      <w:szCs w:val="28"/>
    </w:rPr>
  </w:style>
  <w:style w:type="paragraph" w:customStyle="1" w:styleId="4-Fig-ENG">
    <w:name w:val="4-Fig-ENG"/>
    <w:basedOn w:val="a"/>
    <w:link w:val="4-Fig-ENG0"/>
    <w:qFormat/>
    <w:rsid w:val="003F055F"/>
    <w:pPr>
      <w:widowControl w:val="0"/>
      <w:snapToGrid w:val="0"/>
      <w:spacing w:after="0" w:line="240" w:lineRule="auto"/>
      <w:contextualSpacing/>
      <w:jc w:val="both"/>
    </w:pPr>
    <w:rPr>
      <w:rFonts w:eastAsia="等线" w:cs="Times New Roman"/>
      <w:color w:val="auto"/>
      <w:kern w:val="2"/>
      <w:sz w:val="18"/>
    </w:rPr>
  </w:style>
  <w:style w:type="character" w:customStyle="1" w:styleId="4-Fig-ENG0">
    <w:name w:val="4-Fig-ENG 字符"/>
    <w:link w:val="4-Fig-ENG"/>
    <w:rsid w:val="003F055F"/>
    <w:rPr>
      <w:rFonts w:ascii="Times New Roman" w:eastAsia="等线" w:hAnsi="Times New Roman" w:cs="Times New Roman"/>
      <w:sz w:val="18"/>
    </w:rPr>
  </w:style>
  <w:style w:type="paragraph" w:customStyle="1" w:styleId="4-Tabbody-ENG">
    <w:name w:val="4-Tabbody-ENG"/>
    <w:basedOn w:val="4-Fig-ENG"/>
    <w:qFormat/>
    <w:rsid w:val="003F055F"/>
    <w:pPr>
      <w:adjustRightInd w:val="0"/>
      <w:jc w:val="left"/>
    </w:pPr>
    <w:rPr>
      <w:sz w:val="15"/>
    </w:rPr>
  </w:style>
  <w:style w:type="paragraph" w:customStyle="1" w:styleId="5-Ref-ENG">
    <w:name w:val="5-Ref-ENG"/>
    <w:basedOn w:val="a"/>
    <w:link w:val="5-Ref-ENG0"/>
    <w:qFormat/>
    <w:rsid w:val="003F055F"/>
    <w:pPr>
      <w:widowControl w:val="0"/>
      <w:snapToGrid w:val="0"/>
      <w:spacing w:after="0" w:line="240" w:lineRule="auto"/>
      <w:contextualSpacing/>
      <w:jc w:val="both"/>
    </w:pPr>
    <w:rPr>
      <w:rFonts w:eastAsia="等线" w:cs="Times New Roman"/>
      <w:color w:val="auto"/>
      <w:kern w:val="2"/>
      <w:sz w:val="17"/>
    </w:rPr>
  </w:style>
  <w:style w:type="character" w:customStyle="1" w:styleId="5-Ref-ENG0">
    <w:name w:val="5-Ref-ENG 字符"/>
    <w:link w:val="5-Ref-ENG"/>
    <w:rsid w:val="003F055F"/>
    <w:rPr>
      <w:rFonts w:ascii="Times New Roman" w:eastAsia="等线" w:hAnsi="Times New Roman" w:cs="Times New Roman"/>
      <w:sz w:val="17"/>
    </w:rPr>
  </w:style>
  <w:style w:type="paragraph" w:customStyle="1" w:styleId="6-Author-ENG">
    <w:name w:val="6-Author-ENG"/>
    <w:basedOn w:val="a"/>
    <w:qFormat/>
    <w:rsid w:val="003F055F"/>
    <w:pPr>
      <w:autoSpaceDE w:val="0"/>
      <w:autoSpaceDN w:val="0"/>
      <w:adjustRightInd w:val="0"/>
      <w:snapToGrid w:val="0"/>
      <w:spacing w:after="0" w:line="240" w:lineRule="auto"/>
    </w:pPr>
    <w:rPr>
      <w:rFonts w:eastAsia="宋体" w:cs="Times New Roman"/>
      <w:color w:val="auto"/>
      <w:szCs w:val="24"/>
      <w:lang w:eastAsia="en-US"/>
    </w:rPr>
  </w:style>
  <w:style w:type="paragraph" w:customStyle="1" w:styleId="6-Corre-ENG">
    <w:name w:val="6-Corre-ENG"/>
    <w:basedOn w:val="3-mainbody-ENG"/>
    <w:qFormat/>
    <w:rsid w:val="003F055F"/>
    <w:pPr>
      <w:adjustRightInd w:val="0"/>
      <w:ind w:firstLineChars="0" w:firstLine="0"/>
      <w:jc w:val="left"/>
    </w:pPr>
    <w:rPr>
      <w:sz w:val="18"/>
    </w:rPr>
  </w:style>
  <w:style w:type="paragraph" w:customStyle="1" w:styleId="7-Affili-ENG">
    <w:name w:val="7-Affili-ENG"/>
    <w:basedOn w:val="a"/>
    <w:qFormat/>
    <w:rsid w:val="003F055F"/>
    <w:pPr>
      <w:autoSpaceDE w:val="0"/>
      <w:autoSpaceDN w:val="0"/>
      <w:adjustRightInd w:val="0"/>
      <w:snapToGrid w:val="0"/>
      <w:spacing w:after="0" w:line="240" w:lineRule="auto"/>
    </w:pPr>
    <w:rPr>
      <w:rFonts w:eastAsia="宋体" w:cs="Times New Roman"/>
      <w:i/>
      <w:color w:val="auto"/>
      <w:sz w:val="18"/>
      <w:szCs w:val="24"/>
      <w:lang w:eastAsia="en-US"/>
    </w:rPr>
  </w:style>
  <w:style w:type="paragraph" w:customStyle="1" w:styleId="8-Title-ENG">
    <w:name w:val="8-Title-ENG"/>
    <w:basedOn w:val="0-1-ENG"/>
    <w:qFormat/>
    <w:rsid w:val="003F055F"/>
    <w:pPr>
      <w:spacing w:beforeLines="0" w:before="0" w:afterLines="0" w:after="0"/>
    </w:pPr>
    <w:rPr>
      <w:sz w:val="30"/>
      <w:szCs w:val="30"/>
    </w:rPr>
  </w:style>
  <w:style w:type="paragraph" w:customStyle="1" w:styleId="9-Abstract">
    <w:name w:val="9-Abstract"/>
    <w:basedOn w:val="a"/>
    <w:qFormat/>
    <w:rsid w:val="003F055F"/>
    <w:pPr>
      <w:widowControl w:val="0"/>
      <w:autoSpaceDE w:val="0"/>
      <w:autoSpaceDN w:val="0"/>
      <w:adjustRightInd w:val="0"/>
      <w:snapToGrid w:val="0"/>
      <w:spacing w:after="0" w:line="240" w:lineRule="auto"/>
      <w:jc w:val="both"/>
    </w:pPr>
    <w:rPr>
      <w:rFonts w:eastAsia="等线" w:cs="Times New Roman"/>
      <w:color w:val="auto"/>
      <w:sz w:val="18"/>
      <w:szCs w:val="18"/>
      <w:lang w:eastAsia="en-US"/>
    </w:rPr>
  </w:style>
  <w:style w:type="paragraph" w:customStyle="1" w:styleId="04-">
    <w:name w:val="04-正文"/>
    <w:basedOn w:val="a"/>
    <w:qFormat/>
    <w:rsid w:val="004D06EA"/>
    <w:pPr>
      <w:widowControl w:val="0"/>
      <w:adjustRightInd w:val="0"/>
      <w:snapToGrid w:val="0"/>
      <w:spacing w:after="0" w:line="400" w:lineRule="exact"/>
      <w:ind w:firstLineChars="200" w:firstLine="200"/>
      <w:jc w:val="both"/>
    </w:pPr>
    <w:rPr>
      <w:rFonts w:eastAsia="楷体_GB2312" w:cs="Times New Roman"/>
      <w:color w:val="auto"/>
      <w:kern w:val="2"/>
      <w:szCs w:val="21"/>
    </w:rPr>
  </w:style>
  <w:style w:type="paragraph" w:customStyle="1" w:styleId="06-subtitle">
    <w:name w:val="06-subtitle"/>
    <w:basedOn w:val="a"/>
    <w:qFormat/>
    <w:rsid w:val="004D06EA"/>
    <w:pPr>
      <w:widowControl w:val="0"/>
      <w:adjustRightInd w:val="0"/>
      <w:snapToGrid w:val="0"/>
      <w:spacing w:beforeLines="50" w:before="50" w:afterLines="50" w:after="50" w:line="240" w:lineRule="auto"/>
      <w:ind w:firstLineChars="200" w:firstLine="200"/>
    </w:pPr>
    <w:rPr>
      <w:rFonts w:eastAsia="楷体_GB2312" w:cs="Times New Roman"/>
      <w:b/>
      <w:color w:val="auto"/>
      <w:kern w:val="2"/>
      <w:szCs w:val="21"/>
    </w:rPr>
  </w:style>
  <w:style w:type="paragraph" w:customStyle="1" w:styleId="06-Tablecell">
    <w:name w:val="06-Table cell"/>
    <w:basedOn w:val="a3"/>
    <w:link w:val="06-TablecellChar"/>
    <w:qFormat/>
    <w:rsid w:val="004D06EA"/>
    <w:pPr>
      <w:adjustRightInd w:val="0"/>
      <w:snapToGrid w:val="0"/>
      <w:spacing w:before="0" w:after="0"/>
      <w:jc w:val="left"/>
    </w:pPr>
    <w:rPr>
      <w:rFonts w:ascii="Times New Roman" w:eastAsia="楷体" w:hAnsi="Times New Roman" w:cs="Times New Roman"/>
      <w:b w:val="0"/>
      <w:sz w:val="24"/>
    </w:rPr>
  </w:style>
  <w:style w:type="character" w:customStyle="1" w:styleId="06-TablecellChar">
    <w:name w:val="06-Table cell Char"/>
    <w:link w:val="06-Tablecell"/>
    <w:rsid w:val="004D06EA"/>
    <w:rPr>
      <w:rFonts w:ascii="Times New Roman" w:eastAsia="楷体" w:hAnsi="Times New Roman" w:cs="Times New Roman"/>
      <w:bCs/>
      <w:sz w:val="24"/>
      <w:szCs w:val="32"/>
    </w:rPr>
  </w:style>
  <w:style w:type="paragraph" w:styleId="a3">
    <w:name w:val="Title"/>
    <w:basedOn w:val="a"/>
    <w:next w:val="a"/>
    <w:link w:val="Char"/>
    <w:uiPriority w:val="10"/>
    <w:qFormat/>
    <w:rsid w:val="004D06EA"/>
    <w:pPr>
      <w:widowControl w:val="0"/>
      <w:spacing w:before="240" w:after="60" w:line="240" w:lineRule="auto"/>
      <w:jc w:val="center"/>
      <w:outlineLvl w:val="0"/>
    </w:pPr>
    <w:rPr>
      <w:rFonts w:asciiTheme="majorHAnsi" w:eastAsia="宋体" w:hAnsiTheme="majorHAnsi" w:cstheme="majorBidi"/>
      <w:b/>
      <w:bCs/>
      <w:color w:val="auto"/>
      <w:kern w:val="2"/>
      <w:sz w:val="32"/>
      <w:szCs w:val="32"/>
    </w:rPr>
  </w:style>
  <w:style w:type="character" w:customStyle="1" w:styleId="Char">
    <w:name w:val="标题 Char"/>
    <w:basedOn w:val="a0"/>
    <w:link w:val="a3"/>
    <w:uiPriority w:val="10"/>
    <w:rsid w:val="004D06EA"/>
    <w:rPr>
      <w:rFonts w:asciiTheme="majorHAnsi" w:eastAsia="宋体" w:hAnsiTheme="majorHAnsi" w:cstheme="majorBidi"/>
      <w:b/>
      <w:bCs/>
      <w:sz w:val="32"/>
      <w:szCs w:val="32"/>
    </w:rPr>
  </w:style>
  <w:style w:type="paragraph" w:styleId="a4">
    <w:name w:val="header"/>
    <w:basedOn w:val="a"/>
    <w:link w:val="Char0"/>
    <w:uiPriority w:val="99"/>
    <w:unhideWhenUsed/>
    <w:rsid w:val="00D35FEE"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snapToGrid w:val="0"/>
      <w:spacing w:after="0" w:line="240" w:lineRule="auto"/>
      <w:jc w:val="center"/>
    </w:pPr>
    <w:rPr>
      <w:rFonts w:asciiTheme="minorHAnsi" w:hAnsiTheme="minorHAnsi"/>
      <w:color w:val="auto"/>
      <w:kern w:val="2"/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D35FEE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D35FEE"/>
    <w:pPr>
      <w:widowControl w:val="0"/>
      <w:tabs>
        <w:tab w:val="center" w:pos="4153"/>
        <w:tab w:val="right" w:pos="8306"/>
      </w:tabs>
      <w:snapToGrid w:val="0"/>
      <w:spacing w:after="0" w:line="240" w:lineRule="auto"/>
    </w:pPr>
    <w:rPr>
      <w:rFonts w:asciiTheme="minorHAnsi" w:hAnsiTheme="minorHAnsi"/>
      <w:color w:val="auto"/>
      <w:kern w:val="2"/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D35FE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137</Words>
  <Characters>781</Characters>
  <Application>Microsoft Office Word</Application>
  <DocSecurity>0</DocSecurity>
  <Lines>6</Lines>
  <Paragraphs>1</Paragraphs>
  <ScaleCrop>false</ScaleCrop>
  <Company/>
  <LinksUpToDate>false</LinksUpToDate>
  <CharactersWithSpaces>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Holle</dc:creator>
  <cp:keywords/>
  <dc:description/>
  <cp:lastModifiedBy>Holle</cp:lastModifiedBy>
  <cp:revision>3</cp:revision>
  <dcterms:created xsi:type="dcterms:W3CDTF">2024-11-05T08:48:00Z</dcterms:created>
  <dcterms:modified xsi:type="dcterms:W3CDTF">2024-11-14T07:11:00Z</dcterms:modified>
</cp:coreProperties>
</file>