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A0057" w14:textId="79418036" w:rsidR="009E2F49" w:rsidRPr="000A1DA4" w:rsidRDefault="0088455E" w:rsidP="009E2F49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kern w:val="0"/>
          <w:sz w:val="24"/>
          <w:lang w:eastAsia="en-US"/>
        </w:rPr>
      </w:pPr>
      <w:bookmarkStart w:id="0" w:name="_Hlk100169142"/>
      <w:r>
        <w:rPr>
          <w:rFonts w:ascii="Times New Roman" w:eastAsia="等线" w:hAnsi="Times New Roman" w:cs="Times New Roman"/>
          <w:kern w:val="0"/>
          <w:sz w:val="24"/>
          <w:lang w:eastAsia="en-US"/>
        </w:rPr>
        <w:t>Supplementary Data</w:t>
      </w:r>
      <w:r w:rsidR="009E2F49" w:rsidRPr="000A1DA4">
        <w:rPr>
          <w:rFonts w:ascii="Times New Roman" w:eastAsia="等线" w:hAnsi="Times New Roman" w:cs="Times New Roman"/>
          <w:kern w:val="0"/>
          <w:sz w:val="24"/>
          <w:lang w:eastAsia="en-US"/>
        </w:rPr>
        <w:t xml:space="preserve"> for</w:t>
      </w:r>
    </w:p>
    <w:p w14:paraId="3724913A" w14:textId="77777777" w:rsidR="009E2F49" w:rsidRPr="002950C3" w:rsidRDefault="009E2F49" w:rsidP="009E2F49">
      <w:pPr>
        <w:pStyle w:val="8-Title-ENG"/>
        <w:spacing w:beforeLines="50" w:before="156" w:afterLines="50" w:after="156"/>
        <w:rPr>
          <w:sz w:val="32"/>
          <w:szCs w:val="32"/>
        </w:rPr>
      </w:pPr>
      <w:r w:rsidRPr="002950C3">
        <w:rPr>
          <w:sz w:val="32"/>
          <w:szCs w:val="32"/>
        </w:rPr>
        <w:t>Engineering DNA Materials for Sustainable Data Storage Using a DNA Movable-Type System</w:t>
      </w:r>
    </w:p>
    <w:p w14:paraId="66C84765" w14:textId="77777777" w:rsidR="009E2F49" w:rsidRPr="002950C3" w:rsidRDefault="009E2F49" w:rsidP="009E2F49">
      <w:pPr>
        <w:pStyle w:val="6-Author-ENG"/>
        <w:rPr>
          <w:sz w:val="21"/>
          <w:szCs w:val="21"/>
        </w:rPr>
      </w:pPr>
      <w:r w:rsidRPr="002950C3">
        <w:rPr>
          <w:sz w:val="21"/>
          <w:szCs w:val="21"/>
        </w:rPr>
        <w:t>Zi-Yi Gong</w:t>
      </w:r>
      <w:r w:rsidRPr="002950C3">
        <w:rPr>
          <w:sz w:val="21"/>
          <w:szCs w:val="21"/>
          <w:vertAlign w:val="superscript"/>
        </w:rPr>
        <w:t xml:space="preserve"> a</w:t>
      </w:r>
      <w:r w:rsidRPr="002950C3">
        <w:rPr>
          <w:rFonts w:hint="eastAsia"/>
          <w:sz w:val="21"/>
          <w:szCs w:val="21"/>
          <w:vertAlign w:val="superscript"/>
          <w:lang w:eastAsia="zh-CN"/>
        </w:rPr>
        <w:t>,</w:t>
      </w:r>
      <w:r w:rsidRPr="002950C3">
        <w:rPr>
          <w:sz w:val="21"/>
          <w:szCs w:val="21"/>
          <w:vertAlign w:val="superscript"/>
        </w:rPr>
        <w:t>#</w:t>
      </w:r>
      <w:r w:rsidRPr="002950C3">
        <w:rPr>
          <w:sz w:val="21"/>
          <w:szCs w:val="21"/>
        </w:rPr>
        <w:t>, Li-Fu Song</w:t>
      </w:r>
      <w:r w:rsidRPr="002950C3">
        <w:rPr>
          <w:sz w:val="21"/>
          <w:szCs w:val="21"/>
          <w:vertAlign w:val="superscript"/>
        </w:rPr>
        <w:t xml:space="preserve"> a,#</w:t>
      </w:r>
      <w:r w:rsidRPr="002950C3">
        <w:rPr>
          <w:sz w:val="21"/>
          <w:szCs w:val="21"/>
        </w:rPr>
        <w:t>, Guang-Sheng Pei</w:t>
      </w:r>
      <w:r w:rsidRPr="002950C3">
        <w:rPr>
          <w:sz w:val="21"/>
          <w:szCs w:val="21"/>
          <w:vertAlign w:val="superscript"/>
        </w:rPr>
        <w:t xml:space="preserve"> b</w:t>
      </w:r>
      <w:r w:rsidRPr="002950C3">
        <w:rPr>
          <w:sz w:val="21"/>
          <w:szCs w:val="21"/>
        </w:rPr>
        <w:t>, Yu-Fei Dong</w:t>
      </w:r>
      <w:r w:rsidRPr="002950C3">
        <w:rPr>
          <w:sz w:val="21"/>
          <w:szCs w:val="21"/>
          <w:vertAlign w:val="superscript"/>
        </w:rPr>
        <w:t xml:space="preserve"> a</w:t>
      </w:r>
      <w:r w:rsidRPr="002950C3">
        <w:rPr>
          <w:sz w:val="21"/>
          <w:szCs w:val="21"/>
        </w:rPr>
        <w:t>, Bing-Zhi Li</w:t>
      </w:r>
      <w:r w:rsidRPr="002950C3">
        <w:rPr>
          <w:sz w:val="21"/>
          <w:szCs w:val="21"/>
          <w:vertAlign w:val="superscript"/>
        </w:rPr>
        <w:t xml:space="preserve"> a,</w:t>
      </w:r>
      <w:r w:rsidRPr="002950C3">
        <w:rPr>
          <w:sz w:val="21"/>
          <w:szCs w:val="21"/>
        </w:rPr>
        <w:t>*, Ying-Jin Yuan</w:t>
      </w:r>
      <w:r w:rsidRPr="002950C3">
        <w:rPr>
          <w:sz w:val="21"/>
          <w:szCs w:val="21"/>
          <w:vertAlign w:val="superscript"/>
        </w:rPr>
        <w:t xml:space="preserve"> a</w:t>
      </w:r>
    </w:p>
    <w:p w14:paraId="2C67DA57" w14:textId="10A11E32" w:rsidR="009E2F49" w:rsidRPr="009E2F49" w:rsidRDefault="009E2F49" w:rsidP="009E2F49">
      <w:pPr>
        <w:pStyle w:val="7-Affili-ENG"/>
        <w:rPr>
          <w:sz w:val="15"/>
          <w:szCs w:val="20"/>
        </w:rPr>
      </w:pPr>
      <w:r w:rsidRPr="009E2F49">
        <w:rPr>
          <w:i w:val="0"/>
          <w:iCs/>
          <w:sz w:val="15"/>
          <w:szCs w:val="20"/>
          <w:vertAlign w:val="superscript"/>
        </w:rPr>
        <w:t xml:space="preserve">a </w:t>
      </w:r>
      <w:r w:rsidRPr="009E2F49">
        <w:rPr>
          <w:sz w:val="15"/>
          <w:szCs w:val="20"/>
        </w:rPr>
        <w:t xml:space="preserve">Frontiers Science Center for Synthetic Biology </w:t>
      </w:r>
      <w:r w:rsidR="003B03BA">
        <w:rPr>
          <w:sz w:val="15"/>
          <w:szCs w:val="20"/>
        </w:rPr>
        <w:t>&amp;</w:t>
      </w:r>
      <w:r w:rsidRPr="009E2F49">
        <w:rPr>
          <w:sz w:val="15"/>
          <w:szCs w:val="20"/>
        </w:rPr>
        <w:t xml:space="preserve"> Key Laboratory of Systems Bioengineering (Ministry of Education), School of Chemical Engineering and Technology, Tianjin University, Tianjin 300072, China</w:t>
      </w:r>
    </w:p>
    <w:p w14:paraId="272FFD9E" w14:textId="77777777" w:rsidR="009E2F49" w:rsidRPr="009E2F49" w:rsidRDefault="009E2F49" w:rsidP="009E2F49">
      <w:pPr>
        <w:pStyle w:val="7-Affili-ENG"/>
        <w:rPr>
          <w:sz w:val="15"/>
          <w:szCs w:val="20"/>
        </w:rPr>
      </w:pPr>
      <w:r w:rsidRPr="009E2F49">
        <w:rPr>
          <w:i w:val="0"/>
          <w:iCs/>
          <w:sz w:val="15"/>
          <w:szCs w:val="20"/>
          <w:vertAlign w:val="superscript"/>
        </w:rPr>
        <w:t xml:space="preserve">b </w:t>
      </w:r>
      <w:r w:rsidRPr="009E2F49">
        <w:rPr>
          <w:sz w:val="15"/>
          <w:szCs w:val="20"/>
        </w:rPr>
        <w:t>School of Biomedical Informatics, The University of Texas Health Science Center at Houston (UTHealth), Houston, TX 77030, USA</w:t>
      </w:r>
    </w:p>
    <w:p w14:paraId="77217135" w14:textId="77777777" w:rsidR="009E2F49" w:rsidRPr="002950C3" w:rsidRDefault="009E2F49" w:rsidP="009E2F49">
      <w:pPr>
        <w:pStyle w:val="6-Corre-ENG"/>
      </w:pPr>
    </w:p>
    <w:p w14:paraId="59010426" w14:textId="77777777" w:rsidR="009E2F49" w:rsidRPr="002950C3" w:rsidRDefault="009E2F49" w:rsidP="009E2F49">
      <w:pPr>
        <w:pStyle w:val="6-Corre-ENG"/>
      </w:pPr>
      <w:r w:rsidRPr="002950C3">
        <w:t>* Corresponding author.</w:t>
      </w:r>
    </w:p>
    <w:p w14:paraId="1709166D" w14:textId="77777777" w:rsidR="009E2F49" w:rsidRPr="002950C3" w:rsidRDefault="009E2F49" w:rsidP="009E2F49">
      <w:pPr>
        <w:pStyle w:val="6-Corre-ENG"/>
      </w:pPr>
      <w:r w:rsidRPr="009E2F49">
        <w:rPr>
          <w:i/>
        </w:rPr>
        <w:t xml:space="preserve">E-mail address: </w:t>
      </w:r>
      <w:r w:rsidRPr="002950C3">
        <w:t>bzli@tju.edu.cn</w:t>
      </w:r>
      <w:r w:rsidRPr="002950C3">
        <w:rPr>
          <w:rStyle w:val="a3"/>
        </w:rPr>
        <w:t xml:space="preserve"> (B.Z. Li)</w:t>
      </w:r>
      <w:r w:rsidRPr="002950C3">
        <w:t>.</w:t>
      </w:r>
    </w:p>
    <w:p w14:paraId="52AE074C" w14:textId="77777777" w:rsidR="009E2F49" w:rsidRPr="002950C3" w:rsidRDefault="009E2F49" w:rsidP="009E2F49">
      <w:pPr>
        <w:pStyle w:val="6-Corre-ENG"/>
      </w:pPr>
      <w:r w:rsidRPr="002950C3">
        <w:rPr>
          <w:vertAlign w:val="superscript"/>
        </w:rPr>
        <w:t xml:space="preserve"># </w:t>
      </w:r>
      <w:r w:rsidRPr="002950C3">
        <w:t>These authors contributed equally to this work.</w:t>
      </w:r>
    </w:p>
    <w:bookmarkEnd w:id="0"/>
    <w:p w14:paraId="7CEE1812" w14:textId="145FA71F" w:rsidR="00AE380E" w:rsidRDefault="00AE380E">
      <w:pPr>
        <w:widowControl/>
        <w:jc w:val="left"/>
        <w:rPr>
          <w:rStyle w:val="a3"/>
          <w:rFonts w:ascii="Times New Roman" w:hAnsi="Times New Roman" w:cs="Times New Roman"/>
          <w:iCs/>
          <w:sz w:val="15"/>
          <w:szCs w:val="15"/>
          <w:u w:val="none"/>
        </w:rPr>
      </w:pPr>
    </w:p>
    <w:p w14:paraId="62E604E6" w14:textId="5B6EC4A9" w:rsidR="001C08FB" w:rsidRDefault="00AE380E" w:rsidP="009E2F49">
      <w:pPr>
        <w:pStyle w:val="0-1-ENG"/>
        <w:spacing w:before="156" w:after="156"/>
        <w:rPr>
          <w:lang w:eastAsia="en-US"/>
        </w:rPr>
      </w:pPr>
      <w:r w:rsidRPr="000F0BA1">
        <w:rPr>
          <w:lang w:eastAsia="en-US"/>
        </w:rPr>
        <w:t>Material and methods</w:t>
      </w:r>
    </w:p>
    <w:p w14:paraId="437B6894" w14:textId="31AF29FE" w:rsidR="00AE380E" w:rsidRPr="00D557CA" w:rsidRDefault="00AE380E" w:rsidP="009E2F49">
      <w:pPr>
        <w:pStyle w:val="3-mainbody-ENG"/>
        <w:ind w:firstLine="210"/>
        <w:rPr>
          <w:rStyle w:val="a3"/>
          <w:b/>
          <w:bCs/>
          <w:iCs/>
          <w:sz w:val="15"/>
          <w:szCs w:val="15"/>
        </w:rPr>
      </w:pPr>
      <w:bookmarkStart w:id="1" w:name="_GoBack"/>
      <w:r w:rsidRPr="00D557CA">
        <w:t xml:space="preserve">The </w:t>
      </w:r>
      <w:r w:rsidR="00BF05F3">
        <w:rPr>
          <w:rFonts w:hint="eastAsia"/>
        </w:rPr>
        <w:t>Python</w:t>
      </w:r>
      <w:r w:rsidR="00BF05F3">
        <w:t xml:space="preserve"> source codes</w:t>
      </w:r>
      <w:r w:rsidRPr="00D557CA">
        <w:t xml:space="preserve"> </w:t>
      </w:r>
      <w:r w:rsidR="00BF05F3">
        <w:t>utilized for</w:t>
      </w:r>
      <w:r w:rsidRPr="00D557CA">
        <w:t xml:space="preserve"> </w:t>
      </w:r>
      <w:r w:rsidR="00BF05F3">
        <w:t xml:space="preserve">the </w:t>
      </w:r>
      <w:r w:rsidRPr="00D557CA">
        <w:t>encoding</w:t>
      </w:r>
      <w:r w:rsidR="00BF05F3">
        <w:t xml:space="preserve"> and decoding of data</w:t>
      </w:r>
    </w:p>
    <w:bookmarkEnd w:id="1"/>
    <w:p w14:paraId="5B02334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7E774F5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byteToDNA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abyte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422C91A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#define the converter of four bits to DNA chars</w:t>
      </w:r>
    </w:p>
    <w:p w14:paraId="42DD937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converter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 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496EC1C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octNum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abyte</w:t>
      </w:r>
    </w:p>
    <w:p w14:paraId="390CB3B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octNum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%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3756D40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octNum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octNum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//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</w:p>
    <w:p w14:paraId="191045D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octNum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%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</w:t>
      </w:r>
    </w:p>
    <w:p w14:paraId="20541F4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</w:t>
      </w:r>
    </w:p>
    <w:p w14:paraId="564095E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06C4623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bytesToDNAWithCheckBases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manyBytes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36F9A06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''</w:t>
      </w:r>
    </w:p>
    <w:p w14:paraId="218AFB3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aByte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manyBytes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6BD338A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byteToDNA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aByte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21304A5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addCheckBaseToDNA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549FA00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0ACAF28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26C6F18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dnaWithCheckBasesToBytes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392D4CC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19E7E5C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nBytes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b''</w:t>
      </w:r>
    </w:p>
    <w:p w14:paraId="706701E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3AC1938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nBytes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nBytes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DNAToByte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6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])</w:t>
      </w:r>
    </w:p>
    <w:p w14:paraId="2F455EF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6</w:t>
      </w:r>
    </w:p>
    <w:p w14:paraId="1358D0B2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nBytes</w:t>
      </w:r>
    </w:p>
    <w:p w14:paraId="514B018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458648B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4BA1A3C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DNAToByte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1314BB5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converter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1D6405B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bytesConverter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213B58A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7CC3DF9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0165B28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357E6C2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4E08448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fourBases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j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2E3AAA7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bytesConverter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fourBases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bytes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*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16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])</w:t>
      </w:r>
    </w:p>
    <w:p w14:paraId="1BAB726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1B4F951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57180A8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bytesConverter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3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5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]]</w:t>
      </w:r>
    </w:p>
    <w:p w14:paraId="5059594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0EC1D587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lastRenderedPageBreak/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addCheckBaseToDNA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3D29576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#rules = [{'AT': 'A', 'TA': 'A', 'GG': 'A', 'CC': 'A', 'AG': 'G', 'TC': 'G', 'GA': 'G', 'CT': 'G', 'AC': 'C', 'TG': 'C',</w:t>
      </w:r>
    </w:p>
    <w:p w14:paraId="760A456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</w:t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ab/>
        <w:t xml:space="preserve"> 'GT': 'C', 'CA': 'C', 'AA': 'T', 'TT': 'T', 'GC': 'T', 'CG': 'T'},</w:t>
      </w:r>
    </w:p>
    <w:p w14:paraId="03159BD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</w:t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ab/>
        <w:t>{'AT': 'C', 'TA': 'C', 'GG': 'C', 'CC': 'C', 'AG': 'A', 'TC': 'A', 'GA': 'A', 'CT': 'A', 'AC': 'T', 'TG': 'T',</w:t>
      </w:r>
    </w:p>
    <w:p w14:paraId="6F0796A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</w:t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ab/>
        <w:t xml:space="preserve"> 'GT': 'T', 'CA': 'T', 'AA': 'G', 'TT': 'G', 'GC': 'G', 'CG': 'G'})]</w:t>
      </w:r>
    </w:p>
    <w:p w14:paraId="112AD2C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32E49B2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0721A507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30C4C04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''</w:t>
      </w:r>
    </w:p>
    <w:p w14:paraId="0712441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</w:p>
    <w:p w14:paraId="62CB9C7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383F821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776D760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twoBases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sx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sx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3D56D38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twoBases</w:t>
      </w:r>
    </w:p>
    <w:p w14:paraId="46FE816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cRule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twoBases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2CB6C9D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7B6B431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&gt;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23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  </w:t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#Switch encoding rules.</w:t>
      </w:r>
    </w:p>
    <w:p w14:paraId="5CFA4D8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097C40E2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;</w:t>
      </w:r>
    </w:p>
    <w:p w14:paraId="51569877" w14:textId="55E359BF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</w:t>
      </w:r>
    </w:p>
    <w:p w14:paraId="0223E65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774B2119" w14:textId="02B16DB6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1841C3E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2E06411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groups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]]</w:t>
      </w:r>
    </w:p>
    <w:p w14:paraId="40FB57E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base_orders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]]</w:t>
      </w:r>
    </w:p>
    <w:p w14:paraId="05684F9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#Generate rules table</w:t>
      </w:r>
    </w:p>
    <w:p w14:paraId="0DC2852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base_order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base_orders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7A7A606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43D18E0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4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5942CCB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&gt;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72B402A2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base_order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base_order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])</w:t>
      </w:r>
    </w:p>
    <w:p w14:paraId="7ED5FA9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del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base_order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71FC12F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6E70043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newRule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5A5E894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77C50D6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4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5DA12E5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twoBases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groups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]:</w:t>
      </w:r>
    </w:p>
    <w:p w14:paraId="0B7BC9B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newRule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twoBases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base_order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26F5A8C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395992F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newRule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3C680D6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j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7ED73C6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</w:p>
    <w:p w14:paraId="22350B4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67FF07F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get_tri_base_rules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3DE2B3F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3D1F5EB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tribase_rules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7780F3E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291A074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66966D0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keys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33E1D33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tribase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twobase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7971338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tribase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tribase_rules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keys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06D3C67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tribase_rules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tribase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0571DB6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else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7BFB219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tribase_rules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tribase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6C454F0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39F605B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tribase_rules</w:t>
      </w:r>
    </w:p>
    <w:p w14:paraId="2E469B5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6AE7399A" w14:textId="6F64A240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get_triple2rules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4399C57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7D39AEF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triple_rules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28FA04C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1A975357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24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3A64F7C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keys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4E82C94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triBase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twobase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0A70EB9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triBase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triple_rules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keys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290B7D57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triple_rules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triBase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38D438E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else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409744D7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triple_rules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triBase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0638C6E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triple_rules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triBase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79443BF6" w14:textId="445693EA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7AF653D3" w14:textId="487544F5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triple_rules</w:t>
      </w:r>
    </w:p>
    <w:p w14:paraId="56FABEE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1AA2DCBC" w14:textId="7AB0E596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triBlocksOfRule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74FAE1F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57BB1652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3F54291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nBlocks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1ABA623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keys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7B572E5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nBlocks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k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5A9A000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nBlocks</w:t>
      </w:r>
    </w:p>
    <w:p w14:paraId="60FFAB09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0F1D306B" w14:textId="641AFEE1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triBlocksOfAllRules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():</w:t>
      </w:r>
    </w:p>
    <w:p w14:paraId="6DD72AEC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7296867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rules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get_rules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13B137E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nBlocks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{}</w:t>
      </w:r>
    </w:p>
    <w:p w14:paraId="10BA8D6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for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 </w:t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range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24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5FD0A01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nBlocks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triBlocksOfRule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619B224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nBlocks</w:t>
      </w:r>
    </w:p>
    <w:p w14:paraId="364FB54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2AEB145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DNA_complement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1777ADB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upper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654F043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replace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2362870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replace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'T'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'a'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15E3F75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replace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65944A2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replace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'G'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'c'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04ED7E9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upper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261DC76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5F76EFB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DNA_reverse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70D715A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upper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()</w:t>
      </w:r>
    </w:p>
    <w:p w14:paraId="066656C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[::-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1F1CB3B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2B26502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DNA_rev_complement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77DD297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sequence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DNA_complement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7A8C1FB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DNA_reverse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sequence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4C0D58C8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3713D58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tripleKmers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kmer_len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0EF2C8CD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kmers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[]</w:t>
      </w:r>
    </w:p>
    <w:p w14:paraId="130E1B8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1F4275E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&gt;=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kmer_len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53B1649F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576E1BD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kmstr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''</w:t>
      </w:r>
    </w:p>
    <w:p w14:paraId="362E555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-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kmer_len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</w:p>
    <w:p w14:paraId="2A8D4686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kmstr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i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kmer_len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08D73A9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>kmers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.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append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kmstr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</w:t>
      </w:r>
    </w:p>
    <w:p w14:paraId="43EF069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i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3</w:t>
      </w:r>
    </w:p>
    <w:p w14:paraId="43DC01D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kmers</w:t>
      </w:r>
    </w:p>
    <w:p w14:paraId="3F1FE38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75E0BCA3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</w:p>
    <w:p w14:paraId="49B1AFC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def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FF"/>
          <w:kern w:val="0"/>
          <w:szCs w:val="21"/>
          <w:highlight w:val="white"/>
        </w:rPr>
        <w:t>addCheckBaseToDNAUsingRules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,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40B04060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808080"/>
          <w:kern w:val="0"/>
          <w:szCs w:val="21"/>
          <w:highlight w:val="white"/>
        </w:rPr>
        <w:t>''</w:t>
      </w:r>
    </w:p>
    <w:p w14:paraId="44A284B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start_rule</w:t>
      </w:r>
    </w:p>
    <w:p w14:paraId="29CADC5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6672D5DB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while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&lt;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b/>
          <w:bCs/>
          <w:color w:val="880088"/>
          <w:kern w:val="0"/>
          <w:szCs w:val="21"/>
          <w:highlight w:val="white"/>
        </w:rPr>
        <w:t>len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(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):</w:t>
      </w:r>
    </w:p>
    <w:p w14:paraId="5E8328DE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twoBases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dnaStr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sx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68C3C59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twoBases</w:t>
      </w:r>
    </w:p>
    <w:p w14:paraId="397FC56A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rules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cRule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][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>twoBases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]</w:t>
      </w:r>
    </w:p>
    <w:p w14:paraId="75C536A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1</w:t>
      </w:r>
    </w:p>
    <w:p w14:paraId="29CE283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if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&gt;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23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: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 </w:t>
      </w:r>
      <w:r w:rsidRPr="009E2F49">
        <w:rPr>
          <w:rFonts w:ascii="Times New Roman" w:hAnsi="Times New Roman" w:cs="Times New Roman"/>
          <w:color w:val="008000"/>
          <w:kern w:val="0"/>
          <w:szCs w:val="21"/>
          <w:highlight w:val="white"/>
        </w:rPr>
        <w:t># Switch encoding rules.</w:t>
      </w:r>
    </w:p>
    <w:p w14:paraId="64E8A7F4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cRule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0</w:t>
      </w:r>
    </w:p>
    <w:p w14:paraId="4C8038C5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  <w:t xml:space="preserve">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=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sx 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+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</w:t>
      </w:r>
      <w:r w:rsidRPr="009E2F49">
        <w:rPr>
          <w:rFonts w:ascii="Times New Roman" w:hAnsi="Times New Roman" w:cs="Times New Roman"/>
          <w:color w:val="FF0000"/>
          <w:kern w:val="0"/>
          <w:szCs w:val="21"/>
          <w:highlight w:val="white"/>
        </w:rPr>
        <w:t>2</w:t>
      </w:r>
      <w:r w:rsidRPr="009E2F49">
        <w:rPr>
          <w:rFonts w:ascii="Times New Roman" w:hAnsi="Times New Roman" w:cs="Times New Roman"/>
          <w:b/>
          <w:bCs/>
          <w:color w:val="000080"/>
          <w:kern w:val="0"/>
          <w:szCs w:val="21"/>
          <w:highlight w:val="white"/>
        </w:rPr>
        <w:t>;</w:t>
      </w:r>
    </w:p>
    <w:p w14:paraId="6E0EC471" w14:textId="77777777" w:rsidR="00BF05F3" w:rsidRPr="009E2F49" w:rsidRDefault="00BF05F3" w:rsidP="009E2F49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color w:val="000000"/>
          <w:kern w:val="0"/>
          <w:szCs w:val="21"/>
          <w:highlight w:val="white"/>
        </w:rPr>
      </w:pP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ab/>
      </w:r>
      <w:r w:rsidRPr="009E2F49">
        <w:rPr>
          <w:rFonts w:ascii="Times New Roman" w:hAnsi="Times New Roman" w:cs="Times New Roman"/>
          <w:b/>
          <w:bCs/>
          <w:color w:val="0000FF"/>
          <w:kern w:val="0"/>
          <w:szCs w:val="21"/>
          <w:highlight w:val="white"/>
        </w:rPr>
        <w:t>return</w:t>
      </w:r>
      <w:r w:rsidRPr="009E2F49">
        <w:rPr>
          <w:rFonts w:ascii="Times New Roman" w:hAnsi="Times New Roman" w:cs="Times New Roman"/>
          <w:color w:val="000000"/>
          <w:kern w:val="0"/>
          <w:szCs w:val="21"/>
          <w:highlight w:val="white"/>
        </w:rPr>
        <w:t xml:space="preserve"> nDNAstr</w:t>
      </w:r>
    </w:p>
    <w:p w14:paraId="798E2F6E" w14:textId="553DC82F" w:rsidR="001C08FB" w:rsidRPr="001C08FB" w:rsidRDefault="001C08FB">
      <w:pPr>
        <w:rPr>
          <w:rFonts w:ascii="Times New Roman" w:hAnsi="Times New Roman" w:cs="Times New Roman"/>
          <w:iCs/>
          <w:kern w:val="0"/>
          <w:sz w:val="15"/>
          <w:szCs w:val="15"/>
        </w:rPr>
      </w:pPr>
    </w:p>
    <w:p w14:paraId="384ED101" w14:textId="77777777" w:rsidR="009E2F49" w:rsidRPr="009E2F49" w:rsidRDefault="00DA0C4E" w:rsidP="009E2F49">
      <w:pPr>
        <w:pStyle w:val="4-Tabbody-ENG"/>
        <w:rPr>
          <w:b/>
        </w:rPr>
      </w:pPr>
      <w:commentRangeStart w:id="2"/>
      <w:r w:rsidRPr="009E2F49">
        <w:rPr>
          <w:rFonts w:hint="eastAsia"/>
          <w:b/>
        </w:rPr>
        <w:t>T</w:t>
      </w:r>
      <w:r w:rsidRPr="009E2F49">
        <w:rPr>
          <w:b/>
        </w:rPr>
        <w:t>able S1</w:t>
      </w:r>
      <w:commentRangeEnd w:id="2"/>
      <w:r w:rsidR="000F44D1">
        <w:rPr>
          <w:rStyle w:val="ab"/>
          <w:rFonts w:asciiTheme="minorHAnsi" w:eastAsiaTheme="minorEastAsia" w:hAnsiTheme="minorHAnsi" w:cstheme="minorBidi"/>
        </w:rPr>
        <w:commentReference w:id="2"/>
      </w:r>
    </w:p>
    <w:p w14:paraId="625A648C" w14:textId="0B93EF76" w:rsidR="00DA0C4E" w:rsidRDefault="00E65ACF" w:rsidP="009E2F49">
      <w:pPr>
        <w:pStyle w:val="4-Tabbody-ENG"/>
      </w:pPr>
      <w:r w:rsidRPr="00463DF6">
        <w:t>The DNA movable-types with text information.</w:t>
      </w:r>
    </w:p>
    <w:p w14:paraId="7CEDA7AB" w14:textId="6476C90C" w:rsidR="009E2F49" w:rsidRPr="00463DF6" w:rsidRDefault="009E2F49" w:rsidP="009E2F49">
      <w:pPr>
        <w:pStyle w:val="4-Tabbody-ENG"/>
      </w:pPr>
    </w:p>
    <w:tbl>
      <w:tblPr>
        <w:tblStyle w:val="a4"/>
        <w:tblW w:w="515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9"/>
        <w:gridCol w:w="1169"/>
        <w:gridCol w:w="1218"/>
        <w:gridCol w:w="1148"/>
        <w:gridCol w:w="1228"/>
        <w:gridCol w:w="1187"/>
        <w:gridCol w:w="1186"/>
      </w:tblGrid>
      <w:tr w:rsidR="003F0392" w:rsidRPr="009E2F49" w14:paraId="4FE2B9A3" w14:textId="54E4BB9C" w:rsidTr="003B03BA">
        <w:trPr>
          <w:trHeight w:val="20"/>
          <w:jc w:val="center"/>
        </w:trPr>
        <w:tc>
          <w:tcPr>
            <w:tcW w:w="82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B0DD" w14:textId="26CA942B" w:rsidR="003F0392" w:rsidRPr="009E2F49" w:rsidRDefault="003F0392" w:rsidP="009E2F49">
            <w:pPr>
              <w:pStyle w:val="4-Tabbody-ENG"/>
            </w:pPr>
            <w:r w:rsidRPr="009E2F49">
              <w:t>No.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C308" w14:textId="3992ED38" w:rsidR="003F0392" w:rsidRPr="009E2F49" w:rsidRDefault="003F0392" w:rsidP="009E2F49">
            <w:pPr>
              <w:pStyle w:val="4-Tabbody-ENG"/>
            </w:pPr>
            <w:r w:rsidRPr="009E2F49">
              <w:t>1</w:t>
            </w:r>
          </w:p>
        </w:tc>
        <w:tc>
          <w:tcPr>
            <w:tcW w:w="71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20551" w14:textId="18BEFE79" w:rsidR="003F0392" w:rsidRPr="009E2F49" w:rsidRDefault="003F0392" w:rsidP="009E2F49">
            <w:pPr>
              <w:pStyle w:val="4-Tabbody-ENG"/>
            </w:pPr>
            <w:r w:rsidRPr="009E2F49">
              <w:t>2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AE32" w14:textId="7DB75CF9" w:rsidR="003F0392" w:rsidRPr="009E2F49" w:rsidRDefault="003F0392" w:rsidP="009E2F49">
            <w:pPr>
              <w:pStyle w:val="4-Tabbody-ENG"/>
            </w:pPr>
            <w:r w:rsidRPr="009E2F49">
              <w:t>3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18FBB" w14:textId="28C69875" w:rsidR="003F0392" w:rsidRPr="009E2F49" w:rsidRDefault="003F0392" w:rsidP="009E2F49">
            <w:pPr>
              <w:pStyle w:val="4-Tabbody-ENG"/>
            </w:pPr>
            <w:r w:rsidRPr="009E2F49">
              <w:t>4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3AB0F" w14:textId="00D7FF07" w:rsidR="003F0392" w:rsidRPr="009E2F49" w:rsidRDefault="003F0392" w:rsidP="009E2F49">
            <w:pPr>
              <w:pStyle w:val="4-Tabbody-ENG"/>
            </w:pPr>
            <w:r w:rsidRPr="009E2F49">
              <w:t>5</w:t>
            </w:r>
          </w:p>
        </w:tc>
        <w:tc>
          <w:tcPr>
            <w:tcW w:w="6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4C26" w14:textId="58306D7A" w:rsidR="003F0392" w:rsidRPr="009E2F49" w:rsidRDefault="003F0392" w:rsidP="009E2F49">
            <w:pPr>
              <w:pStyle w:val="4-Tabbody-ENG"/>
            </w:pPr>
            <w:r w:rsidRPr="009E2F49">
              <w:t>6</w:t>
            </w:r>
          </w:p>
        </w:tc>
      </w:tr>
      <w:tr w:rsidR="003F0392" w:rsidRPr="009E2F49" w14:paraId="6B02F52B" w14:textId="10907013" w:rsidTr="003B03BA">
        <w:trPr>
          <w:trHeight w:val="20"/>
          <w:jc w:val="center"/>
        </w:trPr>
        <w:tc>
          <w:tcPr>
            <w:tcW w:w="82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7F87F80" w14:textId="57E63CE5" w:rsidR="003F0392" w:rsidRPr="009E2F49" w:rsidRDefault="003F0392" w:rsidP="003B03BA">
            <w:pPr>
              <w:pStyle w:val="4-Tabbody-ENG"/>
            </w:pPr>
            <w:bookmarkStart w:id="3" w:name="OLE_LINK31"/>
            <w:r w:rsidRPr="009E2F49">
              <w:t>Encoding</w:t>
            </w:r>
            <w:r w:rsidR="003B03BA">
              <w:t xml:space="preserve"> r</w:t>
            </w:r>
            <w:r w:rsidRPr="009E2F49">
              <w:t>egion</w:t>
            </w:r>
            <w:bookmarkEnd w:id="3"/>
          </w:p>
        </w:tc>
        <w:tc>
          <w:tcPr>
            <w:tcW w:w="68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34030D0" w14:textId="19070020" w:rsidR="003F0392" w:rsidRPr="009E2F49" w:rsidRDefault="003F0392" w:rsidP="009E2F49">
            <w:pPr>
              <w:pStyle w:val="4-Tabbody-ENG"/>
            </w:pPr>
            <w:r w:rsidRPr="009E2F49">
              <w:t>TCGTTT</w:t>
            </w:r>
          </w:p>
        </w:tc>
        <w:tc>
          <w:tcPr>
            <w:tcW w:w="71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09D50D5" w14:textId="5BD02E17" w:rsidR="003F0392" w:rsidRPr="009E2F49" w:rsidRDefault="003F0392" w:rsidP="009E2F49">
            <w:pPr>
              <w:pStyle w:val="4-Tabbody-ENG"/>
            </w:pPr>
            <w:r w:rsidRPr="009E2F49">
              <w:t>TGCAGT</w:t>
            </w:r>
          </w:p>
        </w:tc>
        <w:tc>
          <w:tcPr>
            <w:tcW w:w="671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E330133" w14:textId="75AF29F6" w:rsidR="003F0392" w:rsidRPr="009E2F49" w:rsidRDefault="003F0392" w:rsidP="009E2F49">
            <w:pPr>
              <w:pStyle w:val="4-Tabbody-ENG"/>
            </w:pPr>
            <w:r w:rsidRPr="009E2F49">
              <w:t>TTATAA</w:t>
            </w:r>
          </w:p>
        </w:tc>
        <w:tc>
          <w:tcPr>
            <w:tcW w:w="71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5C1EB40" w14:textId="32670660" w:rsidR="003F0392" w:rsidRPr="009E2F49" w:rsidRDefault="003F0392" w:rsidP="009E2F49">
            <w:pPr>
              <w:pStyle w:val="4-Tabbody-ENG"/>
            </w:pPr>
            <w:r w:rsidRPr="009E2F49">
              <w:t>TTCAAG</w:t>
            </w:r>
          </w:p>
        </w:tc>
        <w:tc>
          <w:tcPr>
            <w:tcW w:w="6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B6ADB67" w14:textId="19B17264" w:rsidR="003F0392" w:rsidRPr="009E2F49" w:rsidRDefault="003F0392" w:rsidP="009E2F49">
            <w:pPr>
              <w:pStyle w:val="4-Tabbody-ENG"/>
            </w:pPr>
            <w:r w:rsidRPr="009E2F49">
              <w:t>TGGCGA</w:t>
            </w:r>
          </w:p>
        </w:tc>
        <w:tc>
          <w:tcPr>
            <w:tcW w:w="69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D6FE080" w14:textId="4C771C95" w:rsidR="003F0392" w:rsidRPr="009E2F49" w:rsidRDefault="003F0392" w:rsidP="009E2F49">
            <w:pPr>
              <w:pStyle w:val="4-Tabbody-ENG"/>
            </w:pPr>
            <w:r w:rsidRPr="009E2F49">
              <w:t>TGCCAA</w:t>
            </w:r>
          </w:p>
        </w:tc>
      </w:tr>
      <w:tr w:rsidR="003F0392" w:rsidRPr="009E2F49" w14:paraId="63A1596F" w14:textId="7849A4AF" w:rsidTr="003B03BA">
        <w:trPr>
          <w:trHeight w:val="20"/>
          <w:jc w:val="center"/>
        </w:trPr>
        <w:tc>
          <w:tcPr>
            <w:tcW w:w="829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B8461D0" w14:textId="74C34E56" w:rsidR="003F0392" w:rsidRPr="009E2F49" w:rsidRDefault="003F0392" w:rsidP="009E2F49">
            <w:pPr>
              <w:pStyle w:val="4-Tabbody-ENG"/>
            </w:pPr>
            <w:r w:rsidRPr="009E2F49">
              <w:t>No.</w:t>
            </w:r>
          </w:p>
        </w:tc>
        <w:tc>
          <w:tcPr>
            <w:tcW w:w="68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A957AE" w14:textId="58B8B818" w:rsidR="003F0392" w:rsidRPr="009E2F49" w:rsidRDefault="003F0392" w:rsidP="009E2F49">
            <w:pPr>
              <w:pStyle w:val="4-Tabbody-ENG"/>
            </w:pPr>
            <w:r w:rsidRPr="009E2F49">
              <w:t>7</w:t>
            </w:r>
          </w:p>
        </w:tc>
        <w:tc>
          <w:tcPr>
            <w:tcW w:w="7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B959671" w14:textId="340D28EC" w:rsidR="003F0392" w:rsidRPr="009E2F49" w:rsidRDefault="003F0392" w:rsidP="009E2F49">
            <w:pPr>
              <w:pStyle w:val="4-Tabbody-ENG"/>
            </w:pPr>
            <w:r w:rsidRPr="009E2F49">
              <w:t>8</w:t>
            </w:r>
          </w:p>
        </w:tc>
        <w:tc>
          <w:tcPr>
            <w:tcW w:w="67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4B91391" w14:textId="0DA23F20" w:rsidR="003F0392" w:rsidRPr="009E2F49" w:rsidRDefault="003F0392" w:rsidP="009E2F49">
            <w:pPr>
              <w:pStyle w:val="4-Tabbody-ENG"/>
            </w:pPr>
            <w:r w:rsidRPr="009E2F49">
              <w:t>9</w:t>
            </w:r>
          </w:p>
        </w:tc>
        <w:tc>
          <w:tcPr>
            <w:tcW w:w="71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B306316" w14:textId="07C1CA65" w:rsidR="003F0392" w:rsidRPr="009E2F49" w:rsidRDefault="003F0392" w:rsidP="009E2F49">
            <w:pPr>
              <w:pStyle w:val="4-Tabbody-ENG"/>
            </w:pPr>
            <w:r w:rsidRPr="009E2F49">
              <w:t>10</w:t>
            </w:r>
          </w:p>
        </w:tc>
        <w:tc>
          <w:tcPr>
            <w:tcW w:w="69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5632CA" w14:textId="778DC0A6" w:rsidR="003F0392" w:rsidRPr="009E2F49" w:rsidRDefault="003F0392" w:rsidP="009E2F49">
            <w:pPr>
              <w:pStyle w:val="4-Tabbody-ENG"/>
            </w:pPr>
            <w:r w:rsidRPr="009E2F49">
              <w:t>11</w:t>
            </w:r>
          </w:p>
        </w:tc>
        <w:tc>
          <w:tcPr>
            <w:tcW w:w="69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7E72328" w14:textId="5B5F7649" w:rsidR="003F0392" w:rsidRPr="009E2F49" w:rsidRDefault="003F0392" w:rsidP="009E2F49">
            <w:pPr>
              <w:pStyle w:val="4-Tabbody-ENG"/>
            </w:pPr>
            <w:r w:rsidRPr="009E2F49">
              <w:t>12</w:t>
            </w:r>
          </w:p>
        </w:tc>
      </w:tr>
      <w:tr w:rsidR="003F0392" w:rsidRPr="009E2F49" w14:paraId="68AB62D6" w14:textId="67352D2F" w:rsidTr="003B03BA">
        <w:trPr>
          <w:trHeight w:val="20"/>
          <w:jc w:val="center"/>
        </w:trPr>
        <w:tc>
          <w:tcPr>
            <w:tcW w:w="82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FF0E099" w14:textId="4417040C" w:rsidR="003F0392" w:rsidRPr="009E2F49" w:rsidRDefault="003F0392" w:rsidP="003B03BA">
            <w:pPr>
              <w:pStyle w:val="4-Tabbody-ENG"/>
            </w:pPr>
            <w:r w:rsidRPr="009E2F49">
              <w:t>Encoding</w:t>
            </w:r>
            <w:r w:rsidR="003B03BA">
              <w:t xml:space="preserve"> r</w:t>
            </w:r>
            <w:r w:rsidRPr="009E2F49">
              <w:t>egion</w:t>
            </w:r>
          </w:p>
        </w:tc>
        <w:tc>
          <w:tcPr>
            <w:tcW w:w="68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6E52F4B" w14:textId="0343492F" w:rsidR="003F0392" w:rsidRPr="009E2F49" w:rsidRDefault="003F0392" w:rsidP="009E2F49">
            <w:pPr>
              <w:pStyle w:val="4-Tabbody-ENG"/>
            </w:pPr>
            <w:r w:rsidRPr="009E2F49">
              <w:t>ACTCCG</w:t>
            </w:r>
          </w:p>
        </w:tc>
        <w:tc>
          <w:tcPr>
            <w:tcW w:w="71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153FE53" w14:textId="1440DE22" w:rsidR="003F0392" w:rsidRPr="009E2F49" w:rsidRDefault="003F0392" w:rsidP="009E2F49">
            <w:pPr>
              <w:pStyle w:val="4-Tabbody-ENG"/>
            </w:pPr>
            <w:r w:rsidRPr="009E2F49">
              <w:t>ACGATA</w:t>
            </w:r>
          </w:p>
        </w:tc>
        <w:tc>
          <w:tcPr>
            <w:tcW w:w="671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E50AB31" w14:textId="0085B01B" w:rsidR="003F0392" w:rsidRPr="009E2F49" w:rsidRDefault="003F0392" w:rsidP="009E2F49">
            <w:pPr>
              <w:pStyle w:val="4-Tabbody-ENG"/>
            </w:pPr>
            <w:r w:rsidRPr="009E2F49">
              <w:t>TAGAAC</w:t>
            </w:r>
          </w:p>
        </w:tc>
        <w:tc>
          <w:tcPr>
            <w:tcW w:w="71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7C44627" w14:textId="5A290146" w:rsidR="003F0392" w:rsidRPr="009E2F49" w:rsidRDefault="003F0392" w:rsidP="009E2F49">
            <w:pPr>
              <w:pStyle w:val="4-Tabbody-ENG"/>
            </w:pPr>
            <w:r w:rsidRPr="009E2F49">
              <w:t>TTTACT</w:t>
            </w:r>
          </w:p>
        </w:tc>
        <w:tc>
          <w:tcPr>
            <w:tcW w:w="6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FC4075A" w14:textId="3CB32B70" w:rsidR="003F0392" w:rsidRPr="009E2F49" w:rsidRDefault="003509CB" w:rsidP="009E2F49">
            <w:pPr>
              <w:pStyle w:val="4-Tabbody-ENG"/>
            </w:pPr>
            <w:r w:rsidRPr="009E2F49">
              <w:t>TGCGAT</w:t>
            </w:r>
          </w:p>
        </w:tc>
        <w:tc>
          <w:tcPr>
            <w:tcW w:w="69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E5B08F3" w14:textId="5FF222FD" w:rsidR="003F0392" w:rsidRPr="009E2F49" w:rsidRDefault="003509CB" w:rsidP="009E2F49">
            <w:pPr>
              <w:pStyle w:val="4-Tabbody-ENG"/>
            </w:pPr>
            <w:r w:rsidRPr="009E2F49">
              <w:t>TGTAAT</w:t>
            </w:r>
          </w:p>
        </w:tc>
      </w:tr>
      <w:tr w:rsidR="003509CB" w:rsidRPr="009E2F49" w14:paraId="24E9B481" w14:textId="7BBAE49C" w:rsidTr="003B03BA">
        <w:trPr>
          <w:trHeight w:val="20"/>
          <w:jc w:val="center"/>
        </w:trPr>
        <w:tc>
          <w:tcPr>
            <w:tcW w:w="829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7BB5B2C" w14:textId="4468DE1A" w:rsidR="003509CB" w:rsidRPr="009E2F49" w:rsidRDefault="003509CB" w:rsidP="009E2F49">
            <w:pPr>
              <w:pStyle w:val="4-Tabbody-ENG"/>
            </w:pPr>
            <w:r w:rsidRPr="009E2F49">
              <w:t>No.</w:t>
            </w:r>
          </w:p>
        </w:tc>
        <w:tc>
          <w:tcPr>
            <w:tcW w:w="68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9A555F8" w14:textId="2F1A0655" w:rsidR="003509CB" w:rsidRPr="009E2F49" w:rsidRDefault="003509CB" w:rsidP="009E2F49">
            <w:pPr>
              <w:pStyle w:val="4-Tabbody-ENG"/>
            </w:pPr>
            <w:r w:rsidRPr="009E2F49">
              <w:t>13</w:t>
            </w:r>
          </w:p>
        </w:tc>
        <w:tc>
          <w:tcPr>
            <w:tcW w:w="7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6DFBA4D" w14:textId="6AEDE004" w:rsidR="003509CB" w:rsidRPr="009E2F49" w:rsidRDefault="003509CB" w:rsidP="009E2F49">
            <w:pPr>
              <w:pStyle w:val="4-Tabbody-ENG"/>
            </w:pPr>
            <w:r w:rsidRPr="009E2F49">
              <w:t>14</w:t>
            </w:r>
          </w:p>
        </w:tc>
        <w:tc>
          <w:tcPr>
            <w:tcW w:w="67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FFAE014" w14:textId="2273A783" w:rsidR="003509CB" w:rsidRPr="009E2F49" w:rsidRDefault="003509CB" w:rsidP="009E2F49">
            <w:pPr>
              <w:pStyle w:val="4-Tabbody-ENG"/>
            </w:pPr>
            <w:r w:rsidRPr="009E2F49">
              <w:t>15</w:t>
            </w:r>
          </w:p>
        </w:tc>
        <w:tc>
          <w:tcPr>
            <w:tcW w:w="71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67363BE" w14:textId="4B5174AA" w:rsidR="003509CB" w:rsidRPr="009E2F49" w:rsidRDefault="003509CB" w:rsidP="009E2F49">
            <w:pPr>
              <w:pStyle w:val="4-Tabbody-ENG"/>
            </w:pPr>
            <w:r w:rsidRPr="009E2F49">
              <w:t>16</w:t>
            </w:r>
          </w:p>
        </w:tc>
        <w:tc>
          <w:tcPr>
            <w:tcW w:w="69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3C628E6" w14:textId="7C0DC253" w:rsidR="003509CB" w:rsidRPr="009E2F49" w:rsidRDefault="003509CB" w:rsidP="009E2F49">
            <w:pPr>
              <w:pStyle w:val="4-Tabbody-ENG"/>
            </w:pPr>
            <w:r w:rsidRPr="009E2F49">
              <w:t>17</w:t>
            </w:r>
          </w:p>
        </w:tc>
        <w:tc>
          <w:tcPr>
            <w:tcW w:w="69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41BADDD" w14:textId="07A90F41" w:rsidR="003509CB" w:rsidRPr="009E2F49" w:rsidRDefault="003509CB" w:rsidP="009E2F49">
            <w:pPr>
              <w:pStyle w:val="4-Tabbody-ENG"/>
            </w:pPr>
            <w:r w:rsidRPr="009E2F49">
              <w:t>18</w:t>
            </w:r>
          </w:p>
        </w:tc>
      </w:tr>
      <w:tr w:rsidR="003509CB" w:rsidRPr="009E2F49" w14:paraId="270E42A7" w14:textId="1713D74D" w:rsidTr="003B03BA">
        <w:trPr>
          <w:trHeight w:val="20"/>
          <w:jc w:val="center"/>
        </w:trPr>
        <w:tc>
          <w:tcPr>
            <w:tcW w:w="829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4BE7BB3" w14:textId="0A2B1E0F" w:rsidR="003509CB" w:rsidRPr="009E2F49" w:rsidRDefault="003509CB" w:rsidP="003B03BA">
            <w:pPr>
              <w:pStyle w:val="4-Tabbody-ENG"/>
            </w:pPr>
            <w:r w:rsidRPr="009E2F49">
              <w:t>Encoding</w:t>
            </w:r>
            <w:r w:rsidR="003B03BA">
              <w:t xml:space="preserve"> r</w:t>
            </w:r>
            <w:r w:rsidRPr="009E2F49">
              <w:t>egion</w:t>
            </w:r>
          </w:p>
        </w:tc>
        <w:tc>
          <w:tcPr>
            <w:tcW w:w="68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A9C5CC5" w14:textId="528DF6D0" w:rsidR="003509CB" w:rsidRPr="009E2F49" w:rsidRDefault="003509CB" w:rsidP="009E2F49">
            <w:pPr>
              <w:pStyle w:val="4-Tabbody-ENG"/>
            </w:pPr>
            <w:r w:rsidRPr="009E2F49">
              <w:t>TGTGCG</w:t>
            </w:r>
          </w:p>
        </w:tc>
        <w:tc>
          <w:tcPr>
            <w:tcW w:w="712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B9FA3C5" w14:textId="2CF1F7D5" w:rsidR="003509CB" w:rsidRPr="009E2F49" w:rsidRDefault="003509CB" w:rsidP="009E2F49">
            <w:pPr>
              <w:pStyle w:val="4-Tabbody-ENG"/>
            </w:pPr>
            <w:r w:rsidRPr="009E2F49">
              <w:t>ACTCCC</w:t>
            </w:r>
          </w:p>
        </w:tc>
        <w:tc>
          <w:tcPr>
            <w:tcW w:w="671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65A8ADE" w14:textId="549F4504" w:rsidR="003509CB" w:rsidRPr="009E2F49" w:rsidRDefault="003509CB" w:rsidP="009E2F49">
            <w:pPr>
              <w:pStyle w:val="4-Tabbody-ENG"/>
            </w:pPr>
            <w:r w:rsidRPr="009E2F49">
              <w:t>ACGATC</w:t>
            </w:r>
          </w:p>
        </w:tc>
        <w:tc>
          <w:tcPr>
            <w:tcW w:w="718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A8E395E" w14:textId="72A0252C" w:rsidR="003509CB" w:rsidRPr="009E2F49" w:rsidRDefault="003509CB" w:rsidP="009E2F49">
            <w:pPr>
              <w:pStyle w:val="4-Tabbody-ENG"/>
            </w:pPr>
            <w:r w:rsidRPr="009E2F49">
              <w:t>TATTGA</w:t>
            </w:r>
          </w:p>
        </w:tc>
        <w:tc>
          <w:tcPr>
            <w:tcW w:w="694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D3BB95E" w14:textId="2BAE77C7" w:rsidR="003509CB" w:rsidRPr="009E2F49" w:rsidRDefault="003509CB" w:rsidP="009E2F49">
            <w:pPr>
              <w:pStyle w:val="4-Tabbody-ENG"/>
            </w:pPr>
            <w:r w:rsidRPr="009E2F49">
              <w:t>TTAACA</w:t>
            </w:r>
          </w:p>
        </w:tc>
        <w:tc>
          <w:tcPr>
            <w:tcW w:w="693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7432C7B" w14:textId="303908D0" w:rsidR="003509CB" w:rsidRPr="009E2F49" w:rsidRDefault="003509CB" w:rsidP="009E2F49">
            <w:pPr>
              <w:pStyle w:val="4-Tabbody-ENG"/>
            </w:pPr>
            <w:r w:rsidRPr="009E2F49">
              <w:t>TGCAGG</w:t>
            </w:r>
          </w:p>
        </w:tc>
      </w:tr>
      <w:tr w:rsidR="003509CB" w:rsidRPr="009E2F49" w14:paraId="27DCAA27" w14:textId="2C08D09F" w:rsidTr="003B03BA">
        <w:trPr>
          <w:trHeight w:val="20"/>
          <w:jc w:val="center"/>
        </w:trPr>
        <w:tc>
          <w:tcPr>
            <w:tcW w:w="829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91FBD95" w14:textId="3A73F800" w:rsidR="003509CB" w:rsidRPr="009E2F49" w:rsidRDefault="003509CB" w:rsidP="009E2F49">
            <w:pPr>
              <w:pStyle w:val="4-Tabbody-ENG"/>
            </w:pPr>
            <w:r w:rsidRPr="009E2F49">
              <w:t>No.</w:t>
            </w:r>
          </w:p>
        </w:tc>
        <w:tc>
          <w:tcPr>
            <w:tcW w:w="68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1B8F0D3" w14:textId="612B22AC" w:rsidR="003509CB" w:rsidRPr="009E2F49" w:rsidRDefault="003509CB" w:rsidP="009E2F49">
            <w:pPr>
              <w:pStyle w:val="4-Tabbody-ENG"/>
            </w:pPr>
            <w:r w:rsidRPr="009E2F49">
              <w:t>19</w:t>
            </w:r>
          </w:p>
        </w:tc>
        <w:tc>
          <w:tcPr>
            <w:tcW w:w="712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EFB6D26" w14:textId="39DB1A25" w:rsidR="003509CB" w:rsidRPr="009E2F49" w:rsidRDefault="003509CB" w:rsidP="009E2F49">
            <w:pPr>
              <w:pStyle w:val="4-Tabbody-ENG"/>
            </w:pPr>
            <w:r w:rsidRPr="009E2F49">
              <w:t>20</w:t>
            </w:r>
          </w:p>
        </w:tc>
        <w:tc>
          <w:tcPr>
            <w:tcW w:w="671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E9721DF" w14:textId="4170B1A8" w:rsidR="003509CB" w:rsidRPr="009E2F49" w:rsidRDefault="003509CB" w:rsidP="009E2F49">
            <w:pPr>
              <w:pStyle w:val="4-Tabbody-ENG"/>
            </w:pPr>
            <w:r w:rsidRPr="009E2F49">
              <w:t>21</w:t>
            </w:r>
          </w:p>
        </w:tc>
        <w:tc>
          <w:tcPr>
            <w:tcW w:w="718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6FB5B68" w14:textId="3E44381E" w:rsidR="003509CB" w:rsidRPr="009E2F49" w:rsidRDefault="003509CB" w:rsidP="009E2F49">
            <w:pPr>
              <w:pStyle w:val="4-Tabbody-ENG"/>
            </w:pPr>
            <w:r w:rsidRPr="009E2F49">
              <w:t>22</w:t>
            </w:r>
          </w:p>
        </w:tc>
        <w:tc>
          <w:tcPr>
            <w:tcW w:w="69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3EE4DC4" w14:textId="0C3496EC" w:rsidR="003509CB" w:rsidRPr="009E2F49" w:rsidRDefault="003509CB" w:rsidP="009E2F49">
            <w:pPr>
              <w:pStyle w:val="4-Tabbody-ENG"/>
            </w:pPr>
            <w:r w:rsidRPr="009E2F49">
              <w:t>23</w:t>
            </w:r>
          </w:p>
        </w:tc>
        <w:tc>
          <w:tcPr>
            <w:tcW w:w="693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82A3FC2" w14:textId="70E2133C" w:rsidR="003509CB" w:rsidRPr="009E2F49" w:rsidRDefault="003509CB" w:rsidP="009E2F49">
            <w:pPr>
              <w:pStyle w:val="4-Tabbody-ENG"/>
            </w:pPr>
            <w:r w:rsidRPr="009E2F49">
              <w:t>24</w:t>
            </w:r>
          </w:p>
        </w:tc>
      </w:tr>
      <w:tr w:rsidR="003509CB" w:rsidRPr="009E2F49" w14:paraId="7D0142A4" w14:textId="71D9E1B9" w:rsidTr="003B03BA">
        <w:trPr>
          <w:trHeight w:val="20"/>
          <w:jc w:val="center"/>
        </w:trPr>
        <w:tc>
          <w:tcPr>
            <w:tcW w:w="829" w:type="pct"/>
            <w:tcBorders>
              <w:top w:val="single" w:sz="4" w:space="0" w:color="auto"/>
            </w:tcBorders>
            <w:vAlign w:val="center"/>
          </w:tcPr>
          <w:p w14:paraId="5778683E" w14:textId="5B5CA454" w:rsidR="003509CB" w:rsidRPr="009E2F49" w:rsidRDefault="003509CB" w:rsidP="003B03BA">
            <w:pPr>
              <w:pStyle w:val="4-Tabbody-ENG"/>
            </w:pPr>
            <w:r w:rsidRPr="009E2F49">
              <w:t>Encoding</w:t>
            </w:r>
            <w:r w:rsidR="003B03BA">
              <w:t xml:space="preserve"> r</w:t>
            </w:r>
            <w:r w:rsidRPr="009E2F49">
              <w:t>egion</w:t>
            </w:r>
          </w:p>
        </w:tc>
        <w:tc>
          <w:tcPr>
            <w:tcW w:w="683" w:type="pct"/>
            <w:tcBorders>
              <w:top w:val="single" w:sz="4" w:space="0" w:color="auto"/>
            </w:tcBorders>
            <w:vAlign w:val="center"/>
          </w:tcPr>
          <w:p w14:paraId="4143F6B4" w14:textId="2E1B7E24" w:rsidR="003509CB" w:rsidRPr="009E2F49" w:rsidRDefault="003509CB" w:rsidP="009E2F49">
            <w:pPr>
              <w:pStyle w:val="4-Tabbody-ENG"/>
            </w:pPr>
            <w:r w:rsidRPr="009E2F49">
              <w:t>TGGCAC</w:t>
            </w:r>
          </w:p>
        </w:tc>
        <w:tc>
          <w:tcPr>
            <w:tcW w:w="712" w:type="pct"/>
            <w:tcBorders>
              <w:top w:val="single" w:sz="4" w:space="0" w:color="auto"/>
            </w:tcBorders>
            <w:vAlign w:val="center"/>
          </w:tcPr>
          <w:p w14:paraId="675C2B9C" w14:textId="26364D57" w:rsidR="003509CB" w:rsidRPr="009E2F49" w:rsidRDefault="003509CB" w:rsidP="009E2F49">
            <w:pPr>
              <w:pStyle w:val="4-Tabbody-ENG"/>
            </w:pPr>
            <w:r w:rsidRPr="009E2F49">
              <w:t>TGTGCA</w:t>
            </w:r>
          </w:p>
        </w:tc>
        <w:tc>
          <w:tcPr>
            <w:tcW w:w="671" w:type="pct"/>
            <w:tcBorders>
              <w:top w:val="single" w:sz="4" w:space="0" w:color="auto"/>
            </w:tcBorders>
            <w:vAlign w:val="center"/>
          </w:tcPr>
          <w:p w14:paraId="5601DFCE" w14:textId="52F572A4" w:rsidR="003509CB" w:rsidRPr="009E2F49" w:rsidRDefault="003509CB" w:rsidP="009E2F49">
            <w:pPr>
              <w:pStyle w:val="4-Tabbody-ENG"/>
            </w:pPr>
            <w:r w:rsidRPr="009E2F49">
              <w:t>TGCCCC</w:t>
            </w:r>
          </w:p>
        </w:tc>
        <w:tc>
          <w:tcPr>
            <w:tcW w:w="718" w:type="pct"/>
            <w:tcBorders>
              <w:top w:val="single" w:sz="4" w:space="0" w:color="auto"/>
            </w:tcBorders>
            <w:vAlign w:val="center"/>
          </w:tcPr>
          <w:p w14:paraId="20F3BD67" w14:textId="6CE92859" w:rsidR="003509CB" w:rsidRPr="009E2F49" w:rsidRDefault="003509CB" w:rsidP="009E2F49">
            <w:pPr>
              <w:pStyle w:val="4-Tabbody-ENG"/>
            </w:pPr>
            <w:r w:rsidRPr="009E2F49">
              <w:t>TGGGAC</w:t>
            </w:r>
          </w:p>
        </w:tc>
        <w:tc>
          <w:tcPr>
            <w:tcW w:w="694" w:type="pct"/>
            <w:tcBorders>
              <w:top w:val="single" w:sz="4" w:space="0" w:color="auto"/>
            </w:tcBorders>
            <w:vAlign w:val="center"/>
          </w:tcPr>
          <w:p w14:paraId="41B5CA8C" w14:textId="5A3CFD72" w:rsidR="003509CB" w:rsidRPr="009E2F49" w:rsidRDefault="003509CB" w:rsidP="009E2F49">
            <w:pPr>
              <w:pStyle w:val="4-Tabbody-ENG"/>
            </w:pPr>
            <w:r w:rsidRPr="009E2F49">
              <w:t>TGCCAG</w:t>
            </w:r>
          </w:p>
        </w:tc>
        <w:tc>
          <w:tcPr>
            <w:tcW w:w="693" w:type="pct"/>
            <w:tcBorders>
              <w:top w:val="single" w:sz="4" w:space="0" w:color="auto"/>
            </w:tcBorders>
            <w:vAlign w:val="center"/>
          </w:tcPr>
          <w:p w14:paraId="76282430" w14:textId="0CB4096A" w:rsidR="003509CB" w:rsidRPr="009E2F49" w:rsidRDefault="003509CB" w:rsidP="009E2F49">
            <w:pPr>
              <w:pStyle w:val="4-Tabbody-ENG"/>
            </w:pPr>
            <w:r w:rsidRPr="009E2F49">
              <w:t>ACCCAA</w:t>
            </w:r>
          </w:p>
        </w:tc>
      </w:tr>
    </w:tbl>
    <w:p w14:paraId="76A9632F" w14:textId="1CA4CE2B" w:rsidR="00463DF6" w:rsidRDefault="00463DF6" w:rsidP="009E2F49">
      <w:pPr>
        <w:pStyle w:val="4-Tabbody-ENG"/>
      </w:pPr>
    </w:p>
    <w:p w14:paraId="1C5DDF61" w14:textId="77777777" w:rsidR="009E2F49" w:rsidRPr="009E2F49" w:rsidRDefault="00763041" w:rsidP="009E2F49">
      <w:pPr>
        <w:pStyle w:val="4-Tabbody-ENG"/>
        <w:rPr>
          <w:b/>
        </w:rPr>
      </w:pPr>
      <w:r w:rsidRPr="009E2F49">
        <w:rPr>
          <w:rFonts w:hint="eastAsia"/>
          <w:b/>
        </w:rPr>
        <w:t>T</w:t>
      </w:r>
      <w:r w:rsidRPr="009E2F49">
        <w:rPr>
          <w:b/>
        </w:rPr>
        <w:t>able S2</w:t>
      </w:r>
    </w:p>
    <w:p w14:paraId="4207E2A4" w14:textId="57A97E44" w:rsidR="00763041" w:rsidRPr="000F44D1" w:rsidRDefault="00763041" w:rsidP="009E2F49">
      <w:pPr>
        <w:pStyle w:val="4-Tabbody-ENG"/>
      </w:pPr>
      <w:r w:rsidRPr="009E2F49">
        <w:t xml:space="preserve">Summary of the sequencing results of the proof-concept verification with text information. This report was generated by </w:t>
      </w:r>
      <w:r w:rsidRPr="000F44D1">
        <w:t>fastp 0.23.2 (</w:t>
      </w:r>
      <w:hyperlink r:id="rId8" w:history="1">
        <w:r w:rsidRPr="000F44D1">
          <w:t>https://github.com/OpenGene/fastp</w:t>
        </w:r>
      </w:hyperlink>
      <w:r w:rsidRPr="000F44D1">
        <w:t>).</w:t>
      </w:r>
      <w:r w:rsidR="00732186" w:rsidRPr="000F44D1">
        <w:t xml:space="preserve"> </w:t>
      </w:r>
    </w:p>
    <w:tbl>
      <w:tblPr>
        <w:tblStyle w:val="2"/>
        <w:tblW w:w="3413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976"/>
      </w:tblGrid>
      <w:tr w:rsidR="000F44D1" w:rsidRPr="009E2F49" w14:paraId="3572432E" w14:textId="77777777" w:rsidTr="003B03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58A5EC24" w14:textId="77777777" w:rsidR="000F44D1" w:rsidRPr="009E2F49" w:rsidRDefault="000F44D1" w:rsidP="009E2F49">
            <w:pPr>
              <w:pStyle w:val="4-Tabbody-ENG"/>
              <w:rPr>
                <w:szCs w:val="21"/>
              </w:rPr>
            </w:pPr>
            <w:r w:rsidRPr="009E2F49">
              <w:rPr>
                <w:b w:val="0"/>
                <w:bCs w:val="0"/>
                <w:szCs w:val="21"/>
              </w:rPr>
              <w:t>General</w:t>
            </w:r>
          </w:p>
        </w:tc>
        <w:tc>
          <w:tcPr>
            <w:tcW w:w="2624" w:type="pct"/>
          </w:tcPr>
          <w:p w14:paraId="4BFC9F26" w14:textId="59157629" w:rsidR="000F44D1" w:rsidRPr="009E2F49" w:rsidRDefault="000F44D1" w:rsidP="009E2F49">
            <w:pPr>
              <w:pStyle w:val="4-Tabbody-E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1"/>
              </w:rPr>
            </w:pPr>
            <w:r>
              <w:rPr>
                <w:rFonts w:hint="eastAsia"/>
                <w:b w:val="0"/>
                <w:bCs w:val="0"/>
                <w:szCs w:val="21"/>
              </w:rPr>
              <w:t>Value</w:t>
            </w:r>
            <w:r>
              <w:rPr>
                <w:b w:val="0"/>
                <w:bCs w:val="0"/>
                <w:szCs w:val="21"/>
              </w:rPr>
              <w:t>s</w:t>
            </w:r>
          </w:p>
        </w:tc>
      </w:tr>
      <w:tr w:rsidR="00763041" w:rsidRPr="009E2F49" w14:paraId="443CBDCD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7B881566" w14:textId="796ACC29" w:rsidR="00763041" w:rsidRPr="009E2F49" w:rsidRDefault="000F44D1" w:rsidP="009E2F49">
            <w:pPr>
              <w:pStyle w:val="4-Tabbody-ENG"/>
              <w:rPr>
                <w:b w:val="0"/>
                <w:szCs w:val="21"/>
              </w:rPr>
            </w:pPr>
            <w:r>
              <w:rPr>
                <w:rFonts w:hint="eastAsia"/>
                <w:b w:val="0"/>
                <w:bCs w:val="0"/>
                <w:szCs w:val="21"/>
              </w:rPr>
              <w:t>S</w:t>
            </w:r>
            <w:r w:rsidR="003B03BA">
              <w:rPr>
                <w:b w:val="0"/>
                <w:bCs w:val="0"/>
                <w:szCs w:val="21"/>
              </w:rPr>
              <w:t>equencing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2EA9D428" w14:textId="11272A52" w:rsidR="00763041" w:rsidRPr="009E2F49" w:rsidRDefault="000F44D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>
              <w:rPr>
                <w:szCs w:val="21"/>
              </w:rPr>
              <w:t>P</w:t>
            </w:r>
            <w:r w:rsidR="00763041" w:rsidRPr="009E2F49">
              <w:rPr>
                <w:szCs w:val="21"/>
              </w:rPr>
              <w:t>aired end (150 cycles + 150 cycles)</w:t>
            </w:r>
          </w:p>
        </w:tc>
      </w:tr>
      <w:tr w:rsidR="00763041" w:rsidRPr="009E2F49" w14:paraId="0C34EEBB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694A2EF2" w14:textId="268F5525" w:rsidR="00763041" w:rsidRPr="009E2F49" w:rsidRDefault="000F44D1" w:rsidP="009E2F49">
            <w:pPr>
              <w:pStyle w:val="4-Tabbody-ENG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M</w:t>
            </w:r>
            <w:r w:rsidR="003B03BA">
              <w:rPr>
                <w:b w:val="0"/>
                <w:bCs w:val="0"/>
                <w:szCs w:val="21"/>
              </w:rPr>
              <w:t>ean length before filtering</w:t>
            </w:r>
          </w:p>
        </w:tc>
        <w:tc>
          <w:tcPr>
            <w:tcW w:w="2624" w:type="pct"/>
            <w:hideMark/>
          </w:tcPr>
          <w:p w14:paraId="5DF7F312" w14:textId="4B77251E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150</w:t>
            </w:r>
            <w:r w:rsidR="000F44D1">
              <w:rPr>
                <w:szCs w:val="21"/>
              </w:rPr>
              <w:t xml:space="preserve"> </w:t>
            </w:r>
            <w:r w:rsidRPr="009E2F49">
              <w:rPr>
                <w:szCs w:val="21"/>
              </w:rPr>
              <w:t>bp, 150</w:t>
            </w:r>
            <w:r w:rsidR="000F44D1">
              <w:rPr>
                <w:szCs w:val="21"/>
              </w:rPr>
              <w:t xml:space="preserve"> </w:t>
            </w:r>
            <w:r w:rsidRPr="009E2F49">
              <w:rPr>
                <w:szCs w:val="21"/>
              </w:rPr>
              <w:t>bp</w:t>
            </w:r>
          </w:p>
        </w:tc>
      </w:tr>
      <w:tr w:rsidR="00763041" w:rsidRPr="009E2F49" w14:paraId="511A7E81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65B732B4" w14:textId="63C23F9C" w:rsidR="00763041" w:rsidRPr="009E2F49" w:rsidRDefault="000F44D1" w:rsidP="009E2F49">
            <w:pPr>
              <w:pStyle w:val="4-Tabbody-ENG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M</w:t>
            </w:r>
            <w:r w:rsidR="003B03BA">
              <w:rPr>
                <w:b w:val="0"/>
                <w:bCs w:val="0"/>
                <w:szCs w:val="21"/>
              </w:rPr>
              <w:t>ean length after filtering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40211B20" w14:textId="578B1080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127</w:t>
            </w:r>
            <w:r w:rsidR="000F44D1">
              <w:rPr>
                <w:szCs w:val="21"/>
              </w:rPr>
              <w:t xml:space="preserve"> </w:t>
            </w:r>
            <w:r w:rsidRPr="009E2F49">
              <w:rPr>
                <w:szCs w:val="21"/>
              </w:rPr>
              <w:t>bp, 127</w:t>
            </w:r>
            <w:r w:rsidR="000F44D1">
              <w:rPr>
                <w:szCs w:val="21"/>
              </w:rPr>
              <w:t xml:space="preserve"> </w:t>
            </w:r>
            <w:r w:rsidRPr="009E2F49">
              <w:rPr>
                <w:szCs w:val="21"/>
              </w:rPr>
              <w:t>bp</w:t>
            </w:r>
          </w:p>
        </w:tc>
      </w:tr>
      <w:tr w:rsidR="00763041" w:rsidRPr="009E2F49" w14:paraId="62B57518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0073F994" w14:textId="2E0F3557" w:rsidR="00763041" w:rsidRPr="009E2F49" w:rsidRDefault="000F44D1" w:rsidP="009E2F49">
            <w:pPr>
              <w:pStyle w:val="4-Tabbody-ENG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D</w:t>
            </w:r>
            <w:r w:rsidR="003B03BA">
              <w:rPr>
                <w:b w:val="0"/>
                <w:bCs w:val="0"/>
                <w:szCs w:val="21"/>
              </w:rPr>
              <w:t>uplication rate</w:t>
            </w:r>
          </w:p>
        </w:tc>
        <w:tc>
          <w:tcPr>
            <w:tcW w:w="2624" w:type="pct"/>
            <w:hideMark/>
          </w:tcPr>
          <w:p w14:paraId="7C3A46A7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45.046608%</w:t>
            </w:r>
          </w:p>
        </w:tc>
      </w:tr>
      <w:tr w:rsidR="00763041" w:rsidRPr="009E2F49" w14:paraId="2F145FBA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665A0BD5" w14:textId="5C331F0B" w:rsidR="00763041" w:rsidRPr="009E2F49" w:rsidRDefault="003B03BA" w:rsidP="009E2F49">
            <w:pPr>
              <w:pStyle w:val="4-Tabbody-ENG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Insert size peak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2784DCB9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216</w:t>
            </w:r>
          </w:p>
        </w:tc>
      </w:tr>
      <w:tr w:rsidR="00763041" w:rsidRPr="009E2F49" w14:paraId="6CD03723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73D115F" w14:textId="7254C9C7" w:rsidR="00763041" w:rsidRPr="009E2F49" w:rsidRDefault="00763041" w:rsidP="009E2F49">
            <w:pPr>
              <w:pStyle w:val="4-Tabbody-ENG"/>
              <w:rPr>
                <w:b w:val="0"/>
                <w:szCs w:val="21"/>
              </w:rPr>
            </w:pPr>
            <w:r w:rsidRPr="009E2F49">
              <w:rPr>
                <w:b w:val="0"/>
                <w:bCs w:val="0"/>
                <w:szCs w:val="21"/>
              </w:rPr>
              <w:t>Before filtering</w:t>
            </w:r>
          </w:p>
        </w:tc>
      </w:tr>
      <w:tr w:rsidR="00763041" w:rsidRPr="009E2F49" w14:paraId="250706E8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4E64F6E6" w14:textId="187E1324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T</w:t>
            </w:r>
            <w:r w:rsidR="003B03BA">
              <w:rPr>
                <w:b w:val="0"/>
                <w:bCs w:val="0"/>
                <w:szCs w:val="21"/>
              </w:rPr>
              <w:t>otal reads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1260C234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18.658204 M</w:t>
            </w:r>
          </w:p>
        </w:tc>
      </w:tr>
      <w:tr w:rsidR="00763041" w:rsidRPr="009E2F49" w14:paraId="1EA84CC6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19A0A6BC" w14:textId="37B0F8F6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T</w:t>
            </w:r>
            <w:r w:rsidR="003B03BA">
              <w:rPr>
                <w:b w:val="0"/>
                <w:bCs w:val="0"/>
                <w:szCs w:val="21"/>
              </w:rPr>
              <w:t>otal bases</w:t>
            </w:r>
          </w:p>
        </w:tc>
        <w:tc>
          <w:tcPr>
            <w:tcW w:w="2624" w:type="pct"/>
            <w:hideMark/>
          </w:tcPr>
          <w:p w14:paraId="43293378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2.798731 G</w:t>
            </w:r>
          </w:p>
        </w:tc>
      </w:tr>
      <w:tr w:rsidR="00763041" w:rsidRPr="009E2F49" w14:paraId="29DD4764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39961B07" w14:textId="7D20A95D" w:rsidR="00763041" w:rsidRPr="009E2F49" w:rsidRDefault="003B03BA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Q20 bases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4E979FE1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2.562394 G (91.555575%)</w:t>
            </w:r>
          </w:p>
        </w:tc>
      </w:tr>
      <w:tr w:rsidR="00763041" w:rsidRPr="009E2F49" w14:paraId="73185ECD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29089A33" w14:textId="66B3F616" w:rsidR="00763041" w:rsidRPr="009E2F49" w:rsidRDefault="003B03BA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Q30 bases</w:t>
            </w:r>
          </w:p>
        </w:tc>
        <w:tc>
          <w:tcPr>
            <w:tcW w:w="2624" w:type="pct"/>
            <w:hideMark/>
          </w:tcPr>
          <w:p w14:paraId="4A106C52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2.393898 G (85.535118%)</w:t>
            </w:r>
          </w:p>
        </w:tc>
      </w:tr>
      <w:tr w:rsidR="00763041" w:rsidRPr="009E2F49" w14:paraId="59CB4F62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08F9D696" w14:textId="715431E8" w:rsidR="00763041" w:rsidRPr="009E2F49" w:rsidRDefault="003B03BA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GC content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73A9F28F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46.996934%</w:t>
            </w:r>
          </w:p>
        </w:tc>
      </w:tr>
      <w:tr w:rsidR="00763041" w:rsidRPr="009E2F49" w14:paraId="3F34D369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6DFB523" w14:textId="2B62ACBA" w:rsidR="00763041" w:rsidRPr="009E2F49" w:rsidRDefault="00763041" w:rsidP="009E2F49">
            <w:pPr>
              <w:pStyle w:val="4-Tabbody-ENG"/>
              <w:rPr>
                <w:b w:val="0"/>
                <w:szCs w:val="21"/>
              </w:rPr>
            </w:pPr>
            <w:r w:rsidRPr="009E2F49">
              <w:rPr>
                <w:b w:val="0"/>
                <w:bCs w:val="0"/>
                <w:szCs w:val="21"/>
              </w:rPr>
              <w:t>After filtering</w:t>
            </w:r>
          </w:p>
        </w:tc>
      </w:tr>
      <w:tr w:rsidR="00763041" w:rsidRPr="009E2F49" w14:paraId="3183ACD5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35AC55B5" w14:textId="1B4BC7A4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T</w:t>
            </w:r>
            <w:r w:rsidR="003B03BA">
              <w:rPr>
                <w:b w:val="0"/>
                <w:bCs w:val="0"/>
                <w:szCs w:val="21"/>
              </w:rPr>
              <w:t>otal reads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2F60D978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18.544904 M</w:t>
            </w:r>
          </w:p>
        </w:tc>
      </w:tr>
      <w:tr w:rsidR="00763041" w:rsidRPr="009E2F49" w14:paraId="41ED4E42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238A31DC" w14:textId="4536A2FD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R</w:t>
            </w:r>
            <w:r w:rsidR="003B03BA">
              <w:rPr>
                <w:b w:val="0"/>
                <w:bCs w:val="0"/>
                <w:szCs w:val="21"/>
              </w:rPr>
              <w:t>otal bases</w:t>
            </w:r>
          </w:p>
        </w:tc>
        <w:tc>
          <w:tcPr>
            <w:tcW w:w="2624" w:type="pct"/>
            <w:hideMark/>
          </w:tcPr>
          <w:p w14:paraId="07A78D88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2.363035 G</w:t>
            </w:r>
          </w:p>
        </w:tc>
      </w:tr>
      <w:tr w:rsidR="00763041" w:rsidRPr="009E2F49" w14:paraId="5E6BE207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47E00820" w14:textId="0F6934DD" w:rsidR="00763041" w:rsidRPr="009E2F49" w:rsidRDefault="003B03BA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Q20 bases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78A49EC5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2.249683 G (95.203121%)</w:t>
            </w:r>
          </w:p>
        </w:tc>
      </w:tr>
      <w:tr w:rsidR="00763041" w:rsidRPr="009E2F49" w14:paraId="4F5F6DFA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6BCB0720" w14:textId="5AB895A8" w:rsidR="00763041" w:rsidRPr="009E2F49" w:rsidRDefault="003B03BA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Q30 bases</w:t>
            </w:r>
          </w:p>
        </w:tc>
        <w:tc>
          <w:tcPr>
            <w:tcW w:w="2624" w:type="pct"/>
            <w:hideMark/>
          </w:tcPr>
          <w:p w14:paraId="66DD35A2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2.139270 G (90.530598%)</w:t>
            </w:r>
          </w:p>
        </w:tc>
      </w:tr>
      <w:tr w:rsidR="00763041" w:rsidRPr="009E2F49" w14:paraId="5522CD4F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1B0AFFC4" w14:textId="47DC12AD" w:rsidR="00763041" w:rsidRPr="009E2F49" w:rsidRDefault="0076304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 w:rsidRPr="009E2F49">
              <w:rPr>
                <w:b w:val="0"/>
                <w:bCs w:val="0"/>
                <w:szCs w:val="21"/>
              </w:rPr>
              <w:t xml:space="preserve">GC </w:t>
            </w:r>
            <w:r w:rsidR="003B03BA">
              <w:rPr>
                <w:b w:val="0"/>
                <w:bCs w:val="0"/>
                <w:szCs w:val="21"/>
              </w:rPr>
              <w:t>content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1002C3EB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46.132008%</w:t>
            </w:r>
          </w:p>
        </w:tc>
      </w:tr>
      <w:tr w:rsidR="00763041" w:rsidRPr="009E2F49" w14:paraId="16FC1DC8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F91C9EA" w14:textId="5B4EE88F" w:rsidR="00763041" w:rsidRPr="009E2F49" w:rsidRDefault="00763041" w:rsidP="009E2F49">
            <w:pPr>
              <w:pStyle w:val="4-Tabbody-ENG"/>
              <w:rPr>
                <w:b w:val="0"/>
                <w:szCs w:val="21"/>
              </w:rPr>
            </w:pPr>
            <w:r w:rsidRPr="009E2F49">
              <w:rPr>
                <w:b w:val="0"/>
                <w:bCs w:val="0"/>
                <w:szCs w:val="21"/>
              </w:rPr>
              <w:t>Filtering result</w:t>
            </w:r>
          </w:p>
        </w:tc>
      </w:tr>
      <w:tr w:rsidR="00763041" w:rsidRPr="009E2F49" w14:paraId="7B3EEA2A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733C774D" w14:textId="5C179787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bCs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R</w:t>
            </w:r>
            <w:r w:rsidR="003B03BA">
              <w:rPr>
                <w:b w:val="0"/>
                <w:bCs w:val="0"/>
                <w:szCs w:val="21"/>
              </w:rPr>
              <w:t>eads passed filters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71B9AD6C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18.544904 M (99.392760%)</w:t>
            </w:r>
          </w:p>
        </w:tc>
      </w:tr>
      <w:tr w:rsidR="00763041" w:rsidRPr="009E2F49" w14:paraId="6B2A9DA1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37AA36AF" w14:textId="101D0B29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R</w:t>
            </w:r>
            <w:r w:rsidR="003B03BA">
              <w:rPr>
                <w:b w:val="0"/>
                <w:bCs w:val="0"/>
                <w:szCs w:val="21"/>
              </w:rPr>
              <w:t>eads with low quality</w:t>
            </w:r>
          </w:p>
        </w:tc>
        <w:tc>
          <w:tcPr>
            <w:tcW w:w="2624" w:type="pct"/>
            <w:hideMark/>
          </w:tcPr>
          <w:p w14:paraId="1800A0EF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105.476000 K (0.565306%)</w:t>
            </w:r>
          </w:p>
        </w:tc>
      </w:tr>
      <w:tr w:rsidR="00763041" w:rsidRPr="009E2F49" w14:paraId="205096EE" w14:textId="77777777" w:rsidTr="003B03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5CEE1B27" w14:textId="4541D3B3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R</w:t>
            </w:r>
            <w:r w:rsidR="003B03BA">
              <w:rPr>
                <w:b w:val="0"/>
                <w:bCs w:val="0"/>
                <w:szCs w:val="21"/>
              </w:rPr>
              <w:t>eads with too many N</w:t>
            </w:r>
          </w:p>
        </w:tc>
        <w:tc>
          <w:tcPr>
            <w:tcW w:w="262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14:paraId="35949623" w14:textId="77777777" w:rsidR="00763041" w:rsidRPr="009E2F49" w:rsidRDefault="00763041" w:rsidP="009E2F49">
            <w:pPr>
              <w:pStyle w:val="4-Tabbody-E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1.394000 K (0.007471%)</w:t>
            </w:r>
          </w:p>
        </w:tc>
      </w:tr>
      <w:tr w:rsidR="00763041" w:rsidRPr="009E2F49" w14:paraId="3CE6AD63" w14:textId="77777777" w:rsidTr="003B03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pct"/>
            <w:hideMark/>
          </w:tcPr>
          <w:p w14:paraId="4EBAF69C" w14:textId="09634F86" w:rsidR="00763041" w:rsidRPr="009E2F49" w:rsidRDefault="000F44D1" w:rsidP="003B03BA">
            <w:pPr>
              <w:pStyle w:val="4-Tabbody-ENG"/>
              <w:ind w:firstLineChars="118" w:firstLine="177"/>
              <w:rPr>
                <w:b w:val="0"/>
                <w:szCs w:val="21"/>
              </w:rPr>
            </w:pPr>
            <w:r>
              <w:rPr>
                <w:b w:val="0"/>
                <w:bCs w:val="0"/>
                <w:szCs w:val="21"/>
              </w:rPr>
              <w:t>R</w:t>
            </w:r>
            <w:r w:rsidR="003B03BA">
              <w:rPr>
                <w:b w:val="0"/>
                <w:bCs w:val="0"/>
                <w:szCs w:val="21"/>
              </w:rPr>
              <w:t>eads too short</w:t>
            </w:r>
          </w:p>
        </w:tc>
        <w:tc>
          <w:tcPr>
            <w:tcW w:w="2624" w:type="pct"/>
            <w:hideMark/>
          </w:tcPr>
          <w:p w14:paraId="7593A9D1" w14:textId="77777777" w:rsidR="00763041" w:rsidRPr="009E2F49" w:rsidRDefault="00763041" w:rsidP="009E2F49">
            <w:pPr>
              <w:pStyle w:val="4-Tabbody-E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1"/>
              </w:rPr>
            </w:pPr>
            <w:r w:rsidRPr="009E2F49">
              <w:rPr>
                <w:szCs w:val="21"/>
              </w:rPr>
              <w:t>6.430000 K (0.034462%)</w:t>
            </w:r>
          </w:p>
        </w:tc>
      </w:tr>
    </w:tbl>
    <w:p w14:paraId="38D7BA43" w14:textId="47117AE6" w:rsidR="00C16EA3" w:rsidRDefault="00C16EA3" w:rsidP="009E2F49">
      <w:pPr>
        <w:pStyle w:val="4-Fig-ENG"/>
        <w:jc w:val="center"/>
      </w:pPr>
    </w:p>
    <w:p w14:paraId="3C705C1A" w14:textId="77777777" w:rsidR="00C16EA3" w:rsidRDefault="00C16EA3" w:rsidP="00C16EA3">
      <w:pPr>
        <w:pStyle w:val="4-Fig-ENG"/>
        <w:jc w:val="center"/>
      </w:pPr>
      <w:r w:rsidRPr="006F1DDD">
        <w:rPr>
          <w:noProof/>
        </w:rPr>
        <w:drawing>
          <wp:inline distT="0" distB="0" distL="0" distR="0" wp14:anchorId="7A774C7F" wp14:editId="4DBE9CB2">
            <wp:extent cx="5274310" cy="225552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A3746" w14:textId="7FB57F34" w:rsidR="00C16EA3" w:rsidRDefault="00C16EA3" w:rsidP="00C16EA3">
      <w:pPr>
        <w:pStyle w:val="4-Fig-ENG"/>
        <w:jc w:val="center"/>
        <w:rPr>
          <w:bCs/>
        </w:rPr>
      </w:pPr>
      <w:bookmarkStart w:id="4" w:name="OLE_LINK35"/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>
        <w:rPr>
          <w:b/>
          <w:bCs/>
        </w:rPr>
        <w:t>1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bookmarkEnd w:id="4"/>
      <w:r w:rsidRPr="009E2F49">
        <w:rPr>
          <w:bCs/>
        </w:rPr>
        <w:t>Schematic view of the 120 bp DNA movable-types sequence.</w:t>
      </w:r>
    </w:p>
    <w:p w14:paraId="04A4AC3D" w14:textId="77777777" w:rsidR="00C16EA3" w:rsidRPr="00C16EA3" w:rsidRDefault="00C16EA3" w:rsidP="009E2F49">
      <w:pPr>
        <w:pStyle w:val="4-Fig-ENG"/>
        <w:jc w:val="center"/>
        <w:rPr>
          <w:rFonts w:hint="eastAsia"/>
        </w:rPr>
      </w:pPr>
    </w:p>
    <w:p w14:paraId="4309E490" w14:textId="3E869FF2" w:rsidR="00C6620E" w:rsidRDefault="00C6620E" w:rsidP="00D660ED">
      <w:pPr>
        <w:pStyle w:val="4-Fig-ENG"/>
        <w:jc w:val="center"/>
      </w:pPr>
      <w:r w:rsidRPr="00C6620E">
        <w:rPr>
          <w:noProof/>
        </w:rPr>
        <w:drawing>
          <wp:inline distT="0" distB="0" distL="0" distR="0" wp14:anchorId="3AE755FA" wp14:editId="0D855ED2">
            <wp:extent cx="2499578" cy="1530261"/>
            <wp:effectExtent l="0" t="0" r="0" b="0"/>
            <wp:docPr id="17" name="图片 16">
              <a:extLst xmlns:a="http://schemas.openxmlformats.org/drawingml/2006/main">
                <a:ext uri="{FF2B5EF4-FFF2-40B4-BE49-F238E27FC236}">
                  <a16:creationId xmlns:a16="http://schemas.microsoft.com/office/drawing/2014/main" id="{507D5A8C-B04C-4AE9-9E50-53063876DD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>
                      <a:extLst>
                        <a:ext uri="{FF2B5EF4-FFF2-40B4-BE49-F238E27FC236}">
                          <a16:creationId xmlns:a16="http://schemas.microsoft.com/office/drawing/2014/main" id="{507D5A8C-B04C-4AE9-9E50-53063876DD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t="2604" r="-6"/>
                    <a:stretch/>
                  </pic:blipFill>
                  <pic:spPr>
                    <a:xfrm>
                      <a:off x="0" y="0"/>
                      <a:ext cx="2552821" cy="156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60ED">
        <w:rPr>
          <w:rFonts w:hint="eastAsia"/>
        </w:rPr>
        <w:t xml:space="preserve"> </w:t>
      </w:r>
      <w:r w:rsidR="00D660ED">
        <w:t xml:space="preserve"> </w:t>
      </w:r>
      <w:r w:rsidRPr="00C6620E">
        <w:rPr>
          <w:noProof/>
        </w:rPr>
        <w:drawing>
          <wp:inline distT="0" distB="0" distL="0" distR="0" wp14:anchorId="21693E9C" wp14:editId="0E396C6A">
            <wp:extent cx="2551916" cy="1581968"/>
            <wp:effectExtent l="0" t="0" r="1270" b="0"/>
            <wp:docPr id="18" name="图片 17">
              <a:extLst xmlns:a="http://schemas.openxmlformats.org/drawingml/2006/main">
                <a:ext uri="{FF2B5EF4-FFF2-40B4-BE49-F238E27FC236}">
                  <a16:creationId xmlns:a16="http://schemas.microsoft.com/office/drawing/2014/main" id="{DC95E34B-1FDF-4D1E-9619-9FCB04531B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>
                      <a:extLst>
                        <a:ext uri="{FF2B5EF4-FFF2-40B4-BE49-F238E27FC236}">
                          <a16:creationId xmlns:a16="http://schemas.microsoft.com/office/drawing/2014/main" id="{DC95E34B-1FDF-4D1E-9619-9FCB04531BF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t="1495"/>
                    <a:stretch/>
                  </pic:blipFill>
                  <pic:spPr>
                    <a:xfrm>
                      <a:off x="0" y="0"/>
                      <a:ext cx="2607405" cy="1616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4AAC7" w14:textId="2639EF70" w:rsidR="00EF3C7A" w:rsidRDefault="00EF3C7A" w:rsidP="009E2F49">
      <w:pPr>
        <w:pStyle w:val="4-Fig-ENG"/>
      </w:pPr>
      <w:r w:rsidRPr="009E2F49">
        <w:rPr>
          <w:rFonts w:hint="eastAsia"/>
          <w:b/>
        </w:rPr>
        <w:t>F</w:t>
      </w:r>
      <w:r w:rsidRPr="009E2F49">
        <w:rPr>
          <w:b/>
        </w:rPr>
        <w:t>ig. S</w:t>
      </w:r>
      <w:r w:rsidR="00D660ED">
        <w:rPr>
          <w:b/>
        </w:rPr>
        <w:t>2</w:t>
      </w:r>
      <w:r w:rsidRPr="009E2F49">
        <w:rPr>
          <w:b/>
        </w:rPr>
        <w:t>.</w:t>
      </w:r>
      <w:r w:rsidRPr="009E2F49">
        <w:t xml:space="preserve"> </w:t>
      </w:r>
      <w:bookmarkStart w:id="5" w:name="OLE_LINK11"/>
      <w:bookmarkStart w:id="6" w:name="OLE_LINK8"/>
      <w:r w:rsidRPr="009E2F49">
        <w:t>The sequencing quality of the paired-end reads. The horizontal axis is the position where the base is located and the vertical axis is its mass. The sequencing approach adopted was two-end sequencing, resulting in two reads. Left: read 1; right: read 2.</w:t>
      </w:r>
      <w:bookmarkEnd w:id="5"/>
    </w:p>
    <w:p w14:paraId="23E2BABE" w14:textId="77777777" w:rsidR="00A165CD" w:rsidRPr="009E2F49" w:rsidRDefault="00A165CD" w:rsidP="009E2F49">
      <w:pPr>
        <w:pStyle w:val="4-Fig-ENG"/>
      </w:pPr>
    </w:p>
    <w:p w14:paraId="718FD1B6" w14:textId="77175060" w:rsidR="00410CE5" w:rsidRDefault="00410CE5" w:rsidP="00A165CD">
      <w:pPr>
        <w:pStyle w:val="4-Fig-ENG"/>
        <w:jc w:val="center"/>
      </w:pPr>
      <w:bookmarkStart w:id="7" w:name="OLE_LINK1"/>
      <w:bookmarkEnd w:id="6"/>
      <w:r w:rsidRPr="00410CE5">
        <w:rPr>
          <w:noProof/>
        </w:rPr>
        <w:drawing>
          <wp:inline distT="0" distB="0" distL="0" distR="0" wp14:anchorId="4FC0FD98" wp14:editId="101F312B">
            <wp:extent cx="5266706" cy="4034046"/>
            <wp:effectExtent l="0" t="0" r="0" b="50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09492" cy="406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C610" w14:textId="769E68F4" w:rsidR="00EB58DC" w:rsidRDefault="00ED6DF4" w:rsidP="00A165CD">
      <w:pPr>
        <w:pStyle w:val="4-Fig-ENG"/>
        <w:jc w:val="center"/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3</w:t>
      </w:r>
      <w:r w:rsidRPr="00463DF6">
        <w:rPr>
          <w:b/>
          <w:bCs/>
        </w:rPr>
        <w:t>.</w:t>
      </w:r>
      <w:r w:rsidR="006D7719" w:rsidRPr="009E2F49">
        <w:rPr>
          <w:bCs/>
        </w:rPr>
        <w:t xml:space="preserve"> Sanger sequencing results of a single storage unit.</w:t>
      </w:r>
      <w:r w:rsidR="006D7719" w:rsidRPr="009E2F49">
        <w:t xml:space="preserve"> </w:t>
      </w:r>
      <w:r w:rsidR="006D7719" w:rsidRPr="009E2F49">
        <w:rPr>
          <w:bCs/>
        </w:rPr>
        <w:t>Storage unit 1:</w:t>
      </w:r>
      <w:r w:rsidR="004055FE" w:rsidRPr="009E2F49">
        <w:rPr>
          <w:bCs/>
        </w:rPr>
        <w:t xml:space="preserve"> </w:t>
      </w:r>
      <w:r w:rsidR="006D7719" w:rsidRPr="009E2F49">
        <w:rPr>
          <w:bCs/>
        </w:rPr>
        <w:t>1</w:t>
      </w:r>
      <w:r w:rsidR="00A165CD">
        <w:rPr>
          <w:bCs/>
        </w:rPr>
        <w:t xml:space="preserve"> </w:t>
      </w:r>
      <w:r w:rsidR="006D7719" w:rsidRPr="009E2F49">
        <w:rPr>
          <w:bCs/>
        </w:rPr>
        <w:t>+</w:t>
      </w:r>
      <w:r w:rsidR="00A165CD">
        <w:rPr>
          <w:bCs/>
        </w:rPr>
        <w:t xml:space="preserve"> </w:t>
      </w:r>
      <w:r w:rsidR="006D7719" w:rsidRPr="009E2F49">
        <w:rPr>
          <w:bCs/>
        </w:rPr>
        <w:t>2</w:t>
      </w:r>
      <w:r w:rsidR="00A165CD">
        <w:rPr>
          <w:bCs/>
        </w:rPr>
        <w:t xml:space="preserve"> </w:t>
      </w:r>
      <w:r w:rsidR="006D7719" w:rsidRPr="009E2F49">
        <w:rPr>
          <w:bCs/>
        </w:rPr>
        <w:t>+</w:t>
      </w:r>
      <w:r w:rsidR="00A165CD">
        <w:rPr>
          <w:bCs/>
        </w:rPr>
        <w:t xml:space="preserve"> </w:t>
      </w:r>
      <w:r w:rsidR="006D7719" w:rsidRPr="009E2F49">
        <w:rPr>
          <w:bCs/>
        </w:rPr>
        <w:t>3</w:t>
      </w:r>
      <w:r w:rsidR="00A165CD">
        <w:rPr>
          <w:bCs/>
        </w:rPr>
        <w:t xml:space="preserve"> </w:t>
      </w:r>
      <w:r w:rsidR="006D7719" w:rsidRPr="009E2F49">
        <w:rPr>
          <w:bCs/>
        </w:rPr>
        <w:t>+</w:t>
      </w:r>
      <w:r w:rsidR="00A165CD">
        <w:rPr>
          <w:bCs/>
        </w:rPr>
        <w:t xml:space="preserve"> </w:t>
      </w:r>
      <w:r w:rsidR="006D7719" w:rsidRPr="009E2F49">
        <w:rPr>
          <w:bCs/>
        </w:rPr>
        <w:t>4</w:t>
      </w:r>
      <w:r w:rsidR="004055FE" w:rsidRPr="009E2F49">
        <w:rPr>
          <w:bCs/>
        </w:rPr>
        <w:t>.</w:t>
      </w:r>
      <w:bookmarkEnd w:id="7"/>
      <w:r w:rsidR="00CD1CFE" w:rsidRPr="00CD1CFE">
        <w:rPr>
          <w:noProof/>
        </w:rPr>
        <w:drawing>
          <wp:inline distT="0" distB="0" distL="0" distR="0" wp14:anchorId="504BFF7F" wp14:editId="3158040B">
            <wp:extent cx="5274310" cy="4170045"/>
            <wp:effectExtent l="0" t="0" r="2540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173A3" w14:textId="0B0713CD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4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r w:rsidRPr="009E2F49">
        <w:rPr>
          <w:bCs/>
        </w:rPr>
        <w:t>Sanger sequencing results of a single storage unit.</w:t>
      </w:r>
      <w:r w:rsidRPr="009E2F49">
        <w:t xml:space="preserve"> </w:t>
      </w:r>
      <w:r w:rsidRPr="009E2F49">
        <w:rPr>
          <w:bCs/>
        </w:rPr>
        <w:t>Storage unit 2: 3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4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5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6.</w:t>
      </w:r>
    </w:p>
    <w:p w14:paraId="298F43AA" w14:textId="77777777" w:rsidR="00D660ED" w:rsidRDefault="00D660ED" w:rsidP="00A165CD">
      <w:pPr>
        <w:pStyle w:val="4-Fig-ENG"/>
        <w:jc w:val="center"/>
        <w:rPr>
          <w:b/>
          <w:bCs/>
        </w:rPr>
      </w:pPr>
    </w:p>
    <w:p w14:paraId="739AB9DF" w14:textId="3B0EC9BB" w:rsidR="00C6620E" w:rsidRDefault="00602955" w:rsidP="00A165CD">
      <w:pPr>
        <w:pStyle w:val="4-Fig-ENG"/>
        <w:jc w:val="center"/>
      </w:pPr>
      <w:r w:rsidRPr="00602955">
        <w:rPr>
          <w:noProof/>
        </w:rPr>
        <w:drawing>
          <wp:inline distT="0" distB="0" distL="0" distR="0" wp14:anchorId="27C25806" wp14:editId="42F16836">
            <wp:extent cx="5274310" cy="3992245"/>
            <wp:effectExtent l="0" t="0" r="2540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9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DD051" w14:textId="5F79474F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5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r w:rsidRPr="009E2F49">
        <w:rPr>
          <w:bCs/>
        </w:rPr>
        <w:t>Sanger sequencing results of a single storage unit.</w:t>
      </w:r>
      <w:r w:rsidRPr="009E2F49">
        <w:t xml:space="preserve"> </w:t>
      </w:r>
      <w:r w:rsidRPr="009E2F49">
        <w:rPr>
          <w:bCs/>
        </w:rPr>
        <w:t>Storage unit 3: 5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6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7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8.</w:t>
      </w:r>
    </w:p>
    <w:p w14:paraId="4AB193BD" w14:textId="77777777" w:rsidR="00D660ED" w:rsidRPr="009E2F49" w:rsidRDefault="00D660ED" w:rsidP="00A165CD">
      <w:pPr>
        <w:pStyle w:val="4-Fig-ENG"/>
        <w:jc w:val="center"/>
        <w:rPr>
          <w:bCs/>
        </w:rPr>
      </w:pPr>
    </w:p>
    <w:p w14:paraId="2FF2592A" w14:textId="4BECC7DE" w:rsidR="00602955" w:rsidRDefault="00971240" w:rsidP="00A165CD">
      <w:pPr>
        <w:pStyle w:val="4-Fig-ENG"/>
        <w:jc w:val="center"/>
      </w:pPr>
      <w:r w:rsidRPr="00971240">
        <w:rPr>
          <w:noProof/>
        </w:rPr>
        <w:drawing>
          <wp:inline distT="0" distB="0" distL="0" distR="0" wp14:anchorId="3EF3476F" wp14:editId="6849B0FC">
            <wp:extent cx="5274310" cy="396494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C7194" w14:textId="043108EA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6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r w:rsidRPr="009E2F49">
        <w:rPr>
          <w:bCs/>
        </w:rPr>
        <w:t>Sanger sequencing results of a single storage unit.</w:t>
      </w:r>
      <w:r w:rsidRPr="009E2F49">
        <w:t xml:space="preserve"> </w:t>
      </w:r>
      <w:r w:rsidRPr="009E2F49">
        <w:rPr>
          <w:bCs/>
        </w:rPr>
        <w:t>Storage unit 4: 7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8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9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10.</w:t>
      </w:r>
    </w:p>
    <w:p w14:paraId="33FBBA48" w14:textId="77777777" w:rsidR="00A165CD" w:rsidRPr="009E2F49" w:rsidRDefault="00A165CD" w:rsidP="00A165CD">
      <w:pPr>
        <w:pStyle w:val="4-Fig-ENG"/>
        <w:jc w:val="center"/>
        <w:rPr>
          <w:bCs/>
        </w:rPr>
      </w:pPr>
    </w:p>
    <w:p w14:paraId="1C5AD551" w14:textId="08F07D47" w:rsidR="00971240" w:rsidRDefault="00C04AAC" w:rsidP="00A165CD">
      <w:pPr>
        <w:pStyle w:val="4-Fig-ENG"/>
        <w:jc w:val="center"/>
      </w:pPr>
      <w:r w:rsidRPr="00C04AAC">
        <w:rPr>
          <w:noProof/>
        </w:rPr>
        <w:drawing>
          <wp:inline distT="0" distB="0" distL="0" distR="0" wp14:anchorId="20F04DB0" wp14:editId="23CCF2FB">
            <wp:extent cx="5274310" cy="3923030"/>
            <wp:effectExtent l="0" t="0" r="254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2B8B4" w14:textId="536613E3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7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5: 9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10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11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12.</w:t>
      </w:r>
    </w:p>
    <w:p w14:paraId="0E15D6EA" w14:textId="77777777" w:rsidR="00D660ED" w:rsidRPr="009E2F49" w:rsidRDefault="00D660ED" w:rsidP="00A165CD">
      <w:pPr>
        <w:pStyle w:val="4-Fig-ENG"/>
        <w:jc w:val="center"/>
        <w:rPr>
          <w:bCs/>
        </w:rPr>
      </w:pPr>
    </w:p>
    <w:p w14:paraId="1E2A5B13" w14:textId="44A82638" w:rsidR="006F777C" w:rsidRDefault="00A37B6C" w:rsidP="00A165CD">
      <w:pPr>
        <w:pStyle w:val="4-Fig-ENG"/>
        <w:jc w:val="center"/>
      </w:pPr>
      <w:r w:rsidRPr="00A37B6C">
        <w:rPr>
          <w:noProof/>
        </w:rPr>
        <w:drawing>
          <wp:inline distT="0" distB="0" distL="0" distR="0" wp14:anchorId="4959EAB9" wp14:editId="71FE0A74">
            <wp:extent cx="5274310" cy="4124960"/>
            <wp:effectExtent l="0" t="0" r="2540" b="889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F15A1" w14:textId="18E2792B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8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6: 11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12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13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14.</w:t>
      </w:r>
    </w:p>
    <w:p w14:paraId="6D6C416B" w14:textId="77777777" w:rsidR="00D660ED" w:rsidRPr="009E2F49" w:rsidRDefault="00D660ED" w:rsidP="00A165CD">
      <w:pPr>
        <w:pStyle w:val="4-Fig-ENG"/>
        <w:jc w:val="center"/>
        <w:rPr>
          <w:bCs/>
        </w:rPr>
      </w:pPr>
    </w:p>
    <w:p w14:paraId="27CFDC24" w14:textId="36C9A623" w:rsidR="00EA7FC1" w:rsidRDefault="00742675" w:rsidP="00A165CD">
      <w:pPr>
        <w:pStyle w:val="4-Fig-ENG"/>
        <w:jc w:val="center"/>
      </w:pPr>
      <w:r w:rsidRPr="00742675">
        <w:rPr>
          <w:noProof/>
        </w:rPr>
        <w:drawing>
          <wp:inline distT="0" distB="0" distL="0" distR="0" wp14:anchorId="0E5DACE4" wp14:editId="39916AE0">
            <wp:extent cx="5245178" cy="4320673"/>
            <wp:effectExtent l="0" t="0" r="0" b="381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8418" cy="4323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74D73" w14:textId="501E5AEC" w:rsidR="004055FE" w:rsidRPr="009E2F49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9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7: 13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14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15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16.</w:t>
      </w:r>
    </w:p>
    <w:p w14:paraId="43532E87" w14:textId="5F088E1D" w:rsidR="00742675" w:rsidRDefault="007A1A4A" w:rsidP="00A165CD">
      <w:pPr>
        <w:pStyle w:val="4-Fig-ENG"/>
        <w:jc w:val="center"/>
      </w:pPr>
      <w:r w:rsidRPr="007A1A4A">
        <w:rPr>
          <w:noProof/>
        </w:rPr>
        <w:drawing>
          <wp:inline distT="0" distB="0" distL="0" distR="0" wp14:anchorId="60D040F3" wp14:editId="1ADE1E29">
            <wp:extent cx="5274310" cy="4170045"/>
            <wp:effectExtent l="0" t="0" r="2540" b="190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0E538" w14:textId="66A89E98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10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8: 15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16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17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18.</w:t>
      </w:r>
    </w:p>
    <w:p w14:paraId="6DD91DD5" w14:textId="77777777" w:rsidR="00D660ED" w:rsidRPr="009E2F49" w:rsidRDefault="00D660ED" w:rsidP="00A165CD">
      <w:pPr>
        <w:pStyle w:val="4-Fig-ENG"/>
        <w:jc w:val="center"/>
        <w:rPr>
          <w:bCs/>
        </w:rPr>
      </w:pPr>
    </w:p>
    <w:p w14:paraId="36BF6F75" w14:textId="22D2F967" w:rsidR="007A1A4A" w:rsidRDefault="001E04EB" w:rsidP="00A165CD">
      <w:pPr>
        <w:pStyle w:val="4-Fig-ENG"/>
        <w:jc w:val="center"/>
      </w:pPr>
      <w:r w:rsidRPr="001E04EB">
        <w:rPr>
          <w:noProof/>
        </w:rPr>
        <w:drawing>
          <wp:inline distT="0" distB="0" distL="0" distR="0" wp14:anchorId="4B299787" wp14:editId="7299527F">
            <wp:extent cx="5274310" cy="4234815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6AF6D" w14:textId="15B2F625" w:rsidR="004055FE" w:rsidRPr="009E2F49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 w:rsidR="00D660ED">
        <w:rPr>
          <w:b/>
          <w:bCs/>
        </w:rPr>
        <w:t>11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r w:rsidRPr="009E2F49">
        <w:rPr>
          <w:bCs/>
        </w:rPr>
        <w:t>Sanger sequencing results of a single storage unit.</w:t>
      </w:r>
      <w:r w:rsidRPr="009E2F49">
        <w:t xml:space="preserve"> </w:t>
      </w:r>
      <w:r w:rsidRPr="009E2F49">
        <w:rPr>
          <w:bCs/>
        </w:rPr>
        <w:t>Storage unit 9: 17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18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19</w:t>
      </w:r>
      <w:r w:rsidR="00A165CD">
        <w:rPr>
          <w:bCs/>
        </w:rPr>
        <w:t xml:space="preserve"> </w:t>
      </w:r>
      <w:r w:rsidRPr="009E2F49">
        <w:rPr>
          <w:bCs/>
        </w:rPr>
        <w:t>+20.</w:t>
      </w:r>
    </w:p>
    <w:p w14:paraId="655F83EF" w14:textId="3E3086AE" w:rsidR="001E04EB" w:rsidRDefault="0076110F" w:rsidP="00A165CD">
      <w:pPr>
        <w:pStyle w:val="4-Fig-ENG"/>
        <w:jc w:val="center"/>
      </w:pPr>
      <w:r w:rsidRPr="0076110F">
        <w:rPr>
          <w:noProof/>
        </w:rPr>
        <w:drawing>
          <wp:inline distT="0" distB="0" distL="0" distR="0" wp14:anchorId="6BAF6562" wp14:editId="2FD71BA8">
            <wp:extent cx="5274310" cy="4114165"/>
            <wp:effectExtent l="0" t="0" r="2540" b="6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BA8D6" w14:textId="2BAA2A32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>
        <w:rPr>
          <w:b/>
          <w:bCs/>
        </w:rPr>
        <w:t>1</w:t>
      </w:r>
      <w:r w:rsidR="00D660ED">
        <w:rPr>
          <w:b/>
          <w:bCs/>
        </w:rPr>
        <w:t>2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10: 19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20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21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22.</w:t>
      </w:r>
    </w:p>
    <w:p w14:paraId="3A21974E" w14:textId="77777777" w:rsidR="00D660ED" w:rsidRPr="009E2F49" w:rsidRDefault="00D660ED" w:rsidP="00A165CD">
      <w:pPr>
        <w:pStyle w:val="4-Fig-ENG"/>
        <w:jc w:val="center"/>
        <w:rPr>
          <w:bCs/>
        </w:rPr>
      </w:pPr>
    </w:p>
    <w:p w14:paraId="7A432693" w14:textId="508B14CF" w:rsidR="0076110F" w:rsidRDefault="00911B10" w:rsidP="00A165CD">
      <w:pPr>
        <w:pStyle w:val="4-Fig-ENG"/>
        <w:jc w:val="center"/>
      </w:pPr>
      <w:r w:rsidRPr="00911B10">
        <w:rPr>
          <w:noProof/>
        </w:rPr>
        <w:drawing>
          <wp:inline distT="0" distB="0" distL="0" distR="0" wp14:anchorId="143449AE" wp14:editId="599F66A0">
            <wp:extent cx="5274310" cy="4090035"/>
            <wp:effectExtent l="0" t="0" r="2540" b="571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A3267" w14:textId="32C15099" w:rsidR="004055FE" w:rsidRDefault="004055FE" w:rsidP="00A165CD">
      <w:pPr>
        <w:pStyle w:val="4-Fig-ENG"/>
        <w:jc w:val="center"/>
        <w:rPr>
          <w:bCs/>
        </w:rPr>
      </w:pPr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>
        <w:rPr>
          <w:b/>
          <w:bCs/>
        </w:rPr>
        <w:t>1</w:t>
      </w:r>
      <w:r w:rsidR="00D660ED">
        <w:rPr>
          <w:b/>
          <w:bCs/>
        </w:rPr>
        <w:t>3</w:t>
      </w:r>
      <w:r w:rsidRPr="00463DF6">
        <w:rPr>
          <w:b/>
          <w:bCs/>
        </w:rPr>
        <w:t>.</w:t>
      </w:r>
      <w:r w:rsidRPr="009E2F49">
        <w:rPr>
          <w:bCs/>
        </w:rPr>
        <w:t xml:space="preserve"> Sanger sequencing results of a single storage unit.</w:t>
      </w:r>
      <w:r w:rsidRPr="009E2F49">
        <w:t xml:space="preserve"> </w:t>
      </w:r>
      <w:r w:rsidRPr="009E2F49">
        <w:rPr>
          <w:bCs/>
        </w:rPr>
        <w:t>Storage unit 11: 21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22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23</w:t>
      </w:r>
      <w:r w:rsidR="00A165CD">
        <w:rPr>
          <w:bCs/>
        </w:rPr>
        <w:t xml:space="preserve"> </w:t>
      </w:r>
      <w:r w:rsidRPr="009E2F49">
        <w:rPr>
          <w:bCs/>
        </w:rPr>
        <w:t>+</w:t>
      </w:r>
      <w:r w:rsidR="00A165CD">
        <w:rPr>
          <w:bCs/>
        </w:rPr>
        <w:t xml:space="preserve"> </w:t>
      </w:r>
      <w:r w:rsidRPr="009E2F49">
        <w:rPr>
          <w:bCs/>
        </w:rPr>
        <w:t>24.</w:t>
      </w:r>
    </w:p>
    <w:p w14:paraId="07BB9C36" w14:textId="436477C4" w:rsidR="00D660ED" w:rsidRDefault="00D660ED" w:rsidP="00A165CD">
      <w:pPr>
        <w:pStyle w:val="4-Fig-ENG"/>
        <w:jc w:val="center"/>
        <w:rPr>
          <w:bCs/>
        </w:rPr>
      </w:pPr>
    </w:p>
    <w:p w14:paraId="1F047FBC" w14:textId="77777777" w:rsidR="00D660ED" w:rsidRDefault="00D660ED" w:rsidP="00D660ED">
      <w:pPr>
        <w:pStyle w:val="4-Fig-ENG"/>
        <w:jc w:val="center"/>
      </w:pPr>
      <w:r w:rsidRPr="00463DF6">
        <w:rPr>
          <w:noProof/>
        </w:rPr>
        <w:drawing>
          <wp:inline distT="0" distB="0" distL="0" distR="0" wp14:anchorId="7BEBD1FF" wp14:editId="20E4178E">
            <wp:extent cx="5274310" cy="2088515"/>
            <wp:effectExtent l="0" t="0" r="254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520E6" w14:textId="50E9ABFA" w:rsidR="00D660ED" w:rsidRDefault="00D660ED" w:rsidP="0088455E">
      <w:pPr>
        <w:pStyle w:val="4-Fig-ENG"/>
        <w:jc w:val="center"/>
      </w:pPr>
      <w:bookmarkStart w:id="8" w:name="OLE_LINK33"/>
      <w:r w:rsidRPr="00463DF6">
        <w:rPr>
          <w:rFonts w:hint="eastAsia"/>
          <w:b/>
          <w:bCs/>
        </w:rPr>
        <w:t>F</w:t>
      </w:r>
      <w:r w:rsidRPr="00463DF6">
        <w:rPr>
          <w:b/>
          <w:bCs/>
        </w:rPr>
        <w:t>ig. S</w:t>
      </w:r>
      <w:r>
        <w:rPr>
          <w:b/>
          <w:bCs/>
        </w:rPr>
        <w:t>14</w:t>
      </w:r>
      <w:r w:rsidRPr="00463DF6">
        <w:rPr>
          <w:b/>
          <w:bCs/>
        </w:rPr>
        <w:t>.</w:t>
      </w:r>
      <w:r>
        <w:rPr>
          <w:b/>
          <w:bCs/>
        </w:rPr>
        <w:t xml:space="preserve"> </w:t>
      </w:r>
      <w:bookmarkEnd w:id="8"/>
      <w:r w:rsidRPr="009E2F49">
        <w:rPr>
          <w:bCs/>
        </w:rPr>
        <w:t>The designed plasmid for the production of DNA movable-types by cell factories.</w:t>
      </w:r>
    </w:p>
    <w:p w14:paraId="0053843B" w14:textId="77777777" w:rsidR="00D660ED" w:rsidRPr="009E2F49" w:rsidRDefault="00D660ED" w:rsidP="00A165CD">
      <w:pPr>
        <w:pStyle w:val="4-Fig-ENG"/>
        <w:jc w:val="center"/>
      </w:pPr>
    </w:p>
    <w:sectPr w:rsidR="00D660ED" w:rsidRPr="009E2F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" w:author="Admin" w:date="2023-02-27T09:37:00Z" w:initials="Admin">
    <w:p w14:paraId="2352C2E5" w14:textId="3774F339" w:rsidR="000F44D1" w:rsidRDefault="000F44D1">
      <w:pPr>
        <w:pStyle w:val="ac"/>
      </w:pPr>
      <w:r>
        <w:rPr>
          <w:rStyle w:val="ab"/>
        </w:rPr>
        <w:annotationRef/>
      </w:r>
      <w:r>
        <w:rPr>
          <w:rFonts w:hint="eastAsia"/>
        </w:rPr>
        <w:t>横、纵转置，请确认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352C2E5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0B6596" w14:textId="77777777" w:rsidR="00861F23" w:rsidRDefault="00861F23" w:rsidP="00342D0A">
      <w:r>
        <w:separator/>
      </w:r>
    </w:p>
  </w:endnote>
  <w:endnote w:type="continuationSeparator" w:id="0">
    <w:p w14:paraId="571C16E7" w14:textId="77777777" w:rsidR="00861F23" w:rsidRDefault="00861F23" w:rsidP="0034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69FC2" w14:textId="77777777" w:rsidR="00861F23" w:rsidRDefault="00861F23" w:rsidP="00342D0A">
      <w:r>
        <w:separator/>
      </w:r>
    </w:p>
  </w:footnote>
  <w:footnote w:type="continuationSeparator" w:id="0">
    <w:p w14:paraId="6EA2CD78" w14:textId="77777777" w:rsidR="00861F23" w:rsidRDefault="00861F23" w:rsidP="00342D0A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Windows Live" w15:userId="3d200612b030f7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79"/>
    <w:rsid w:val="00043D43"/>
    <w:rsid w:val="000A7458"/>
    <w:rsid w:val="000F44D1"/>
    <w:rsid w:val="0010588E"/>
    <w:rsid w:val="00115EB3"/>
    <w:rsid w:val="0015443F"/>
    <w:rsid w:val="001C08FB"/>
    <w:rsid w:val="001C723E"/>
    <w:rsid w:val="001E04EB"/>
    <w:rsid w:val="00217D8C"/>
    <w:rsid w:val="002932C2"/>
    <w:rsid w:val="002C606C"/>
    <w:rsid w:val="002D060E"/>
    <w:rsid w:val="002E0263"/>
    <w:rsid w:val="002E6881"/>
    <w:rsid w:val="003014CB"/>
    <w:rsid w:val="00332098"/>
    <w:rsid w:val="00342D0A"/>
    <w:rsid w:val="003509CB"/>
    <w:rsid w:val="003B03BA"/>
    <w:rsid w:val="003F0392"/>
    <w:rsid w:val="00401A6E"/>
    <w:rsid w:val="004055FE"/>
    <w:rsid w:val="00410CE5"/>
    <w:rsid w:val="004362CE"/>
    <w:rsid w:val="00463DF6"/>
    <w:rsid w:val="00481E83"/>
    <w:rsid w:val="00485891"/>
    <w:rsid w:val="00530152"/>
    <w:rsid w:val="005413A7"/>
    <w:rsid w:val="005643DD"/>
    <w:rsid w:val="00593F71"/>
    <w:rsid w:val="005B5E79"/>
    <w:rsid w:val="005C0882"/>
    <w:rsid w:val="00602955"/>
    <w:rsid w:val="006A05AD"/>
    <w:rsid w:val="006D7719"/>
    <w:rsid w:val="006F1DDD"/>
    <w:rsid w:val="006F777C"/>
    <w:rsid w:val="00732186"/>
    <w:rsid w:val="00742675"/>
    <w:rsid w:val="0076110F"/>
    <w:rsid w:val="00761981"/>
    <w:rsid w:val="00763041"/>
    <w:rsid w:val="0077567E"/>
    <w:rsid w:val="007A1A4A"/>
    <w:rsid w:val="007C5051"/>
    <w:rsid w:val="00861F23"/>
    <w:rsid w:val="0088455E"/>
    <w:rsid w:val="008D5111"/>
    <w:rsid w:val="00911B10"/>
    <w:rsid w:val="00953A2D"/>
    <w:rsid w:val="00971240"/>
    <w:rsid w:val="00996FD2"/>
    <w:rsid w:val="009E2F49"/>
    <w:rsid w:val="009F77C6"/>
    <w:rsid w:val="00A139C0"/>
    <w:rsid w:val="00A165CD"/>
    <w:rsid w:val="00A37B6C"/>
    <w:rsid w:val="00A43F8D"/>
    <w:rsid w:val="00A53ED9"/>
    <w:rsid w:val="00A568F9"/>
    <w:rsid w:val="00A62CC4"/>
    <w:rsid w:val="00A74CC1"/>
    <w:rsid w:val="00AE380E"/>
    <w:rsid w:val="00B70115"/>
    <w:rsid w:val="00B80957"/>
    <w:rsid w:val="00BA087F"/>
    <w:rsid w:val="00BF05F3"/>
    <w:rsid w:val="00C04AAC"/>
    <w:rsid w:val="00C16EA3"/>
    <w:rsid w:val="00C6620E"/>
    <w:rsid w:val="00C873EA"/>
    <w:rsid w:val="00CA2CE3"/>
    <w:rsid w:val="00CD1CFE"/>
    <w:rsid w:val="00D02F63"/>
    <w:rsid w:val="00D40157"/>
    <w:rsid w:val="00D557CA"/>
    <w:rsid w:val="00D660ED"/>
    <w:rsid w:val="00DA0C4E"/>
    <w:rsid w:val="00DB6C23"/>
    <w:rsid w:val="00DC38B7"/>
    <w:rsid w:val="00DF544F"/>
    <w:rsid w:val="00E51D19"/>
    <w:rsid w:val="00E65ACF"/>
    <w:rsid w:val="00EA7FC1"/>
    <w:rsid w:val="00EB58DC"/>
    <w:rsid w:val="00ED6DF4"/>
    <w:rsid w:val="00EF3C7A"/>
    <w:rsid w:val="00F808C4"/>
    <w:rsid w:val="00F9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3D35F"/>
  <w15:chartTrackingRefBased/>
  <w15:docId w15:val="{BFF74BA7-D1D9-4DD9-9B1C-F19C9F4F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E2F4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095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0957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E6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7630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5">
    <w:name w:val="header"/>
    <w:basedOn w:val="a"/>
    <w:link w:val="a6"/>
    <w:uiPriority w:val="99"/>
    <w:unhideWhenUsed/>
    <w:rsid w:val="00342D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42D0A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42D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42D0A"/>
    <w:rPr>
      <w:sz w:val="18"/>
      <w:szCs w:val="18"/>
    </w:rPr>
  </w:style>
  <w:style w:type="paragraph" w:customStyle="1" w:styleId="8-Title-ENG">
    <w:name w:val="8-Title-ENG"/>
    <w:basedOn w:val="0-1-ENG"/>
    <w:qFormat/>
    <w:rsid w:val="009E2F49"/>
    <w:pPr>
      <w:spacing w:beforeLines="0" w:before="0" w:afterLines="0" w:after="0"/>
    </w:pPr>
    <w:rPr>
      <w:sz w:val="30"/>
      <w:szCs w:val="30"/>
    </w:rPr>
  </w:style>
  <w:style w:type="paragraph" w:customStyle="1" w:styleId="6-Author-ENG">
    <w:name w:val="6-Author-ENG"/>
    <w:basedOn w:val="a"/>
    <w:qFormat/>
    <w:rsid w:val="009E2F49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9E2F49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9E2F49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0-1-ENG">
    <w:name w:val="0-1-ENG"/>
    <w:basedOn w:val="1"/>
    <w:qFormat/>
    <w:rsid w:val="009E2F49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9E2F49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9E2F49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9E2F49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9E2F49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9E2F49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9E2F49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9E2F49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9E2F49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9E2F49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9E2F49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9E2F49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9E2F49"/>
    <w:rPr>
      <w:rFonts w:ascii="Times New Roman" w:eastAsia="等线" w:hAnsi="Times New Roman" w:cs="Times New Roman"/>
      <w:sz w:val="17"/>
    </w:rPr>
  </w:style>
  <w:style w:type="paragraph" w:customStyle="1" w:styleId="9-Abstract">
    <w:name w:val="9-Abstract"/>
    <w:basedOn w:val="a"/>
    <w:qFormat/>
    <w:rsid w:val="009E2F49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E2F4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9E2F49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F44D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0F44D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0F44D1"/>
  </w:style>
  <w:style w:type="paragraph" w:styleId="ae">
    <w:name w:val="annotation subject"/>
    <w:basedOn w:val="ac"/>
    <w:next w:val="ac"/>
    <w:link w:val="af"/>
    <w:uiPriority w:val="99"/>
    <w:semiHidden/>
    <w:unhideWhenUsed/>
    <w:rsid w:val="000F44D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0F44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7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65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2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13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859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9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OpenGene/fastp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microsoft.com/office/2011/relationships/commentsExtended" Target="commentsExtended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microsoft.com/office/2011/relationships/people" Target="people.xml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1183</Words>
  <Characters>6747</Characters>
  <Application>Microsoft Office Word</Application>
  <DocSecurity>0</DocSecurity>
  <Lines>56</Lines>
  <Paragraphs>15</Paragraphs>
  <ScaleCrop>false</ScaleCrop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gong zy</dc:creator>
  <cp:keywords/>
  <dc:description/>
  <cp:lastModifiedBy>Zn</cp:lastModifiedBy>
  <cp:revision>4</cp:revision>
  <dcterms:created xsi:type="dcterms:W3CDTF">2023-06-26T11:36:00Z</dcterms:created>
  <dcterms:modified xsi:type="dcterms:W3CDTF">2023-06-26T11:36:00Z</dcterms:modified>
</cp:coreProperties>
</file>