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B9E0" w14:textId="77777777" w:rsidR="0078264C" w:rsidRPr="00E2262C" w:rsidRDefault="0078264C" w:rsidP="00162987">
      <w:pPr>
        <w:pStyle w:val="4"/>
        <w:adjustRightInd w:val="0"/>
        <w:snapToGrid w:val="0"/>
        <w:spacing w:before="0" w:line="240" w:lineRule="auto"/>
        <w:ind w:left="0" w:firstLine="0"/>
        <w:jc w:val="both"/>
        <w:rPr>
          <w:rFonts w:ascii="Times New Roman" w:hAnsi="Times New Roman" w:cs="Times New Roman"/>
          <w:color w:val="000000" w:themeColor="text1"/>
          <w:szCs w:val="21"/>
        </w:rPr>
      </w:pPr>
      <w:r w:rsidRPr="00E2262C">
        <w:rPr>
          <w:rFonts w:ascii="Times New Roman" w:hAnsi="Times New Roman" w:cs="Times New Roman"/>
          <w:color w:val="000000" w:themeColor="text1"/>
          <w:szCs w:val="21"/>
        </w:rPr>
        <w:t>Supplementary data for</w:t>
      </w:r>
    </w:p>
    <w:p w14:paraId="7E2B2852" w14:textId="77777777" w:rsidR="00E2262C" w:rsidRPr="006C741D" w:rsidRDefault="00E2262C" w:rsidP="00E2262C">
      <w:pPr>
        <w:jc w:val="both"/>
        <w:rPr>
          <w:rFonts w:eastAsiaTheme="minorEastAsia"/>
          <w:sz w:val="30"/>
          <w:szCs w:val="30"/>
        </w:rPr>
      </w:pPr>
      <w:bookmarkStart w:id="0" w:name="_Hlk106607902"/>
      <w:r w:rsidRPr="006C741D">
        <w:rPr>
          <w:rFonts w:eastAsiaTheme="minorEastAsia"/>
          <w:b/>
          <w:sz w:val="30"/>
          <w:szCs w:val="30"/>
        </w:rPr>
        <w:t xml:space="preserve">Physical Activity, Sedentary Behavior, and the Risk of Cardiovascular Disease in Type 2 Diabetes Mellitus Patients: The </w:t>
      </w:r>
      <w:proofErr w:type="spellStart"/>
      <w:r w:rsidRPr="006C741D">
        <w:rPr>
          <w:rFonts w:eastAsiaTheme="minorEastAsia"/>
          <w:b/>
          <w:sz w:val="30"/>
          <w:szCs w:val="30"/>
        </w:rPr>
        <w:t>MIDiab</w:t>
      </w:r>
      <w:proofErr w:type="spellEnd"/>
      <w:r w:rsidRPr="006C741D">
        <w:rPr>
          <w:rFonts w:eastAsiaTheme="minorEastAsia"/>
          <w:b/>
          <w:sz w:val="30"/>
          <w:szCs w:val="30"/>
        </w:rPr>
        <w:t xml:space="preserve"> Study</w:t>
      </w:r>
    </w:p>
    <w:bookmarkEnd w:id="0"/>
    <w:p w14:paraId="58B6CA1F" w14:textId="77777777" w:rsidR="00E2262C" w:rsidRPr="006C741D" w:rsidRDefault="00E2262C" w:rsidP="00E2262C">
      <w:pPr>
        <w:jc w:val="both"/>
        <w:rPr>
          <w:rFonts w:eastAsiaTheme="minorEastAsia"/>
        </w:rPr>
      </w:pPr>
      <w:proofErr w:type="spellStart"/>
      <w:r w:rsidRPr="006C741D">
        <w:rPr>
          <w:rFonts w:eastAsiaTheme="minorEastAsia"/>
        </w:rPr>
        <w:t>Yafei</w:t>
      </w:r>
      <w:proofErr w:type="spellEnd"/>
      <w:r w:rsidRPr="006C741D">
        <w:rPr>
          <w:rFonts w:eastAsiaTheme="minorEastAsia"/>
        </w:rPr>
        <w:t xml:space="preserve"> Wu</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vertAlign w:val="superscript"/>
        </w:rPr>
        <w:t>,#</w:t>
      </w:r>
      <w:r w:rsidRPr="006C741D">
        <w:rPr>
          <w:rFonts w:eastAsiaTheme="minorEastAsia"/>
        </w:rPr>
        <w:t xml:space="preserve">, </w:t>
      </w:r>
      <w:proofErr w:type="spellStart"/>
      <w:r w:rsidRPr="006C741D">
        <w:rPr>
          <w:rFonts w:eastAsiaTheme="minorEastAsia"/>
        </w:rPr>
        <w:t>Guijun</w:t>
      </w:r>
      <w:proofErr w:type="spellEnd"/>
      <w:r w:rsidRPr="006C741D">
        <w:rPr>
          <w:rFonts w:eastAsiaTheme="minorEastAsia"/>
        </w:rPr>
        <w:t xml:space="preserve"> Qin</w:t>
      </w:r>
      <w:r w:rsidRPr="006C741D">
        <w:rPr>
          <w:rFonts w:eastAsiaTheme="minorEastAsia"/>
          <w:vertAlign w:val="superscript"/>
        </w:rPr>
        <w:t xml:space="preserve"> c,#</w:t>
      </w:r>
      <w:r w:rsidRPr="006C741D">
        <w:rPr>
          <w:rFonts w:eastAsiaTheme="minorEastAsia"/>
        </w:rPr>
        <w:t xml:space="preserve">, </w:t>
      </w:r>
      <w:proofErr w:type="spellStart"/>
      <w:r w:rsidRPr="006C741D">
        <w:rPr>
          <w:rFonts w:eastAsiaTheme="minorEastAsia"/>
        </w:rPr>
        <w:t>Guixia</w:t>
      </w:r>
      <w:proofErr w:type="spellEnd"/>
      <w:r w:rsidRPr="006C741D">
        <w:rPr>
          <w:rFonts w:eastAsiaTheme="minorEastAsia"/>
        </w:rPr>
        <w:t xml:space="preserve"> Wang</w:t>
      </w:r>
      <w:r w:rsidRPr="006C741D">
        <w:rPr>
          <w:rFonts w:eastAsiaTheme="minorEastAsia"/>
          <w:vertAlign w:val="superscript"/>
        </w:rPr>
        <w:t xml:space="preserve"> d,#</w:t>
      </w:r>
      <w:r w:rsidRPr="006C741D">
        <w:rPr>
          <w:rFonts w:eastAsiaTheme="minorEastAsia"/>
        </w:rPr>
        <w:t xml:space="preserve">, </w:t>
      </w:r>
      <w:proofErr w:type="spellStart"/>
      <w:r w:rsidRPr="006C741D">
        <w:rPr>
          <w:rFonts w:eastAsiaTheme="minorEastAsia"/>
        </w:rPr>
        <w:t>Libin</w:t>
      </w:r>
      <w:proofErr w:type="spellEnd"/>
      <w:r w:rsidRPr="006C741D">
        <w:rPr>
          <w:rFonts w:eastAsiaTheme="minorEastAsia"/>
        </w:rPr>
        <w:t xml:space="preserve"> Liu</w:t>
      </w:r>
      <w:r w:rsidRPr="006C741D">
        <w:rPr>
          <w:rFonts w:eastAsiaTheme="minorEastAsia"/>
          <w:vertAlign w:val="superscript"/>
        </w:rPr>
        <w:t xml:space="preserve"> e,#</w:t>
      </w:r>
      <w:r w:rsidRPr="006C741D">
        <w:rPr>
          <w:rFonts w:eastAsiaTheme="minorEastAsia"/>
        </w:rPr>
        <w:t>, Bing Chen</w:t>
      </w:r>
      <w:r w:rsidRPr="006C741D">
        <w:rPr>
          <w:rFonts w:eastAsiaTheme="minorEastAsia"/>
          <w:vertAlign w:val="superscript"/>
        </w:rPr>
        <w:t xml:space="preserve"> f,#</w:t>
      </w:r>
      <w:r w:rsidRPr="006C741D">
        <w:rPr>
          <w:rFonts w:eastAsiaTheme="minorEastAsia"/>
        </w:rPr>
        <w:t xml:space="preserve">, </w:t>
      </w:r>
      <w:proofErr w:type="spellStart"/>
      <w:r w:rsidRPr="006C741D">
        <w:rPr>
          <w:rFonts w:eastAsiaTheme="minorEastAsia"/>
        </w:rPr>
        <w:t>Qingbo</w:t>
      </w:r>
      <w:proofErr w:type="spellEnd"/>
      <w:r w:rsidRPr="006C741D">
        <w:rPr>
          <w:rFonts w:eastAsiaTheme="minorEastAsia"/>
        </w:rPr>
        <w:t xml:space="preserve"> Guan</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xml:space="preserve">, </w:t>
      </w:r>
      <w:proofErr w:type="spellStart"/>
      <w:r w:rsidRPr="006C741D">
        <w:rPr>
          <w:rFonts w:eastAsiaTheme="minorEastAsia"/>
        </w:rPr>
        <w:t>Zhongshang</w:t>
      </w:r>
      <w:proofErr w:type="spellEnd"/>
      <w:r w:rsidRPr="006C741D">
        <w:rPr>
          <w:rFonts w:eastAsiaTheme="minorEastAsia"/>
        </w:rPr>
        <w:t xml:space="preserve"> Yuan</w:t>
      </w:r>
      <w:r w:rsidRPr="006C741D">
        <w:rPr>
          <w:rFonts w:eastAsiaTheme="minorEastAsia"/>
          <w:vertAlign w:val="superscript"/>
        </w:rPr>
        <w:t xml:space="preserve"> g</w:t>
      </w:r>
      <w:r w:rsidRPr="006C741D">
        <w:rPr>
          <w:rFonts w:eastAsiaTheme="minorEastAsia"/>
        </w:rPr>
        <w:t>, Xu Hou</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sidDel="00CB1449">
        <w:rPr>
          <w:rFonts w:eastAsiaTheme="minorEastAsia"/>
          <w:vertAlign w:val="superscript"/>
        </w:rPr>
        <w:t xml:space="preserve"> </w:t>
      </w:r>
      <w:r w:rsidRPr="006C741D">
        <w:rPr>
          <w:rFonts w:eastAsiaTheme="minorEastAsia"/>
        </w:rPr>
        <w:t>, Ling Gao</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Chao Xu</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xml:space="preserve">, </w:t>
      </w:r>
      <w:proofErr w:type="spellStart"/>
      <w:r w:rsidRPr="006C741D">
        <w:rPr>
          <w:rFonts w:eastAsiaTheme="minorEastAsia"/>
        </w:rPr>
        <w:t>Haiqing</w:t>
      </w:r>
      <w:proofErr w:type="spellEnd"/>
      <w:r w:rsidRPr="006C741D">
        <w:rPr>
          <w:rFonts w:eastAsiaTheme="minorEastAsia"/>
        </w:rPr>
        <w:t xml:space="preserve"> Zhang</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Xu Zhang</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xml:space="preserve">, </w:t>
      </w:r>
      <w:proofErr w:type="spellStart"/>
      <w:r w:rsidRPr="006C741D">
        <w:rPr>
          <w:rFonts w:eastAsiaTheme="minorEastAsia"/>
        </w:rPr>
        <w:t>Qiu</w:t>
      </w:r>
      <w:proofErr w:type="spellEnd"/>
      <w:r w:rsidRPr="006C741D">
        <w:rPr>
          <w:rFonts w:eastAsiaTheme="minorEastAsia"/>
        </w:rPr>
        <w:t xml:space="preserve"> Li</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xml:space="preserve">, </w:t>
      </w:r>
      <w:proofErr w:type="spellStart"/>
      <w:r w:rsidRPr="006C741D">
        <w:rPr>
          <w:rFonts w:eastAsiaTheme="minorEastAsia"/>
        </w:rPr>
        <w:t>Yongfeng</w:t>
      </w:r>
      <w:proofErr w:type="spellEnd"/>
      <w:r w:rsidRPr="006C741D">
        <w:rPr>
          <w:rFonts w:eastAsiaTheme="minorEastAsia"/>
        </w:rPr>
        <w:t xml:space="preserve"> Song</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Fei Jing</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xml:space="preserve">, </w:t>
      </w:r>
      <w:proofErr w:type="spellStart"/>
      <w:r w:rsidRPr="006C741D">
        <w:rPr>
          <w:rFonts w:eastAsiaTheme="minorEastAsia"/>
        </w:rPr>
        <w:t>Shizhan</w:t>
      </w:r>
      <w:proofErr w:type="spellEnd"/>
      <w:r w:rsidRPr="006C741D">
        <w:rPr>
          <w:rFonts w:eastAsiaTheme="minorEastAsia"/>
        </w:rPr>
        <w:t xml:space="preserve"> Ma</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Shanshan Shao</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Meng Zhao</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sidDel="00FE49A5">
        <w:rPr>
          <w:rFonts w:eastAsiaTheme="minorEastAsia"/>
          <w:vertAlign w:val="superscript"/>
        </w:rPr>
        <w:t xml:space="preserve"> </w:t>
      </w:r>
      <w:r w:rsidRPr="006C741D">
        <w:rPr>
          <w:rFonts w:eastAsiaTheme="minorEastAsia"/>
        </w:rPr>
        <w:t xml:space="preserve">, </w:t>
      </w:r>
      <w:proofErr w:type="spellStart"/>
      <w:r w:rsidRPr="006C741D">
        <w:rPr>
          <w:rFonts w:eastAsiaTheme="minorEastAsia"/>
        </w:rPr>
        <w:t>Qingling</w:t>
      </w:r>
      <w:proofErr w:type="spellEnd"/>
      <w:r w:rsidRPr="006C741D">
        <w:rPr>
          <w:rFonts w:eastAsiaTheme="minorEastAsia"/>
        </w:rPr>
        <w:t xml:space="preserve"> Guo</w:t>
      </w:r>
      <w:r w:rsidRPr="006C741D">
        <w:rPr>
          <w:rFonts w:eastAsiaTheme="minorEastAsia"/>
          <w:vertAlign w:val="superscript"/>
        </w:rPr>
        <w:t xml:space="preserve"> </w:t>
      </w:r>
      <w:proofErr w:type="spellStart"/>
      <w:r w:rsidRPr="006C741D">
        <w:rPr>
          <w:rFonts w:eastAsiaTheme="minorEastAsia"/>
          <w:vertAlign w:val="superscript"/>
        </w:rPr>
        <w:t>a,b</w:t>
      </w:r>
      <w:proofErr w:type="spellEnd"/>
      <w:r w:rsidRPr="006C741D">
        <w:rPr>
          <w:rFonts w:eastAsiaTheme="minorEastAsia"/>
        </w:rPr>
        <w:t xml:space="preserve">, </w:t>
      </w:r>
      <w:proofErr w:type="spellStart"/>
      <w:r w:rsidRPr="006C741D">
        <w:rPr>
          <w:rFonts w:eastAsiaTheme="minorEastAsia"/>
        </w:rPr>
        <w:t>Nanwei</w:t>
      </w:r>
      <w:proofErr w:type="spellEnd"/>
      <w:r w:rsidRPr="006C741D">
        <w:rPr>
          <w:rFonts w:eastAsiaTheme="minorEastAsia"/>
        </w:rPr>
        <w:t xml:space="preserve"> Tong</w:t>
      </w:r>
      <w:r w:rsidRPr="006C741D">
        <w:rPr>
          <w:rFonts w:eastAsiaTheme="minorEastAsia"/>
          <w:vertAlign w:val="superscript"/>
        </w:rPr>
        <w:t xml:space="preserve"> h</w:t>
      </w:r>
      <w:r w:rsidRPr="006C741D">
        <w:rPr>
          <w:rFonts w:eastAsiaTheme="minorEastAsia"/>
        </w:rPr>
        <w:t xml:space="preserve">, </w:t>
      </w:r>
      <w:proofErr w:type="spellStart"/>
      <w:r w:rsidRPr="006C741D">
        <w:rPr>
          <w:rFonts w:eastAsiaTheme="minorEastAsia"/>
        </w:rPr>
        <w:t>Hongyan</w:t>
      </w:r>
      <w:proofErr w:type="spellEnd"/>
      <w:r w:rsidRPr="006C741D">
        <w:rPr>
          <w:rFonts w:eastAsiaTheme="minorEastAsia"/>
        </w:rPr>
        <w:t xml:space="preserve"> Zhao</w:t>
      </w:r>
      <w:r w:rsidRPr="006C741D">
        <w:rPr>
          <w:rFonts w:eastAsiaTheme="minorEastAsia"/>
          <w:vertAlign w:val="superscript"/>
        </w:rPr>
        <w:t xml:space="preserve"> </w:t>
      </w:r>
      <w:proofErr w:type="spellStart"/>
      <w:r w:rsidRPr="006C741D">
        <w:rPr>
          <w:rFonts w:eastAsiaTheme="minorEastAsia"/>
          <w:vertAlign w:val="superscript"/>
        </w:rPr>
        <w:t>i</w:t>
      </w:r>
      <w:proofErr w:type="spellEnd"/>
      <w:r w:rsidRPr="006C741D">
        <w:rPr>
          <w:rFonts w:eastAsiaTheme="minorEastAsia"/>
        </w:rPr>
        <w:t xml:space="preserve">, </w:t>
      </w:r>
      <w:proofErr w:type="spellStart"/>
      <w:r w:rsidRPr="006C741D">
        <w:rPr>
          <w:rFonts w:eastAsiaTheme="minorEastAsia"/>
        </w:rPr>
        <w:t>Xiaomin</w:t>
      </w:r>
      <w:proofErr w:type="spellEnd"/>
      <w:r w:rsidRPr="006C741D">
        <w:rPr>
          <w:rFonts w:eastAsiaTheme="minorEastAsia"/>
        </w:rPr>
        <w:t xml:space="preserve"> </w:t>
      </w:r>
      <w:proofErr w:type="spellStart"/>
      <w:r w:rsidRPr="006C741D">
        <w:rPr>
          <w:rFonts w:eastAsiaTheme="minorEastAsia"/>
        </w:rPr>
        <w:t>Xie</w:t>
      </w:r>
      <w:proofErr w:type="spellEnd"/>
      <w:r w:rsidRPr="006C741D">
        <w:rPr>
          <w:rFonts w:eastAsiaTheme="minorEastAsia"/>
          <w:vertAlign w:val="superscript"/>
        </w:rPr>
        <w:t xml:space="preserve"> j</w:t>
      </w:r>
      <w:r w:rsidRPr="006C741D">
        <w:rPr>
          <w:rFonts w:eastAsiaTheme="minorEastAsia"/>
        </w:rPr>
        <w:t>, Chao Liu</w:t>
      </w:r>
      <w:r w:rsidRPr="006C741D">
        <w:rPr>
          <w:rFonts w:eastAsiaTheme="minorEastAsia"/>
          <w:vertAlign w:val="superscript"/>
        </w:rPr>
        <w:t xml:space="preserve"> k</w:t>
      </w:r>
      <w:r w:rsidRPr="006C741D">
        <w:rPr>
          <w:rFonts w:eastAsiaTheme="minorEastAsia"/>
        </w:rPr>
        <w:t xml:space="preserve">, </w:t>
      </w:r>
      <w:proofErr w:type="spellStart"/>
      <w:r w:rsidRPr="006C741D">
        <w:rPr>
          <w:rFonts w:eastAsiaTheme="minorEastAsia"/>
        </w:rPr>
        <w:t>Zhongyan</w:t>
      </w:r>
      <w:proofErr w:type="spellEnd"/>
      <w:r w:rsidRPr="006C741D">
        <w:rPr>
          <w:rFonts w:eastAsiaTheme="minorEastAsia"/>
        </w:rPr>
        <w:t xml:space="preserve"> Shan</w:t>
      </w:r>
      <w:r w:rsidRPr="006C741D">
        <w:rPr>
          <w:rFonts w:eastAsiaTheme="minorEastAsia"/>
          <w:vertAlign w:val="superscript"/>
        </w:rPr>
        <w:t xml:space="preserve"> l</w:t>
      </w:r>
      <w:r w:rsidRPr="006C741D">
        <w:rPr>
          <w:rFonts w:eastAsiaTheme="minorEastAsia"/>
        </w:rPr>
        <w:t xml:space="preserve">, </w:t>
      </w:r>
      <w:proofErr w:type="spellStart"/>
      <w:r w:rsidRPr="006C741D">
        <w:rPr>
          <w:rFonts w:eastAsiaTheme="minorEastAsia"/>
        </w:rPr>
        <w:t>Zhifeng</w:t>
      </w:r>
      <w:proofErr w:type="spellEnd"/>
      <w:r w:rsidRPr="006C741D">
        <w:rPr>
          <w:rFonts w:eastAsiaTheme="minorEastAsia"/>
        </w:rPr>
        <w:t xml:space="preserve"> Cheng</w:t>
      </w:r>
      <w:r w:rsidRPr="006C741D">
        <w:rPr>
          <w:rFonts w:eastAsiaTheme="minorEastAsia"/>
          <w:vertAlign w:val="superscript"/>
        </w:rPr>
        <w:t xml:space="preserve"> m</w:t>
      </w:r>
      <w:r w:rsidRPr="006C741D">
        <w:rPr>
          <w:rFonts w:eastAsiaTheme="minorEastAsia"/>
        </w:rPr>
        <w:t xml:space="preserve">, </w:t>
      </w:r>
      <w:proofErr w:type="spellStart"/>
      <w:r w:rsidRPr="006C741D">
        <w:rPr>
          <w:rFonts w:eastAsiaTheme="minorEastAsia"/>
        </w:rPr>
        <w:t>Xuefeng</w:t>
      </w:r>
      <w:proofErr w:type="spellEnd"/>
      <w:r w:rsidRPr="006C741D">
        <w:rPr>
          <w:rFonts w:eastAsiaTheme="minorEastAsia"/>
        </w:rPr>
        <w:t xml:space="preserve"> Yu</w:t>
      </w:r>
      <w:r w:rsidRPr="006C741D">
        <w:rPr>
          <w:rFonts w:eastAsiaTheme="minorEastAsia"/>
          <w:vertAlign w:val="superscript"/>
        </w:rPr>
        <w:t xml:space="preserve"> n</w:t>
      </w:r>
      <w:r w:rsidRPr="006C741D">
        <w:rPr>
          <w:rFonts w:eastAsiaTheme="minorEastAsia"/>
        </w:rPr>
        <w:t xml:space="preserve">, </w:t>
      </w:r>
      <w:proofErr w:type="spellStart"/>
      <w:r w:rsidRPr="006C741D">
        <w:rPr>
          <w:rFonts w:eastAsiaTheme="minorEastAsia"/>
        </w:rPr>
        <w:t>Shulin</w:t>
      </w:r>
      <w:proofErr w:type="spellEnd"/>
      <w:r w:rsidRPr="006C741D">
        <w:rPr>
          <w:rFonts w:eastAsiaTheme="minorEastAsia"/>
        </w:rPr>
        <w:t xml:space="preserve"> Chen</w:t>
      </w:r>
      <w:r w:rsidRPr="006C741D">
        <w:rPr>
          <w:rFonts w:eastAsiaTheme="minorEastAsia"/>
          <w:vertAlign w:val="superscript"/>
        </w:rPr>
        <w:t xml:space="preserve"> o</w:t>
      </w:r>
      <w:r w:rsidRPr="006C741D">
        <w:rPr>
          <w:rFonts w:eastAsiaTheme="minorEastAsia"/>
        </w:rPr>
        <w:t>, Tao Yang</w:t>
      </w:r>
      <w:r w:rsidRPr="006C741D">
        <w:rPr>
          <w:rFonts w:eastAsiaTheme="minorEastAsia"/>
          <w:vertAlign w:val="superscript"/>
        </w:rPr>
        <w:t xml:space="preserve"> p</w:t>
      </w:r>
      <w:r w:rsidRPr="006C741D">
        <w:rPr>
          <w:rFonts w:eastAsiaTheme="minorEastAsia"/>
        </w:rPr>
        <w:t xml:space="preserve">, </w:t>
      </w:r>
      <w:proofErr w:type="spellStart"/>
      <w:r w:rsidRPr="006C741D">
        <w:rPr>
          <w:rFonts w:eastAsiaTheme="minorEastAsia"/>
        </w:rPr>
        <w:t>Yangang</w:t>
      </w:r>
      <w:proofErr w:type="spellEnd"/>
      <w:r w:rsidRPr="006C741D">
        <w:rPr>
          <w:rFonts w:eastAsiaTheme="minorEastAsia"/>
        </w:rPr>
        <w:t xml:space="preserve"> Wang</w:t>
      </w:r>
      <w:r w:rsidRPr="006C741D">
        <w:rPr>
          <w:rFonts w:eastAsiaTheme="minorEastAsia"/>
          <w:vertAlign w:val="superscript"/>
        </w:rPr>
        <w:t xml:space="preserve"> q</w:t>
      </w:r>
      <w:r w:rsidRPr="006C741D">
        <w:rPr>
          <w:rFonts w:eastAsiaTheme="minorEastAsia"/>
        </w:rPr>
        <w:t xml:space="preserve">, </w:t>
      </w:r>
      <w:proofErr w:type="spellStart"/>
      <w:r w:rsidRPr="006C741D">
        <w:rPr>
          <w:rFonts w:eastAsiaTheme="minorEastAsia"/>
        </w:rPr>
        <w:t>Dongmei</w:t>
      </w:r>
      <w:proofErr w:type="spellEnd"/>
      <w:r w:rsidRPr="006C741D">
        <w:rPr>
          <w:rFonts w:eastAsiaTheme="minorEastAsia"/>
        </w:rPr>
        <w:t xml:space="preserve"> Li</w:t>
      </w:r>
      <w:r w:rsidRPr="006C741D">
        <w:rPr>
          <w:rFonts w:eastAsiaTheme="minorEastAsia"/>
          <w:vertAlign w:val="superscript"/>
        </w:rPr>
        <w:t xml:space="preserve"> r</w:t>
      </w:r>
      <w:r w:rsidRPr="006C741D">
        <w:rPr>
          <w:rFonts w:eastAsiaTheme="minorEastAsia"/>
        </w:rPr>
        <w:t xml:space="preserve">, </w:t>
      </w:r>
      <w:proofErr w:type="spellStart"/>
      <w:r w:rsidRPr="006C741D">
        <w:rPr>
          <w:rFonts w:eastAsiaTheme="minorEastAsia"/>
        </w:rPr>
        <w:t>Zhaoli</w:t>
      </w:r>
      <w:proofErr w:type="spellEnd"/>
      <w:r w:rsidRPr="006C741D">
        <w:rPr>
          <w:rFonts w:eastAsiaTheme="minorEastAsia"/>
        </w:rPr>
        <w:t xml:space="preserve"> Yan</w:t>
      </w:r>
      <w:r w:rsidRPr="006C741D">
        <w:rPr>
          <w:rFonts w:eastAsiaTheme="minorEastAsia"/>
          <w:vertAlign w:val="superscript"/>
        </w:rPr>
        <w:t xml:space="preserve"> s</w:t>
      </w:r>
      <w:r w:rsidRPr="006C741D">
        <w:rPr>
          <w:rFonts w:eastAsiaTheme="minorEastAsia"/>
        </w:rPr>
        <w:t xml:space="preserve">, </w:t>
      </w:r>
      <w:proofErr w:type="spellStart"/>
      <w:r w:rsidRPr="006C741D">
        <w:rPr>
          <w:rFonts w:eastAsiaTheme="minorEastAsia"/>
        </w:rPr>
        <w:t>Lixin</w:t>
      </w:r>
      <w:proofErr w:type="spellEnd"/>
      <w:r w:rsidRPr="006C741D">
        <w:rPr>
          <w:rFonts w:eastAsiaTheme="minorEastAsia"/>
        </w:rPr>
        <w:t xml:space="preserve"> Guo</w:t>
      </w:r>
      <w:r w:rsidRPr="006C741D">
        <w:rPr>
          <w:rFonts w:eastAsiaTheme="minorEastAsia"/>
          <w:vertAlign w:val="superscript"/>
        </w:rPr>
        <w:t xml:space="preserve"> t,</w:t>
      </w:r>
      <w:r w:rsidRPr="006C741D">
        <w:rPr>
          <w:rFonts w:eastAsiaTheme="minorEastAsia"/>
        </w:rPr>
        <w:t xml:space="preserve">*, </w:t>
      </w:r>
      <w:proofErr w:type="spellStart"/>
      <w:r w:rsidRPr="006C741D">
        <w:rPr>
          <w:rFonts w:eastAsiaTheme="minorEastAsia"/>
        </w:rPr>
        <w:t>Qiuhe</w:t>
      </w:r>
      <w:proofErr w:type="spellEnd"/>
      <w:r w:rsidRPr="006C741D">
        <w:rPr>
          <w:rFonts w:eastAsiaTheme="minorEastAsia"/>
        </w:rPr>
        <w:t xml:space="preserve"> Ji</w:t>
      </w:r>
      <w:r w:rsidRPr="006C741D">
        <w:rPr>
          <w:rFonts w:eastAsiaTheme="minorEastAsia"/>
          <w:vertAlign w:val="superscript"/>
        </w:rPr>
        <w:t xml:space="preserve"> u,</w:t>
      </w:r>
      <w:r w:rsidRPr="006C741D">
        <w:rPr>
          <w:rFonts w:eastAsiaTheme="minorEastAsia"/>
        </w:rPr>
        <w:t xml:space="preserve">*, </w:t>
      </w:r>
      <w:proofErr w:type="spellStart"/>
      <w:r w:rsidRPr="006C741D">
        <w:rPr>
          <w:rFonts w:eastAsiaTheme="minorEastAsia"/>
        </w:rPr>
        <w:t>Wenjuan</w:t>
      </w:r>
      <w:proofErr w:type="spellEnd"/>
      <w:r w:rsidRPr="006C741D">
        <w:rPr>
          <w:rFonts w:eastAsiaTheme="minorEastAsia"/>
        </w:rPr>
        <w:t xml:space="preserve"> Wang</w:t>
      </w:r>
      <w:r w:rsidRPr="006C741D">
        <w:rPr>
          <w:rFonts w:eastAsiaTheme="minorEastAsia"/>
          <w:vertAlign w:val="superscript"/>
        </w:rPr>
        <w:t xml:space="preserve"> v,</w:t>
      </w:r>
      <w:r w:rsidRPr="006C741D">
        <w:rPr>
          <w:rFonts w:eastAsiaTheme="minorEastAsia"/>
        </w:rPr>
        <w:t xml:space="preserve">*, </w:t>
      </w:r>
      <w:proofErr w:type="spellStart"/>
      <w:r w:rsidRPr="006C741D">
        <w:rPr>
          <w:rFonts w:eastAsiaTheme="minorEastAsia"/>
        </w:rPr>
        <w:t>Jiajun</w:t>
      </w:r>
      <w:proofErr w:type="spellEnd"/>
      <w:r w:rsidRPr="006C741D">
        <w:rPr>
          <w:rFonts w:eastAsiaTheme="minorEastAsia"/>
        </w:rPr>
        <w:t xml:space="preserve"> Zhao</w:t>
      </w:r>
      <w:r w:rsidRPr="006C741D">
        <w:rPr>
          <w:rFonts w:eastAsiaTheme="minorEastAsia"/>
          <w:vertAlign w:val="superscript"/>
        </w:rPr>
        <w:t xml:space="preserve"> </w:t>
      </w:r>
      <w:proofErr w:type="spellStart"/>
      <w:r w:rsidRPr="006C741D">
        <w:rPr>
          <w:rFonts w:eastAsiaTheme="minorEastAsia"/>
          <w:vertAlign w:val="superscript"/>
        </w:rPr>
        <w:t>a,b,w</w:t>
      </w:r>
      <w:proofErr w:type="spellEnd"/>
      <w:r w:rsidRPr="006C741D">
        <w:rPr>
          <w:rFonts w:eastAsiaTheme="minorEastAsia"/>
          <w:vertAlign w:val="superscript"/>
        </w:rPr>
        <w:t>,</w:t>
      </w:r>
      <w:r w:rsidRPr="006C741D">
        <w:rPr>
          <w:rFonts w:eastAsiaTheme="minorEastAsia"/>
        </w:rPr>
        <w:t>*</w:t>
      </w:r>
    </w:p>
    <w:p w14:paraId="7774FCAC" w14:textId="77777777" w:rsidR="00E2262C" w:rsidRPr="006C741D" w:rsidRDefault="00E2262C" w:rsidP="00E2262C">
      <w:pPr>
        <w:jc w:val="both"/>
        <w:rPr>
          <w:rFonts w:eastAsiaTheme="minorEastAsia"/>
          <w:i/>
          <w:iCs/>
          <w:sz w:val="18"/>
          <w:szCs w:val="18"/>
        </w:rPr>
      </w:pPr>
      <w:r w:rsidRPr="006C741D">
        <w:rPr>
          <w:rFonts w:eastAsiaTheme="minorEastAsia"/>
          <w:sz w:val="18"/>
          <w:szCs w:val="18"/>
          <w:vertAlign w:val="superscript"/>
        </w:rPr>
        <w:t>a</w:t>
      </w:r>
      <w:r w:rsidRPr="006C741D">
        <w:rPr>
          <w:rFonts w:eastAsiaTheme="minorEastAsia"/>
          <w:sz w:val="18"/>
          <w:szCs w:val="18"/>
        </w:rPr>
        <w:t xml:space="preserve"> </w:t>
      </w:r>
      <w:r w:rsidRPr="006C741D">
        <w:rPr>
          <w:rFonts w:eastAsiaTheme="minorEastAsia"/>
          <w:i/>
          <w:iCs/>
          <w:sz w:val="18"/>
          <w:szCs w:val="18"/>
        </w:rPr>
        <w:t>Department of Endocrinology &amp; Shandong Clinical Research Center of Diabetes and Metabolic Diseases, Shandong Provincial Hospital Affiliated to Shandong First Medical University, Jinan 250021, China</w:t>
      </w:r>
    </w:p>
    <w:p w14:paraId="5E0E4486" w14:textId="77777777" w:rsidR="00E2262C" w:rsidRPr="006C741D" w:rsidRDefault="00E2262C" w:rsidP="00E2262C">
      <w:pPr>
        <w:jc w:val="both"/>
        <w:rPr>
          <w:rFonts w:eastAsiaTheme="minorEastAsia"/>
          <w:i/>
          <w:iCs/>
          <w:sz w:val="18"/>
          <w:szCs w:val="18"/>
        </w:rPr>
      </w:pPr>
      <w:r w:rsidRPr="006C741D">
        <w:rPr>
          <w:rFonts w:eastAsiaTheme="minorEastAsia"/>
          <w:sz w:val="18"/>
          <w:szCs w:val="18"/>
          <w:vertAlign w:val="superscript"/>
        </w:rPr>
        <w:t>b</w:t>
      </w:r>
      <w:r w:rsidRPr="006C741D">
        <w:rPr>
          <w:rFonts w:eastAsiaTheme="minorEastAsia"/>
          <w:i/>
          <w:iCs/>
          <w:sz w:val="18"/>
          <w:szCs w:val="18"/>
        </w:rPr>
        <w:t xml:space="preserve"> Shandong Key Laboratory of Endocrinology and Lipid Metabolism &amp;</w:t>
      </w:r>
      <w:r w:rsidRPr="006C741D">
        <w:rPr>
          <w:rFonts w:eastAsiaTheme="minorEastAsia"/>
          <w:sz w:val="18"/>
          <w:szCs w:val="18"/>
        </w:rPr>
        <w:t xml:space="preserve"> </w:t>
      </w:r>
      <w:r w:rsidRPr="006C741D">
        <w:rPr>
          <w:rFonts w:eastAsiaTheme="minorEastAsia"/>
          <w:i/>
          <w:iCs/>
          <w:sz w:val="18"/>
          <w:szCs w:val="18"/>
        </w:rPr>
        <w:t>Shandong Prevention and Control Engineering Laboratory of Endocrine and Metabolic Diseases, Shandong First Medical University, Jinan 250021, China</w:t>
      </w:r>
    </w:p>
    <w:p w14:paraId="6467B433" w14:textId="77777777" w:rsidR="00E2262C" w:rsidRPr="006C741D" w:rsidRDefault="00E2262C" w:rsidP="00E2262C">
      <w:pPr>
        <w:jc w:val="both"/>
        <w:rPr>
          <w:rFonts w:eastAsiaTheme="minorEastAsia"/>
          <w:i/>
          <w:iCs/>
          <w:sz w:val="18"/>
          <w:szCs w:val="18"/>
        </w:rPr>
      </w:pPr>
      <w:r w:rsidRPr="006C741D">
        <w:rPr>
          <w:rFonts w:eastAsiaTheme="minorEastAsia"/>
          <w:sz w:val="18"/>
          <w:szCs w:val="18"/>
          <w:vertAlign w:val="superscript"/>
        </w:rPr>
        <w:t>c</w:t>
      </w:r>
      <w:r w:rsidRPr="006C741D">
        <w:rPr>
          <w:rFonts w:eastAsiaTheme="minorEastAsia"/>
          <w:sz w:val="18"/>
          <w:szCs w:val="18"/>
        </w:rPr>
        <w:t xml:space="preserve"> </w:t>
      </w:r>
      <w:r>
        <w:rPr>
          <w:rFonts w:eastAsiaTheme="minorEastAsia"/>
          <w:i/>
          <w:iCs/>
          <w:sz w:val="18"/>
          <w:szCs w:val="18"/>
        </w:rPr>
        <w:t>Department of Endocrine and Metabolic Diseases</w:t>
      </w:r>
      <w:r w:rsidRPr="006C741D">
        <w:rPr>
          <w:rFonts w:eastAsiaTheme="minorEastAsia"/>
          <w:i/>
          <w:iCs/>
          <w:sz w:val="18"/>
          <w:szCs w:val="18"/>
        </w:rPr>
        <w:t>, The First Affiliated Hospital of Zhengzhou University, Zhengzhou 450052, China</w:t>
      </w:r>
    </w:p>
    <w:p w14:paraId="7978FB77" w14:textId="77777777" w:rsidR="00E2262C" w:rsidRPr="006C741D" w:rsidRDefault="00E2262C" w:rsidP="00E2262C">
      <w:pPr>
        <w:jc w:val="both"/>
        <w:rPr>
          <w:rFonts w:eastAsiaTheme="minorEastAsia"/>
          <w:i/>
          <w:iCs/>
          <w:sz w:val="18"/>
          <w:szCs w:val="18"/>
        </w:rPr>
      </w:pPr>
      <w:r w:rsidRPr="006C741D">
        <w:rPr>
          <w:rFonts w:eastAsiaTheme="minorEastAsia"/>
          <w:sz w:val="18"/>
          <w:szCs w:val="18"/>
          <w:vertAlign w:val="superscript"/>
        </w:rPr>
        <w:t>d</w:t>
      </w:r>
      <w:r w:rsidRPr="006C741D">
        <w:rPr>
          <w:rFonts w:eastAsiaTheme="minorEastAsia"/>
          <w:sz w:val="18"/>
          <w:szCs w:val="18"/>
        </w:rPr>
        <w:t xml:space="preserve"> </w:t>
      </w:r>
      <w:r w:rsidRPr="006C741D">
        <w:rPr>
          <w:rFonts w:eastAsiaTheme="minorEastAsia"/>
          <w:i/>
          <w:iCs/>
          <w:sz w:val="18"/>
          <w:szCs w:val="18"/>
        </w:rPr>
        <w:t>Department of Endocrinology and Metabolism,</w:t>
      </w:r>
      <w:r>
        <w:rPr>
          <w:rFonts w:eastAsiaTheme="minorEastAsia"/>
          <w:i/>
          <w:iCs/>
          <w:sz w:val="18"/>
          <w:szCs w:val="18"/>
        </w:rPr>
        <w:t xml:space="preserve"> </w:t>
      </w:r>
      <w:r w:rsidRPr="006C741D">
        <w:rPr>
          <w:rFonts w:eastAsiaTheme="minorEastAsia"/>
          <w:i/>
          <w:iCs/>
          <w:sz w:val="18"/>
          <w:szCs w:val="18"/>
        </w:rPr>
        <w:t>First Hospital of Jilin University, Changchun 130021, China</w:t>
      </w:r>
    </w:p>
    <w:p w14:paraId="3153F67F"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e</w:t>
      </w:r>
      <w:r w:rsidRPr="006C741D">
        <w:rPr>
          <w:rFonts w:eastAsiaTheme="minorEastAsia"/>
          <w:sz w:val="18"/>
          <w:szCs w:val="18"/>
        </w:rPr>
        <w:t xml:space="preserve"> </w:t>
      </w:r>
      <w:r>
        <w:rPr>
          <w:rFonts w:eastAsiaTheme="minorEastAsia"/>
          <w:i/>
          <w:iCs/>
          <w:sz w:val="18"/>
          <w:szCs w:val="18"/>
        </w:rPr>
        <w:t>Department of Endocrinology and Metabolism</w:t>
      </w:r>
      <w:r w:rsidRPr="006C741D">
        <w:rPr>
          <w:rFonts w:eastAsiaTheme="minorEastAsia"/>
          <w:i/>
          <w:iCs/>
          <w:sz w:val="18"/>
          <w:szCs w:val="18"/>
        </w:rPr>
        <w:t>, Fujian Medical University Union Hospital, Fuzhou 350001, China</w:t>
      </w:r>
    </w:p>
    <w:p w14:paraId="7D24401F"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f</w:t>
      </w:r>
      <w:r w:rsidRPr="006C741D">
        <w:rPr>
          <w:rFonts w:eastAsiaTheme="minorEastAsia"/>
          <w:sz w:val="18"/>
          <w:szCs w:val="18"/>
        </w:rPr>
        <w:t xml:space="preserve"> </w:t>
      </w:r>
      <w:r w:rsidRPr="006C741D">
        <w:rPr>
          <w:rFonts w:eastAsiaTheme="minorEastAsia"/>
          <w:i/>
          <w:iCs/>
          <w:sz w:val="18"/>
          <w:szCs w:val="18"/>
        </w:rPr>
        <w:t xml:space="preserve">Endocrinology Department, </w:t>
      </w:r>
      <w:r>
        <w:rPr>
          <w:rFonts w:eastAsiaTheme="minorEastAsia"/>
          <w:i/>
          <w:iCs/>
          <w:sz w:val="18"/>
          <w:szCs w:val="18"/>
        </w:rPr>
        <w:t>The Southwest Hospital of AMU</w:t>
      </w:r>
      <w:r w:rsidRPr="006C741D">
        <w:rPr>
          <w:rFonts w:eastAsiaTheme="minorEastAsia"/>
          <w:i/>
          <w:iCs/>
          <w:sz w:val="18"/>
          <w:szCs w:val="18"/>
        </w:rPr>
        <w:t>, Chongqing 400038, China</w:t>
      </w:r>
    </w:p>
    <w:p w14:paraId="72BCEB3B"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g</w:t>
      </w:r>
      <w:r w:rsidRPr="006C741D">
        <w:rPr>
          <w:rFonts w:eastAsiaTheme="minorEastAsia"/>
          <w:sz w:val="18"/>
          <w:szCs w:val="18"/>
        </w:rPr>
        <w:t xml:space="preserve"> </w:t>
      </w:r>
      <w:r w:rsidRPr="006C741D">
        <w:rPr>
          <w:rFonts w:eastAsiaTheme="minorEastAsia"/>
          <w:i/>
          <w:iCs/>
          <w:sz w:val="18"/>
          <w:szCs w:val="18"/>
        </w:rPr>
        <w:t>Department of Biostatistics, School of Public Health, Shandong University, Jinan 250012, China</w:t>
      </w:r>
    </w:p>
    <w:p w14:paraId="54992DF1"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h</w:t>
      </w:r>
      <w:r w:rsidRPr="006C741D">
        <w:rPr>
          <w:rFonts w:eastAsiaTheme="minorEastAsia"/>
          <w:sz w:val="18"/>
          <w:szCs w:val="18"/>
        </w:rPr>
        <w:t xml:space="preserve"> </w:t>
      </w:r>
      <w:r w:rsidRPr="006C741D">
        <w:rPr>
          <w:rFonts w:eastAsiaTheme="minorEastAsia"/>
          <w:i/>
          <w:iCs/>
          <w:sz w:val="18"/>
          <w:szCs w:val="18"/>
        </w:rPr>
        <w:t>Department of Endocrinology and Metabolism, West China Hospital of Sichuan University, Chengdu 610041, China</w:t>
      </w:r>
    </w:p>
    <w:p w14:paraId="13846BF7" w14:textId="77777777" w:rsidR="00E2262C" w:rsidRPr="006C741D" w:rsidRDefault="00E2262C" w:rsidP="00E2262C">
      <w:pPr>
        <w:autoSpaceDE w:val="0"/>
        <w:autoSpaceDN w:val="0"/>
        <w:adjustRightInd w:val="0"/>
        <w:jc w:val="both"/>
        <w:rPr>
          <w:rFonts w:eastAsiaTheme="minorEastAsia"/>
          <w:i/>
          <w:iCs/>
          <w:sz w:val="18"/>
          <w:szCs w:val="18"/>
        </w:rPr>
      </w:pPr>
      <w:proofErr w:type="spellStart"/>
      <w:r w:rsidRPr="006C741D">
        <w:rPr>
          <w:rFonts w:eastAsiaTheme="minorEastAsia"/>
          <w:sz w:val="18"/>
          <w:szCs w:val="18"/>
          <w:vertAlign w:val="superscript"/>
        </w:rPr>
        <w:t>i</w:t>
      </w:r>
      <w:proofErr w:type="spellEnd"/>
      <w:r w:rsidRPr="006C741D">
        <w:rPr>
          <w:rFonts w:eastAsiaTheme="minorEastAsia"/>
          <w:i/>
          <w:iCs/>
          <w:sz w:val="18"/>
          <w:szCs w:val="18"/>
        </w:rPr>
        <w:t xml:space="preserve"> Department of Endocrine and Metabolic Diseases, </w:t>
      </w:r>
      <w:proofErr w:type="spellStart"/>
      <w:r w:rsidRPr="006C741D">
        <w:rPr>
          <w:rFonts w:eastAsiaTheme="minorEastAsia"/>
          <w:i/>
          <w:iCs/>
          <w:sz w:val="18"/>
          <w:szCs w:val="18"/>
        </w:rPr>
        <w:t>Ruijin</w:t>
      </w:r>
      <w:proofErr w:type="spellEnd"/>
      <w:r w:rsidRPr="006C741D">
        <w:rPr>
          <w:rFonts w:eastAsiaTheme="minorEastAsia"/>
          <w:i/>
          <w:iCs/>
          <w:sz w:val="18"/>
          <w:szCs w:val="18"/>
        </w:rPr>
        <w:t xml:space="preserve"> Hospital, Shanghai Jiao Tong University School of Medicine, Shanghai 200020, China</w:t>
      </w:r>
    </w:p>
    <w:p w14:paraId="5A2EAE68"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j</w:t>
      </w:r>
      <w:r w:rsidRPr="006C741D">
        <w:rPr>
          <w:rFonts w:eastAsiaTheme="minorEastAsia"/>
          <w:i/>
          <w:iCs/>
          <w:sz w:val="18"/>
          <w:szCs w:val="18"/>
        </w:rPr>
        <w:t xml:space="preserve"> Department of Endocrinology, The First People’s Hospital of Yinchuan, Yinchuan 750001, China</w:t>
      </w:r>
    </w:p>
    <w:p w14:paraId="4BE5B727"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k</w:t>
      </w:r>
      <w:r w:rsidRPr="006C741D">
        <w:rPr>
          <w:rFonts w:eastAsiaTheme="minorEastAsia"/>
          <w:sz w:val="18"/>
          <w:szCs w:val="18"/>
        </w:rPr>
        <w:t xml:space="preserve"> </w:t>
      </w:r>
      <w:r w:rsidRPr="006C741D">
        <w:rPr>
          <w:rFonts w:eastAsiaTheme="minorEastAsia"/>
          <w:i/>
          <w:iCs/>
          <w:sz w:val="18"/>
          <w:szCs w:val="18"/>
        </w:rPr>
        <w:t>Department of Endocrinology, N</w:t>
      </w:r>
      <w:r w:rsidRPr="006C741D">
        <w:rPr>
          <w:rFonts w:eastAsiaTheme="minorEastAsia"/>
          <w:i/>
          <w:iCs/>
          <w:sz w:val="18"/>
          <w:szCs w:val="18"/>
          <w:lang w:eastAsia="zh-CN"/>
        </w:rPr>
        <w:t>anjing</w:t>
      </w:r>
      <w:r w:rsidRPr="006C741D">
        <w:rPr>
          <w:rFonts w:eastAsiaTheme="minorEastAsia"/>
          <w:i/>
          <w:iCs/>
          <w:sz w:val="18"/>
          <w:szCs w:val="18"/>
        </w:rPr>
        <w:t xml:space="preserve"> Integrated Traditional Chinese and Western Medicine H</w:t>
      </w:r>
      <w:r w:rsidRPr="006C741D">
        <w:rPr>
          <w:rFonts w:eastAsiaTheme="minorEastAsia"/>
          <w:i/>
          <w:iCs/>
          <w:sz w:val="18"/>
          <w:szCs w:val="18"/>
          <w:lang w:eastAsia="zh-CN"/>
        </w:rPr>
        <w:t>ospital</w:t>
      </w:r>
      <w:r w:rsidRPr="006C741D">
        <w:rPr>
          <w:rFonts w:eastAsiaTheme="minorEastAsia"/>
          <w:i/>
          <w:iCs/>
          <w:sz w:val="18"/>
          <w:szCs w:val="18"/>
        </w:rPr>
        <w:t xml:space="preserve"> </w:t>
      </w:r>
      <w:r w:rsidRPr="006C741D">
        <w:rPr>
          <w:rFonts w:eastAsiaTheme="minorEastAsia"/>
          <w:i/>
          <w:iCs/>
          <w:sz w:val="18"/>
          <w:szCs w:val="18"/>
          <w:lang w:eastAsia="zh-CN"/>
        </w:rPr>
        <w:t>(the</w:t>
      </w:r>
      <w:r w:rsidRPr="006C741D">
        <w:rPr>
          <w:rFonts w:eastAsiaTheme="minorEastAsia"/>
          <w:i/>
          <w:iCs/>
          <w:sz w:val="18"/>
          <w:szCs w:val="18"/>
        </w:rPr>
        <w:t xml:space="preserve"> Affiliated Hospital of Nanjing University of Traditional Chinese Medicine), Nanjing 210046, China</w:t>
      </w:r>
    </w:p>
    <w:p w14:paraId="46B0382C"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l</w:t>
      </w:r>
      <w:r w:rsidRPr="006C741D">
        <w:rPr>
          <w:rFonts w:eastAsiaTheme="minorEastAsia"/>
          <w:sz w:val="18"/>
          <w:szCs w:val="18"/>
        </w:rPr>
        <w:t xml:space="preserve"> </w:t>
      </w:r>
      <w:r w:rsidRPr="006C741D">
        <w:rPr>
          <w:rFonts w:eastAsiaTheme="minorEastAsia"/>
          <w:i/>
          <w:iCs/>
          <w:sz w:val="18"/>
          <w:szCs w:val="18"/>
        </w:rPr>
        <w:t xml:space="preserve">Department of Endocrinology and Metabolism &amp; Institute of Endocrinology, </w:t>
      </w:r>
      <w:r w:rsidRPr="006C741D">
        <w:rPr>
          <w:rFonts w:eastAsiaTheme="minorEastAsia"/>
          <w:i/>
          <w:iCs/>
          <w:sz w:val="18"/>
          <w:szCs w:val="18"/>
          <w:lang w:eastAsia="zh-CN"/>
        </w:rPr>
        <w:t xml:space="preserve">the </w:t>
      </w:r>
      <w:r w:rsidRPr="006C741D">
        <w:rPr>
          <w:rFonts w:eastAsiaTheme="minorEastAsia"/>
          <w:i/>
          <w:iCs/>
          <w:sz w:val="18"/>
          <w:szCs w:val="18"/>
        </w:rPr>
        <w:t>First Hospital of China Medical University, Shenyang 110000, China</w:t>
      </w:r>
    </w:p>
    <w:p w14:paraId="7167C420"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m</w:t>
      </w:r>
      <w:r w:rsidRPr="006C741D">
        <w:rPr>
          <w:rFonts w:eastAsiaTheme="minorEastAsia"/>
          <w:sz w:val="18"/>
          <w:szCs w:val="18"/>
        </w:rPr>
        <w:t xml:space="preserve"> </w:t>
      </w:r>
      <w:r w:rsidRPr="006C741D">
        <w:rPr>
          <w:rFonts w:eastAsiaTheme="minorEastAsia"/>
          <w:i/>
          <w:iCs/>
          <w:sz w:val="18"/>
          <w:szCs w:val="18"/>
        </w:rPr>
        <w:t>Department of Endocrinology, the Fourth Affiliated Hospital of Harbin Medical University, Harbin 150001, China</w:t>
      </w:r>
    </w:p>
    <w:p w14:paraId="34DBFF27"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n</w:t>
      </w:r>
      <w:r w:rsidRPr="006C741D">
        <w:rPr>
          <w:rFonts w:eastAsiaTheme="minorEastAsia"/>
          <w:sz w:val="18"/>
          <w:szCs w:val="18"/>
        </w:rPr>
        <w:t xml:space="preserve"> </w:t>
      </w:r>
      <w:r w:rsidRPr="006C741D">
        <w:rPr>
          <w:rFonts w:eastAsiaTheme="minorEastAsia"/>
          <w:i/>
          <w:iCs/>
          <w:sz w:val="18"/>
          <w:szCs w:val="18"/>
        </w:rPr>
        <w:t>Division of Endocrinology, Department of Internal Medicine, Tongji Hospital, Tongji Medical College of Huazhong University of Science and Technology, Wuhan 430030, China</w:t>
      </w:r>
    </w:p>
    <w:p w14:paraId="76D85B00"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o</w:t>
      </w:r>
      <w:r w:rsidRPr="006C741D">
        <w:rPr>
          <w:rFonts w:eastAsiaTheme="minorEastAsia"/>
          <w:i/>
          <w:iCs/>
          <w:sz w:val="18"/>
          <w:szCs w:val="18"/>
        </w:rPr>
        <w:t xml:space="preserve"> Department of Endocrinology, Yantai </w:t>
      </w:r>
      <w:proofErr w:type="spellStart"/>
      <w:r w:rsidRPr="006C741D">
        <w:rPr>
          <w:rFonts w:eastAsiaTheme="minorEastAsia"/>
          <w:i/>
          <w:iCs/>
          <w:sz w:val="18"/>
          <w:szCs w:val="18"/>
        </w:rPr>
        <w:t>Yuhuangding</w:t>
      </w:r>
      <w:proofErr w:type="spellEnd"/>
      <w:r w:rsidRPr="006C741D">
        <w:rPr>
          <w:rFonts w:eastAsiaTheme="minorEastAsia"/>
          <w:i/>
          <w:iCs/>
          <w:sz w:val="18"/>
          <w:szCs w:val="18"/>
        </w:rPr>
        <w:t xml:space="preserve"> Hospital Affiliated to Qingdao University Medical College, Yantai 264000, China</w:t>
      </w:r>
    </w:p>
    <w:p w14:paraId="6527F50D"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p</w:t>
      </w:r>
      <w:r w:rsidRPr="006C741D">
        <w:rPr>
          <w:rFonts w:eastAsiaTheme="minorEastAsia"/>
          <w:sz w:val="18"/>
          <w:szCs w:val="18"/>
        </w:rPr>
        <w:t xml:space="preserve"> </w:t>
      </w:r>
      <w:r w:rsidRPr="006C741D">
        <w:rPr>
          <w:rFonts w:eastAsiaTheme="minorEastAsia"/>
          <w:i/>
          <w:iCs/>
          <w:sz w:val="18"/>
          <w:szCs w:val="18"/>
        </w:rPr>
        <w:t>Department of Endocrinology, the First Affiliated Hospital of Nanjing Medical University, Nanjing 210029, China</w:t>
      </w:r>
    </w:p>
    <w:p w14:paraId="48F0DCD9"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q</w:t>
      </w:r>
      <w:r w:rsidRPr="006C741D">
        <w:rPr>
          <w:rFonts w:eastAsiaTheme="minorEastAsia"/>
          <w:sz w:val="18"/>
          <w:szCs w:val="18"/>
        </w:rPr>
        <w:t xml:space="preserve"> </w:t>
      </w:r>
      <w:r w:rsidRPr="006C741D">
        <w:rPr>
          <w:rFonts w:eastAsiaTheme="minorEastAsia"/>
          <w:i/>
          <w:iCs/>
          <w:sz w:val="18"/>
          <w:szCs w:val="18"/>
        </w:rPr>
        <w:t>Department of Endocrinology</w:t>
      </w:r>
      <w:r w:rsidRPr="008F2A64">
        <w:rPr>
          <w:rFonts w:eastAsiaTheme="minorEastAsia"/>
          <w:i/>
          <w:iCs/>
          <w:sz w:val="18"/>
          <w:szCs w:val="18"/>
        </w:rPr>
        <w:t xml:space="preserve"> </w:t>
      </w:r>
      <w:r>
        <w:rPr>
          <w:rFonts w:eastAsiaTheme="minorEastAsia"/>
          <w:i/>
          <w:iCs/>
          <w:sz w:val="18"/>
          <w:szCs w:val="18"/>
        </w:rPr>
        <w:t>and Metabolic Diseases</w:t>
      </w:r>
      <w:r w:rsidRPr="006C741D">
        <w:rPr>
          <w:rFonts w:eastAsiaTheme="minorEastAsia"/>
          <w:i/>
          <w:iCs/>
          <w:sz w:val="18"/>
          <w:szCs w:val="18"/>
        </w:rPr>
        <w:t>, the Affiliated Hospital of Qingdao University, Qingdao 266000, China</w:t>
      </w:r>
    </w:p>
    <w:p w14:paraId="5B55449A"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r</w:t>
      </w:r>
      <w:r w:rsidRPr="006C741D">
        <w:rPr>
          <w:rFonts w:eastAsiaTheme="minorEastAsia"/>
          <w:sz w:val="18"/>
          <w:szCs w:val="18"/>
        </w:rPr>
        <w:t xml:space="preserve"> </w:t>
      </w:r>
      <w:r>
        <w:rPr>
          <w:rFonts w:eastAsiaTheme="minorEastAsia"/>
          <w:i/>
          <w:iCs/>
          <w:sz w:val="18"/>
          <w:szCs w:val="18"/>
        </w:rPr>
        <w:t>Division of Endocrinology, Department of Internal Medicine,</w:t>
      </w:r>
      <w:r w:rsidRPr="006C741D">
        <w:rPr>
          <w:rFonts w:eastAsiaTheme="minorEastAsia"/>
          <w:i/>
          <w:iCs/>
          <w:sz w:val="18"/>
          <w:szCs w:val="18"/>
        </w:rPr>
        <w:t xml:space="preserve"> Inner Mongolia Autonomous Region People’s Hospital, Hohhot 010017, China</w:t>
      </w:r>
    </w:p>
    <w:p w14:paraId="7135A4A1"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s</w:t>
      </w:r>
      <w:r w:rsidRPr="006C741D">
        <w:rPr>
          <w:rFonts w:eastAsiaTheme="minorEastAsia"/>
          <w:sz w:val="18"/>
          <w:szCs w:val="18"/>
        </w:rPr>
        <w:t xml:space="preserve"> </w:t>
      </w:r>
      <w:r w:rsidRPr="006C741D">
        <w:rPr>
          <w:rFonts w:eastAsiaTheme="minorEastAsia"/>
          <w:i/>
          <w:iCs/>
          <w:sz w:val="18"/>
          <w:szCs w:val="18"/>
        </w:rPr>
        <w:t xml:space="preserve">Department of Endocrinology, </w:t>
      </w:r>
      <w:r w:rsidRPr="006C741D">
        <w:rPr>
          <w:rFonts w:eastAsiaTheme="minorEastAsia"/>
          <w:i/>
          <w:iCs/>
          <w:sz w:val="18"/>
          <w:szCs w:val="18"/>
          <w:lang w:eastAsia="zh-CN"/>
        </w:rPr>
        <w:t>the</w:t>
      </w:r>
      <w:r w:rsidRPr="006C741D">
        <w:rPr>
          <w:rFonts w:eastAsiaTheme="minorEastAsia"/>
          <w:i/>
          <w:iCs/>
          <w:sz w:val="18"/>
          <w:szCs w:val="18"/>
        </w:rPr>
        <w:t xml:space="preserve"> Affiliated Hospital of Inner Mongolia Medical University, Hohhot 010030, China</w:t>
      </w:r>
    </w:p>
    <w:p w14:paraId="31F9A8C7"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t</w:t>
      </w:r>
      <w:r w:rsidRPr="006C741D">
        <w:rPr>
          <w:rFonts w:eastAsiaTheme="minorEastAsia"/>
          <w:i/>
          <w:iCs/>
          <w:sz w:val="18"/>
          <w:szCs w:val="18"/>
        </w:rPr>
        <w:t xml:space="preserve"> </w:t>
      </w:r>
      <w:r>
        <w:rPr>
          <w:rFonts w:eastAsiaTheme="minorEastAsia"/>
          <w:i/>
          <w:iCs/>
          <w:sz w:val="18"/>
          <w:szCs w:val="18"/>
        </w:rPr>
        <w:t>Department of Endocrinology &amp; Beijing Institute of Geriatrics, National Health Commission</w:t>
      </w:r>
      <w:r w:rsidRPr="006C741D">
        <w:rPr>
          <w:rFonts w:eastAsiaTheme="minorEastAsia"/>
          <w:i/>
          <w:iCs/>
          <w:sz w:val="18"/>
          <w:szCs w:val="18"/>
        </w:rPr>
        <w:t>, Beijing Hospital, Beijing 100000, China</w:t>
      </w:r>
    </w:p>
    <w:p w14:paraId="51CCB089"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u</w:t>
      </w:r>
      <w:r w:rsidRPr="006C741D">
        <w:rPr>
          <w:rFonts w:eastAsiaTheme="minorEastAsia"/>
          <w:i/>
          <w:iCs/>
          <w:sz w:val="18"/>
          <w:szCs w:val="18"/>
        </w:rPr>
        <w:t xml:space="preserve"> </w:t>
      </w:r>
      <w:r>
        <w:rPr>
          <w:rFonts w:eastAsiaTheme="minorEastAsia"/>
          <w:i/>
          <w:iCs/>
          <w:sz w:val="18"/>
          <w:szCs w:val="18"/>
        </w:rPr>
        <w:t>Division of Endocrinology, Department of Internal Medicine</w:t>
      </w:r>
      <w:r w:rsidRPr="006C741D">
        <w:rPr>
          <w:rFonts w:eastAsiaTheme="minorEastAsia"/>
          <w:i/>
          <w:iCs/>
          <w:sz w:val="18"/>
          <w:szCs w:val="18"/>
        </w:rPr>
        <w:t xml:space="preserve">, </w:t>
      </w:r>
      <w:proofErr w:type="spellStart"/>
      <w:r w:rsidRPr="006C741D">
        <w:rPr>
          <w:rFonts w:eastAsiaTheme="minorEastAsia"/>
          <w:i/>
          <w:iCs/>
          <w:sz w:val="18"/>
          <w:szCs w:val="18"/>
        </w:rPr>
        <w:t>Xijing</w:t>
      </w:r>
      <w:proofErr w:type="spellEnd"/>
      <w:r w:rsidRPr="006C741D">
        <w:rPr>
          <w:rFonts w:eastAsiaTheme="minorEastAsia"/>
          <w:i/>
          <w:iCs/>
          <w:sz w:val="18"/>
          <w:szCs w:val="18"/>
        </w:rPr>
        <w:t xml:space="preserve"> Hospital </w:t>
      </w:r>
      <w:r w:rsidRPr="006C741D">
        <w:rPr>
          <w:rFonts w:eastAsiaTheme="minorEastAsia"/>
          <w:i/>
          <w:iCs/>
          <w:sz w:val="18"/>
          <w:szCs w:val="18"/>
          <w:lang w:eastAsia="zh-CN"/>
        </w:rPr>
        <w:t>of</w:t>
      </w:r>
      <w:r w:rsidRPr="006C741D">
        <w:rPr>
          <w:rFonts w:eastAsiaTheme="minorEastAsia"/>
          <w:i/>
          <w:iCs/>
          <w:sz w:val="18"/>
          <w:szCs w:val="18"/>
        </w:rPr>
        <w:t xml:space="preserve"> Air Force Military Medical University, Xi’an </w:t>
      </w:r>
      <w:r>
        <w:rPr>
          <w:rFonts w:eastAsiaTheme="minorEastAsia"/>
          <w:i/>
          <w:iCs/>
          <w:sz w:val="18"/>
          <w:szCs w:val="18"/>
        </w:rPr>
        <w:t>710032</w:t>
      </w:r>
      <w:r w:rsidRPr="006C741D">
        <w:rPr>
          <w:rFonts w:eastAsiaTheme="minorEastAsia"/>
          <w:i/>
          <w:iCs/>
          <w:sz w:val="18"/>
          <w:szCs w:val="18"/>
        </w:rPr>
        <w:t>, China</w:t>
      </w:r>
    </w:p>
    <w:p w14:paraId="349D543B"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v</w:t>
      </w:r>
      <w:r w:rsidRPr="006C741D">
        <w:rPr>
          <w:rFonts w:eastAsiaTheme="minorEastAsia"/>
          <w:i/>
          <w:iCs/>
          <w:sz w:val="18"/>
          <w:szCs w:val="18"/>
        </w:rPr>
        <w:t xml:space="preserve"> National Center for Chronic and Noncommunicable Disease Control and Prevention, Chinese Center for Disease Control and Prevention, Beijing 100032, China</w:t>
      </w:r>
    </w:p>
    <w:p w14:paraId="12B53AD2" w14:textId="77777777" w:rsidR="00E2262C" w:rsidRPr="006C741D" w:rsidRDefault="00E2262C" w:rsidP="00E2262C">
      <w:pPr>
        <w:autoSpaceDE w:val="0"/>
        <w:autoSpaceDN w:val="0"/>
        <w:adjustRightInd w:val="0"/>
        <w:jc w:val="both"/>
        <w:rPr>
          <w:rFonts w:eastAsiaTheme="minorEastAsia"/>
          <w:i/>
          <w:iCs/>
          <w:sz w:val="18"/>
          <w:szCs w:val="18"/>
        </w:rPr>
      </w:pPr>
      <w:r w:rsidRPr="006C741D">
        <w:rPr>
          <w:rFonts w:eastAsiaTheme="minorEastAsia"/>
          <w:sz w:val="18"/>
          <w:szCs w:val="18"/>
          <w:vertAlign w:val="superscript"/>
        </w:rPr>
        <w:t>w</w:t>
      </w:r>
      <w:r w:rsidRPr="006C741D">
        <w:rPr>
          <w:rFonts w:eastAsiaTheme="minorEastAsia"/>
          <w:i/>
          <w:iCs/>
          <w:sz w:val="18"/>
          <w:szCs w:val="18"/>
        </w:rPr>
        <w:t xml:space="preserve"> Department of Endocrinology, Shandong Provincial Hospital, Shandong University, Jinan 250021, China</w:t>
      </w:r>
    </w:p>
    <w:p w14:paraId="1283575F" w14:textId="2472AA70" w:rsidR="0078264C" w:rsidRPr="006D5F6C" w:rsidRDefault="0078264C" w:rsidP="00162987">
      <w:pPr>
        <w:autoSpaceDE w:val="0"/>
        <w:autoSpaceDN w:val="0"/>
        <w:adjustRightInd w:val="0"/>
        <w:jc w:val="both"/>
        <w:rPr>
          <w:rFonts w:eastAsiaTheme="minorEastAsia"/>
          <w:i/>
          <w:iCs/>
          <w:sz w:val="18"/>
          <w:szCs w:val="18"/>
        </w:rPr>
      </w:pPr>
      <w:r w:rsidRPr="006D5F6C">
        <w:rPr>
          <w:rFonts w:eastAsiaTheme="minorEastAsia"/>
          <w:sz w:val="18"/>
          <w:szCs w:val="18"/>
          <w:vertAlign w:val="superscript"/>
        </w:rPr>
        <w:t>w</w:t>
      </w:r>
      <w:r w:rsidRPr="006D5F6C">
        <w:rPr>
          <w:rFonts w:eastAsiaTheme="minorEastAsia"/>
          <w:i/>
          <w:iCs/>
          <w:sz w:val="18"/>
          <w:szCs w:val="18"/>
        </w:rPr>
        <w:t xml:space="preserve"> Department of Endocrinology, Shandong Provincial Hospital, Shandong University, Jinan 250021, China</w:t>
      </w:r>
    </w:p>
    <w:p w14:paraId="746F4430" w14:textId="3E53E6B1" w:rsidR="006E6697" w:rsidRPr="006D5F6C" w:rsidRDefault="006E6697" w:rsidP="00F76B98">
      <w:pPr>
        <w:autoSpaceDE w:val="0"/>
        <w:autoSpaceDN w:val="0"/>
        <w:adjustRightInd w:val="0"/>
        <w:jc w:val="center"/>
        <w:rPr>
          <w:rFonts w:eastAsiaTheme="minorEastAsia"/>
          <w:b/>
        </w:rPr>
      </w:pPr>
      <w:r w:rsidRPr="006D5F6C">
        <w:rPr>
          <w:noProof/>
        </w:rPr>
        <w:lastRenderedPageBreak/>
        <w:drawing>
          <wp:inline distT="0" distB="0" distL="0" distR="0" wp14:anchorId="22140197" wp14:editId="01505680">
            <wp:extent cx="2928937" cy="2046244"/>
            <wp:effectExtent l="0" t="0" r="5080" b="0"/>
            <wp:docPr id="1"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表, 条形图&#10;&#10;描述已自动生成"/>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42233" cy="2055533"/>
                    </a:xfrm>
                    <a:prstGeom prst="rect">
                      <a:avLst/>
                    </a:prstGeom>
                    <a:noFill/>
                    <a:ln>
                      <a:noFill/>
                    </a:ln>
                  </pic:spPr>
                </pic:pic>
              </a:graphicData>
            </a:graphic>
          </wp:inline>
        </w:drawing>
      </w:r>
    </w:p>
    <w:p w14:paraId="6007569B" w14:textId="73117205" w:rsidR="009D3E03" w:rsidRDefault="00331FF8" w:rsidP="00162987">
      <w:pPr>
        <w:autoSpaceDE w:val="0"/>
        <w:autoSpaceDN w:val="0"/>
        <w:adjustRightInd w:val="0"/>
        <w:jc w:val="both"/>
        <w:rPr>
          <w:rFonts w:eastAsiaTheme="minorEastAsia"/>
          <w:sz w:val="18"/>
          <w:szCs w:val="18"/>
        </w:rPr>
      </w:pPr>
      <w:r w:rsidRPr="006D5F6C">
        <w:rPr>
          <w:rFonts w:eastAsiaTheme="minorEastAsia"/>
          <w:b/>
          <w:sz w:val="18"/>
          <w:szCs w:val="18"/>
        </w:rPr>
        <w:t>Fig. S1.</w:t>
      </w:r>
      <w:r w:rsidRPr="006D5F6C">
        <w:rPr>
          <w:rFonts w:eastAsiaTheme="minorEastAsia"/>
          <w:sz w:val="18"/>
          <w:szCs w:val="18"/>
        </w:rPr>
        <w:t xml:space="preserve"> Rates of participants with high MVPA time or low SED time according to CVD risk. </w:t>
      </w:r>
      <w:r w:rsidRPr="006D5F6C">
        <w:rPr>
          <w:rFonts w:eastAsiaTheme="minorEastAsia"/>
          <w:i/>
          <w:iCs/>
          <w:sz w:val="18"/>
          <w:szCs w:val="18"/>
        </w:rPr>
        <w:t>P</w:t>
      </w:r>
      <w:r w:rsidRPr="006D5F6C">
        <w:rPr>
          <w:rFonts w:eastAsiaTheme="minorEastAsia"/>
          <w:sz w:val="18"/>
          <w:szCs w:val="18"/>
        </w:rPr>
        <w:t xml:space="preserve"> values are for the </w:t>
      </w:r>
      <w:r w:rsidR="00F76B98" w:rsidRPr="006D5F6C">
        <w:rPr>
          <w:rFonts w:eastAsiaTheme="minorEastAsia"/>
          <w:i/>
          <w:iCs/>
          <w:sz w:val="18"/>
          <w:szCs w:val="18"/>
        </w:rPr>
        <w:t>χ</w:t>
      </w:r>
      <w:r w:rsidR="00F76B98" w:rsidRPr="006D5F6C">
        <w:rPr>
          <w:rFonts w:eastAsiaTheme="minorEastAsia"/>
          <w:sz w:val="18"/>
          <w:szCs w:val="18"/>
          <w:vertAlign w:val="superscript"/>
        </w:rPr>
        <w:t>2</w:t>
      </w:r>
      <w:r w:rsidR="00F76B98" w:rsidRPr="006D5F6C">
        <w:rPr>
          <w:rFonts w:eastAsiaTheme="minorEastAsia"/>
          <w:sz w:val="18"/>
          <w:szCs w:val="18"/>
        </w:rPr>
        <w:t xml:space="preserve"> </w:t>
      </w:r>
      <w:r w:rsidRPr="006D5F6C">
        <w:rPr>
          <w:rFonts w:eastAsiaTheme="minorEastAsia"/>
          <w:sz w:val="18"/>
          <w:szCs w:val="18"/>
        </w:rPr>
        <w:t>test comparing the two groups (non-CVD group vs. CVD group)</w:t>
      </w:r>
      <w:r w:rsidR="006C3340" w:rsidRPr="006D5F6C">
        <w:rPr>
          <w:rFonts w:eastAsiaTheme="minorEastAsia"/>
          <w:sz w:val="18"/>
          <w:szCs w:val="18"/>
        </w:rPr>
        <w:t>.</w:t>
      </w:r>
    </w:p>
    <w:p w14:paraId="7F5020B9" w14:textId="77777777" w:rsidR="009844B3" w:rsidRPr="006D5F6C" w:rsidRDefault="009844B3" w:rsidP="00162987">
      <w:pPr>
        <w:autoSpaceDE w:val="0"/>
        <w:autoSpaceDN w:val="0"/>
        <w:adjustRightInd w:val="0"/>
        <w:jc w:val="both"/>
        <w:rPr>
          <w:rFonts w:eastAsiaTheme="minorEastAsia"/>
          <w:sz w:val="18"/>
          <w:szCs w:val="18"/>
        </w:rPr>
      </w:pPr>
    </w:p>
    <w:p w14:paraId="0AC19BC6" w14:textId="77777777" w:rsidR="009844B3" w:rsidRPr="006D5F6C" w:rsidRDefault="009844B3" w:rsidP="009844B3">
      <w:pPr>
        <w:autoSpaceDE w:val="0"/>
        <w:autoSpaceDN w:val="0"/>
        <w:adjustRightInd w:val="0"/>
        <w:jc w:val="both"/>
        <w:rPr>
          <w:rFonts w:eastAsiaTheme="minorEastAsia"/>
          <w:b/>
          <w:sz w:val="18"/>
          <w:szCs w:val="18"/>
        </w:rPr>
      </w:pPr>
      <w:r w:rsidRPr="006D5F6C">
        <w:rPr>
          <w:rFonts w:eastAsiaTheme="minorEastAsia"/>
          <w:b/>
          <w:sz w:val="18"/>
          <w:szCs w:val="18"/>
        </w:rPr>
        <w:t>Table S</w:t>
      </w:r>
      <w:r>
        <w:rPr>
          <w:rFonts w:eastAsiaTheme="minorEastAsia"/>
          <w:b/>
          <w:sz w:val="18"/>
          <w:szCs w:val="18"/>
        </w:rPr>
        <w:t>1</w:t>
      </w:r>
      <w:r w:rsidRPr="006D5F6C">
        <w:rPr>
          <w:rFonts w:eastAsiaTheme="minorEastAsia"/>
          <w:b/>
          <w:sz w:val="18"/>
          <w:szCs w:val="18"/>
        </w:rPr>
        <w:t xml:space="preserve"> </w:t>
      </w:r>
    </w:p>
    <w:p w14:paraId="4081ABB5" w14:textId="77777777" w:rsidR="009844B3" w:rsidRPr="006D5F6C" w:rsidRDefault="009844B3" w:rsidP="009844B3">
      <w:pPr>
        <w:autoSpaceDE w:val="0"/>
        <w:autoSpaceDN w:val="0"/>
        <w:adjustRightInd w:val="0"/>
        <w:jc w:val="both"/>
        <w:rPr>
          <w:rFonts w:eastAsiaTheme="minorEastAsia"/>
          <w:bCs/>
          <w:sz w:val="18"/>
          <w:szCs w:val="18"/>
        </w:rPr>
      </w:pPr>
      <w:r w:rsidRPr="006D5F6C">
        <w:rPr>
          <w:rFonts w:eastAsiaTheme="minorEastAsia"/>
          <w:bCs/>
          <w:sz w:val="18"/>
          <w:szCs w:val="18"/>
        </w:rPr>
        <w:t>Basic characteristics of the lowest risk group and highest risk group.</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6"/>
        <w:gridCol w:w="2433"/>
        <w:gridCol w:w="2433"/>
        <w:gridCol w:w="670"/>
      </w:tblGrid>
      <w:tr w:rsidR="00C53B2E" w:rsidRPr="006D5F6C" w14:paraId="2A4169A5" w14:textId="77777777" w:rsidTr="00EF70F6">
        <w:tc>
          <w:tcPr>
            <w:tcW w:w="0" w:type="auto"/>
            <w:tcBorders>
              <w:top w:val="single" w:sz="4" w:space="0" w:color="auto"/>
              <w:bottom w:val="single" w:sz="4" w:space="0" w:color="auto"/>
            </w:tcBorders>
          </w:tcPr>
          <w:p w14:paraId="49A5221C" w14:textId="77777777" w:rsidR="009844B3" w:rsidRPr="00827D36" w:rsidRDefault="009844B3" w:rsidP="00EF70F6">
            <w:pPr>
              <w:autoSpaceDE w:val="0"/>
              <w:autoSpaceDN w:val="0"/>
              <w:adjustRightInd w:val="0"/>
              <w:jc w:val="both"/>
              <w:rPr>
                <w:rFonts w:eastAsiaTheme="minorEastAsia"/>
                <w:color w:val="000000" w:themeColor="text1"/>
                <w:sz w:val="15"/>
                <w:szCs w:val="15"/>
                <w:lang w:eastAsia="zh-CN"/>
              </w:rPr>
            </w:pPr>
            <w:r w:rsidRPr="00827D36">
              <w:rPr>
                <w:rFonts w:eastAsiaTheme="minorEastAsia"/>
                <w:bCs/>
                <w:sz w:val="15"/>
                <w:szCs w:val="15"/>
              </w:rPr>
              <w:t>Characteristics</w:t>
            </w:r>
          </w:p>
        </w:tc>
        <w:tc>
          <w:tcPr>
            <w:tcW w:w="0" w:type="auto"/>
            <w:tcBorders>
              <w:top w:val="single" w:sz="4" w:space="0" w:color="auto"/>
              <w:bottom w:val="single" w:sz="4" w:space="0" w:color="auto"/>
            </w:tcBorders>
          </w:tcPr>
          <w:p w14:paraId="5F1A6077" w14:textId="77777777" w:rsidR="009844B3" w:rsidRPr="00827D36" w:rsidRDefault="009844B3" w:rsidP="00EF70F6">
            <w:pPr>
              <w:autoSpaceDE w:val="0"/>
              <w:autoSpaceDN w:val="0"/>
              <w:adjustRightInd w:val="0"/>
              <w:jc w:val="both"/>
              <w:rPr>
                <w:rFonts w:eastAsiaTheme="minorEastAsia"/>
                <w:bCs/>
                <w:sz w:val="15"/>
                <w:szCs w:val="15"/>
              </w:rPr>
            </w:pPr>
            <w:r w:rsidRPr="00827D36">
              <w:rPr>
                <w:rFonts w:eastAsiaTheme="minorEastAsia"/>
                <w:bCs/>
                <w:sz w:val="15"/>
                <w:szCs w:val="15"/>
              </w:rPr>
              <w:t>High MVPA time and</w:t>
            </w:r>
            <w:r>
              <w:rPr>
                <w:rFonts w:eastAsiaTheme="minorEastAsia" w:hint="eastAsia"/>
                <w:bCs/>
                <w:sz w:val="15"/>
                <w:szCs w:val="15"/>
                <w:lang w:eastAsia="zh-CN"/>
              </w:rPr>
              <w:t xml:space="preserve"> </w:t>
            </w:r>
            <w:r w:rsidRPr="00827D36">
              <w:rPr>
                <w:rFonts w:eastAsiaTheme="minorEastAsia"/>
                <w:bCs/>
                <w:sz w:val="15"/>
                <w:szCs w:val="15"/>
              </w:rPr>
              <w:t>low SED time</w:t>
            </w:r>
          </w:p>
        </w:tc>
        <w:tc>
          <w:tcPr>
            <w:tcW w:w="0" w:type="auto"/>
            <w:tcBorders>
              <w:top w:val="single" w:sz="4" w:space="0" w:color="auto"/>
              <w:bottom w:val="single" w:sz="4" w:space="0" w:color="auto"/>
            </w:tcBorders>
          </w:tcPr>
          <w:p w14:paraId="11F39C56" w14:textId="77777777" w:rsidR="009844B3" w:rsidRPr="00827D36" w:rsidRDefault="009844B3" w:rsidP="00EF70F6">
            <w:pPr>
              <w:autoSpaceDE w:val="0"/>
              <w:autoSpaceDN w:val="0"/>
              <w:adjustRightInd w:val="0"/>
              <w:jc w:val="both"/>
              <w:rPr>
                <w:rFonts w:eastAsiaTheme="minorEastAsia"/>
                <w:bCs/>
                <w:sz w:val="15"/>
                <w:szCs w:val="15"/>
              </w:rPr>
            </w:pPr>
            <w:r w:rsidRPr="00827D36">
              <w:rPr>
                <w:rFonts w:eastAsiaTheme="minorEastAsia"/>
                <w:bCs/>
                <w:sz w:val="15"/>
                <w:szCs w:val="15"/>
              </w:rPr>
              <w:t>High SED time and</w:t>
            </w:r>
            <w:r>
              <w:rPr>
                <w:rFonts w:eastAsiaTheme="minorEastAsia" w:hint="eastAsia"/>
                <w:bCs/>
                <w:sz w:val="15"/>
                <w:szCs w:val="15"/>
                <w:lang w:eastAsia="zh-CN"/>
              </w:rPr>
              <w:t xml:space="preserve"> </w:t>
            </w:r>
            <w:r w:rsidRPr="00827D36">
              <w:rPr>
                <w:rFonts w:eastAsiaTheme="minorEastAsia"/>
                <w:bCs/>
                <w:sz w:val="15"/>
                <w:szCs w:val="15"/>
              </w:rPr>
              <w:t>low MVPA time</w:t>
            </w:r>
          </w:p>
        </w:tc>
        <w:tc>
          <w:tcPr>
            <w:tcW w:w="0" w:type="auto"/>
            <w:tcBorders>
              <w:top w:val="single" w:sz="4" w:space="0" w:color="auto"/>
              <w:bottom w:val="single" w:sz="4" w:space="0" w:color="auto"/>
            </w:tcBorders>
          </w:tcPr>
          <w:p w14:paraId="49C14052"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i/>
                <w:sz w:val="15"/>
                <w:szCs w:val="15"/>
              </w:rPr>
              <w:t>P</w:t>
            </w:r>
            <w:r w:rsidRPr="00827D36">
              <w:rPr>
                <w:rFonts w:eastAsiaTheme="minorEastAsia"/>
                <w:bCs/>
                <w:sz w:val="15"/>
                <w:szCs w:val="15"/>
              </w:rPr>
              <w:t xml:space="preserve"> value</w:t>
            </w:r>
          </w:p>
        </w:tc>
      </w:tr>
      <w:tr w:rsidR="00C53B2E" w:rsidRPr="006D5F6C" w14:paraId="3ED5FABA" w14:textId="77777777" w:rsidTr="00EF70F6">
        <w:tc>
          <w:tcPr>
            <w:tcW w:w="0" w:type="auto"/>
            <w:tcBorders>
              <w:top w:val="single" w:sz="4" w:space="0" w:color="auto"/>
            </w:tcBorders>
          </w:tcPr>
          <w:p w14:paraId="034E8AD8"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Case</w:t>
            </w:r>
            <w:r>
              <w:rPr>
                <w:rFonts w:eastAsiaTheme="minorEastAsia"/>
                <w:bCs/>
                <w:sz w:val="15"/>
                <w:szCs w:val="15"/>
              </w:rPr>
              <w:t>,</w:t>
            </w:r>
            <w:r w:rsidRPr="00827D36">
              <w:rPr>
                <w:rFonts w:eastAsiaTheme="minorEastAsia"/>
                <w:bCs/>
                <w:sz w:val="15"/>
                <w:szCs w:val="15"/>
              </w:rPr>
              <w:t xml:space="preserve"> (proportion)</w:t>
            </w:r>
          </w:p>
        </w:tc>
        <w:tc>
          <w:tcPr>
            <w:tcW w:w="0" w:type="auto"/>
            <w:tcBorders>
              <w:top w:val="single" w:sz="4" w:space="0" w:color="auto"/>
            </w:tcBorders>
          </w:tcPr>
          <w:p w14:paraId="773142B4"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790</w:t>
            </w:r>
            <w:r>
              <w:rPr>
                <w:rFonts w:eastAsiaTheme="minorEastAsia"/>
                <w:bCs/>
                <w:sz w:val="15"/>
                <w:szCs w:val="15"/>
              </w:rPr>
              <w:t xml:space="preserve"> </w:t>
            </w:r>
            <w:r w:rsidRPr="00827D36">
              <w:rPr>
                <w:rFonts w:eastAsiaTheme="minorEastAsia"/>
                <w:bCs/>
                <w:sz w:val="15"/>
                <w:szCs w:val="15"/>
              </w:rPr>
              <w:t>(8.6</w:t>
            </w:r>
            <w:r>
              <w:rPr>
                <w:rFonts w:eastAsiaTheme="minorEastAsia"/>
                <w:bCs/>
                <w:sz w:val="15"/>
                <w:szCs w:val="15"/>
              </w:rPr>
              <w:t>%</w:t>
            </w:r>
            <w:r w:rsidRPr="00827D36">
              <w:rPr>
                <w:rFonts w:eastAsiaTheme="minorEastAsia"/>
                <w:bCs/>
                <w:sz w:val="15"/>
                <w:szCs w:val="15"/>
              </w:rPr>
              <w:t>)</w:t>
            </w:r>
          </w:p>
        </w:tc>
        <w:tc>
          <w:tcPr>
            <w:tcW w:w="0" w:type="auto"/>
            <w:tcBorders>
              <w:top w:val="single" w:sz="4" w:space="0" w:color="auto"/>
            </w:tcBorders>
          </w:tcPr>
          <w:p w14:paraId="37D8E31D"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632</w:t>
            </w:r>
            <w:r>
              <w:rPr>
                <w:rFonts w:eastAsiaTheme="minorEastAsia"/>
                <w:bCs/>
                <w:sz w:val="15"/>
                <w:szCs w:val="15"/>
              </w:rPr>
              <w:t xml:space="preserve"> </w:t>
            </w:r>
            <w:r w:rsidRPr="00827D36">
              <w:rPr>
                <w:rFonts w:eastAsiaTheme="minorEastAsia"/>
                <w:bCs/>
                <w:sz w:val="15"/>
                <w:szCs w:val="15"/>
              </w:rPr>
              <w:t>(6.9</w:t>
            </w:r>
            <w:r>
              <w:rPr>
                <w:rFonts w:eastAsiaTheme="minorEastAsia"/>
                <w:bCs/>
                <w:sz w:val="15"/>
                <w:szCs w:val="15"/>
              </w:rPr>
              <w:t>%</w:t>
            </w:r>
            <w:r w:rsidRPr="00827D36">
              <w:rPr>
                <w:rFonts w:eastAsiaTheme="minorEastAsia"/>
                <w:bCs/>
                <w:sz w:val="15"/>
                <w:szCs w:val="15"/>
              </w:rPr>
              <w:t>)</w:t>
            </w:r>
          </w:p>
        </w:tc>
        <w:tc>
          <w:tcPr>
            <w:tcW w:w="0" w:type="auto"/>
            <w:tcBorders>
              <w:top w:val="single" w:sz="4" w:space="0" w:color="auto"/>
            </w:tcBorders>
          </w:tcPr>
          <w:p w14:paraId="168D9359"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Pr>
                <w:rFonts w:eastAsiaTheme="minorEastAsia"/>
                <w:bCs/>
                <w:color w:val="000000" w:themeColor="text1"/>
                <w:sz w:val="15"/>
                <w:szCs w:val="15"/>
                <w:lang w:eastAsia="zh-CN"/>
              </w:rPr>
              <w:t>—</w:t>
            </w:r>
          </w:p>
        </w:tc>
      </w:tr>
      <w:tr w:rsidR="00C53B2E" w:rsidRPr="006D5F6C" w14:paraId="79C6B769" w14:textId="77777777" w:rsidTr="00EF70F6">
        <w:tc>
          <w:tcPr>
            <w:tcW w:w="0" w:type="auto"/>
          </w:tcPr>
          <w:p w14:paraId="3ADCCD65"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Sex</w:t>
            </w:r>
          </w:p>
        </w:tc>
        <w:tc>
          <w:tcPr>
            <w:tcW w:w="0" w:type="auto"/>
          </w:tcPr>
          <w:p w14:paraId="43C06EDD"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c>
          <w:tcPr>
            <w:tcW w:w="0" w:type="auto"/>
          </w:tcPr>
          <w:p w14:paraId="4869DF97"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c>
          <w:tcPr>
            <w:tcW w:w="0" w:type="auto"/>
          </w:tcPr>
          <w:p w14:paraId="20B36C63"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0.594</w:t>
            </w:r>
          </w:p>
        </w:tc>
      </w:tr>
      <w:tr w:rsidR="00C53B2E" w:rsidRPr="006D5F6C" w14:paraId="6E48CA41" w14:textId="77777777" w:rsidTr="00EF70F6">
        <w:tc>
          <w:tcPr>
            <w:tcW w:w="0" w:type="auto"/>
          </w:tcPr>
          <w:p w14:paraId="46D31AE3" w14:textId="77777777" w:rsidR="009844B3" w:rsidRPr="00827D36" w:rsidRDefault="009844B3" w:rsidP="00EF70F6">
            <w:pPr>
              <w:autoSpaceDE w:val="0"/>
              <w:autoSpaceDN w:val="0"/>
              <w:adjustRightInd w:val="0"/>
              <w:ind w:firstLineChars="100" w:firstLine="150"/>
              <w:jc w:val="both"/>
              <w:rPr>
                <w:rFonts w:eastAsiaTheme="minorEastAsia"/>
                <w:bCs/>
                <w:color w:val="000000" w:themeColor="text1"/>
                <w:sz w:val="15"/>
                <w:szCs w:val="15"/>
                <w:lang w:eastAsia="zh-CN"/>
              </w:rPr>
            </w:pPr>
            <w:r w:rsidRPr="00827D36">
              <w:rPr>
                <w:rFonts w:eastAsiaTheme="minorEastAsia"/>
                <w:bCs/>
                <w:sz w:val="15"/>
                <w:szCs w:val="15"/>
              </w:rPr>
              <w:t>Men</w:t>
            </w:r>
          </w:p>
        </w:tc>
        <w:tc>
          <w:tcPr>
            <w:tcW w:w="0" w:type="auto"/>
          </w:tcPr>
          <w:p w14:paraId="2BBB613D"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390</w:t>
            </w:r>
            <w:r>
              <w:rPr>
                <w:rFonts w:eastAsiaTheme="minorEastAsia"/>
                <w:bCs/>
                <w:sz w:val="15"/>
                <w:szCs w:val="15"/>
              </w:rPr>
              <w:t xml:space="preserve"> </w:t>
            </w:r>
            <w:r w:rsidRPr="00827D36">
              <w:rPr>
                <w:rFonts w:eastAsiaTheme="minorEastAsia"/>
                <w:bCs/>
                <w:sz w:val="15"/>
                <w:szCs w:val="15"/>
              </w:rPr>
              <w:t>(49.4</w:t>
            </w:r>
            <w:r>
              <w:rPr>
                <w:rFonts w:eastAsiaTheme="minorEastAsia"/>
                <w:bCs/>
                <w:sz w:val="15"/>
                <w:szCs w:val="15"/>
              </w:rPr>
              <w:t>%</w:t>
            </w:r>
            <w:r w:rsidRPr="00827D36">
              <w:rPr>
                <w:rFonts w:eastAsiaTheme="minorEastAsia"/>
                <w:bCs/>
                <w:sz w:val="15"/>
                <w:szCs w:val="15"/>
              </w:rPr>
              <w:t>)</w:t>
            </w:r>
          </w:p>
        </w:tc>
        <w:tc>
          <w:tcPr>
            <w:tcW w:w="0" w:type="auto"/>
          </w:tcPr>
          <w:p w14:paraId="4E8E34C8"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321</w:t>
            </w:r>
            <w:r>
              <w:rPr>
                <w:rFonts w:eastAsiaTheme="minorEastAsia"/>
                <w:bCs/>
                <w:sz w:val="15"/>
                <w:szCs w:val="15"/>
              </w:rPr>
              <w:t xml:space="preserve"> </w:t>
            </w:r>
            <w:r w:rsidRPr="00827D36">
              <w:rPr>
                <w:rFonts w:eastAsiaTheme="minorEastAsia"/>
                <w:bCs/>
                <w:sz w:val="15"/>
                <w:szCs w:val="15"/>
              </w:rPr>
              <w:t>(50.8</w:t>
            </w:r>
            <w:r>
              <w:rPr>
                <w:rFonts w:eastAsiaTheme="minorEastAsia"/>
                <w:bCs/>
                <w:sz w:val="15"/>
                <w:szCs w:val="15"/>
              </w:rPr>
              <w:t>%</w:t>
            </w:r>
            <w:r w:rsidRPr="00827D36">
              <w:rPr>
                <w:rFonts w:eastAsiaTheme="minorEastAsia"/>
                <w:bCs/>
                <w:sz w:val="15"/>
                <w:szCs w:val="15"/>
              </w:rPr>
              <w:t>)</w:t>
            </w:r>
          </w:p>
        </w:tc>
        <w:tc>
          <w:tcPr>
            <w:tcW w:w="0" w:type="auto"/>
          </w:tcPr>
          <w:p w14:paraId="408BAB68"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62A1CC38" w14:textId="77777777" w:rsidTr="00EF70F6">
        <w:tc>
          <w:tcPr>
            <w:tcW w:w="0" w:type="auto"/>
          </w:tcPr>
          <w:p w14:paraId="0C4E61C6" w14:textId="77777777" w:rsidR="009844B3" w:rsidRPr="00827D36" w:rsidRDefault="009844B3" w:rsidP="00EF70F6">
            <w:pPr>
              <w:autoSpaceDE w:val="0"/>
              <w:autoSpaceDN w:val="0"/>
              <w:adjustRightInd w:val="0"/>
              <w:ind w:firstLineChars="100" w:firstLine="150"/>
              <w:jc w:val="both"/>
              <w:rPr>
                <w:rFonts w:eastAsiaTheme="minorEastAsia"/>
                <w:bCs/>
                <w:color w:val="000000" w:themeColor="text1"/>
                <w:sz w:val="15"/>
                <w:szCs w:val="15"/>
                <w:lang w:eastAsia="zh-CN"/>
              </w:rPr>
            </w:pPr>
            <w:r w:rsidRPr="00827D36">
              <w:rPr>
                <w:rFonts w:eastAsiaTheme="minorEastAsia"/>
                <w:bCs/>
                <w:sz w:val="15"/>
                <w:szCs w:val="15"/>
              </w:rPr>
              <w:t>Women</w:t>
            </w:r>
          </w:p>
        </w:tc>
        <w:tc>
          <w:tcPr>
            <w:tcW w:w="0" w:type="auto"/>
          </w:tcPr>
          <w:p w14:paraId="3609A612"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400</w:t>
            </w:r>
            <w:r>
              <w:rPr>
                <w:rFonts w:eastAsiaTheme="minorEastAsia"/>
                <w:bCs/>
                <w:sz w:val="15"/>
                <w:szCs w:val="15"/>
              </w:rPr>
              <w:t xml:space="preserve"> </w:t>
            </w:r>
            <w:r w:rsidRPr="00827D36">
              <w:rPr>
                <w:rFonts w:eastAsiaTheme="minorEastAsia"/>
                <w:bCs/>
                <w:sz w:val="15"/>
                <w:szCs w:val="15"/>
              </w:rPr>
              <w:t>(50.6</w:t>
            </w:r>
            <w:r>
              <w:rPr>
                <w:rFonts w:eastAsiaTheme="minorEastAsia"/>
                <w:bCs/>
                <w:sz w:val="15"/>
                <w:szCs w:val="15"/>
              </w:rPr>
              <w:t>%</w:t>
            </w:r>
            <w:r w:rsidRPr="00827D36">
              <w:rPr>
                <w:rFonts w:eastAsiaTheme="minorEastAsia"/>
                <w:bCs/>
                <w:sz w:val="15"/>
                <w:szCs w:val="15"/>
              </w:rPr>
              <w:t>)</w:t>
            </w:r>
          </w:p>
        </w:tc>
        <w:tc>
          <w:tcPr>
            <w:tcW w:w="0" w:type="auto"/>
          </w:tcPr>
          <w:p w14:paraId="2B34E2C6"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311</w:t>
            </w:r>
            <w:r>
              <w:rPr>
                <w:rFonts w:eastAsiaTheme="minorEastAsia"/>
                <w:bCs/>
                <w:sz w:val="15"/>
                <w:szCs w:val="15"/>
              </w:rPr>
              <w:t xml:space="preserve"> </w:t>
            </w:r>
            <w:r w:rsidRPr="00827D36">
              <w:rPr>
                <w:rFonts w:eastAsiaTheme="minorEastAsia"/>
                <w:bCs/>
                <w:sz w:val="15"/>
                <w:szCs w:val="15"/>
              </w:rPr>
              <w:t>(49.2</w:t>
            </w:r>
            <w:r>
              <w:rPr>
                <w:rFonts w:eastAsiaTheme="minorEastAsia"/>
                <w:bCs/>
                <w:sz w:val="15"/>
                <w:szCs w:val="15"/>
              </w:rPr>
              <w:t>%</w:t>
            </w:r>
            <w:r w:rsidRPr="00827D36">
              <w:rPr>
                <w:rFonts w:eastAsiaTheme="minorEastAsia"/>
                <w:bCs/>
                <w:sz w:val="15"/>
                <w:szCs w:val="15"/>
              </w:rPr>
              <w:t>)</w:t>
            </w:r>
          </w:p>
        </w:tc>
        <w:tc>
          <w:tcPr>
            <w:tcW w:w="0" w:type="auto"/>
          </w:tcPr>
          <w:p w14:paraId="26EC7E6D"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1644052F" w14:textId="77777777" w:rsidTr="00EF70F6">
        <w:tc>
          <w:tcPr>
            <w:tcW w:w="0" w:type="auto"/>
          </w:tcPr>
          <w:p w14:paraId="74275E34"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Age</w:t>
            </w:r>
            <w:r>
              <w:rPr>
                <w:rFonts w:eastAsiaTheme="minorEastAsia"/>
                <w:bCs/>
                <w:sz w:val="15"/>
                <w:szCs w:val="15"/>
              </w:rPr>
              <w:t xml:space="preserve"> (</w:t>
            </w:r>
            <w:r w:rsidRPr="00827D36">
              <w:rPr>
                <w:rFonts w:eastAsiaTheme="minorEastAsia"/>
                <w:bCs/>
                <w:sz w:val="15"/>
                <w:szCs w:val="15"/>
              </w:rPr>
              <w:t>year</w:t>
            </w:r>
            <w:r>
              <w:rPr>
                <w:rFonts w:eastAsiaTheme="minorEastAsia"/>
                <w:bCs/>
                <w:sz w:val="15"/>
                <w:szCs w:val="15"/>
              </w:rPr>
              <w:t>)</w:t>
            </w:r>
          </w:p>
        </w:tc>
        <w:tc>
          <w:tcPr>
            <w:tcW w:w="0" w:type="auto"/>
          </w:tcPr>
          <w:p w14:paraId="2555D838"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c>
          <w:tcPr>
            <w:tcW w:w="0" w:type="auto"/>
          </w:tcPr>
          <w:p w14:paraId="6954A266"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c>
          <w:tcPr>
            <w:tcW w:w="0" w:type="auto"/>
          </w:tcPr>
          <w:p w14:paraId="6EE71CE3"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0.082</w:t>
            </w:r>
          </w:p>
        </w:tc>
      </w:tr>
      <w:tr w:rsidR="00C53B2E" w:rsidRPr="006D5F6C" w14:paraId="4CB1F005" w14:textId="77777777" w:rsidTr="00EF70F6">
        <w:tc>
          <w:tcPr>
            <w:tcW w:w="0" w:type="auto"/>
          </w:tcPr>
          <w:p w14:paraId="0933CD11" w14:textId="77777777" w:rsidR="009844B3" w:rsidRPr="00827D36" w:rsidRDefault="009844B3" w:rsidP="00EF70F6">
            <w:pPr>
              <w:autoSpaceDE w:val="0"/>
              <w:autoSpaceDN w:val="0"/>
              <w:adjustRightInd w:val="0"/>
              <w:ind w:firstLineChars="100" w:firstLine="150"/>
              <w:jc w:val="both"/>
              <w:rPr>
                <w:rFonts w:eastAsiaTheme="minorEastAsia"/>
                <w:bCs/>
                <w:color w:val="000000" w:themeColor="text1"/>
                <w:sz w:val="15"/>
                <w:szCs w:val="15"/>
                <w:lang w:eastAsia="zh-CN"/>
              </w:rPr>
            </w:pPr>
            <w:r w:rsidRPr="00827D36">
              <w:rPr>
                <w:rFonts w:eastAsiaTheme="minorEastAsia"/>
                <w:bCs/>
                <w:sz w:val="15"/>
                <w:szCs w:val="15"/>
              </w:rPr>
              <w:t>&lt; 65</w:t>
            </w:r>
          </w:p>
        </w:tc>
        <w:tc>
          <w:tcPr>
            <w:tcW w:w="0" w:type="auto"/>
          </w:tcPr>
          <w:p w14:paraId="234EBA87"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513</w:t>
            </w:r>
            <w:r>
              <w:rPr>
                <w:rFonts w:eastAsiaTheme="minorEastAsia"/>
                <w:bCs/>
                <w:sz w:val="15"/>
                <w:szCs w:val="15"/>
              </w:rPr>
              <w:t xml:space="preserve"> </w:t>
            </w:r>
            <w:r w:rsidRPr="00827D36">
              <w:rPr>
                <w:rFonts w:eastAsiaTheme="minorEastAsia"/>
                <w:bCs/>
                <w:sz w:val="15"/>
                <w:szCs w:val="15"/>
              </w:rPr>
              <w:t>(64.9</w:t>
            </w:r>
            <w:r>
              <w:rPr>
                <w:rFonts w:eastAsiaTheme="minorEastAsia"/>
                <w:bCs/>
                <w:sz w:val="15"/>
                <w:szCs w:val="15"/>
              </w:rPr>
              <w:t>%</w:t>
            </w:r>
            <w:r w:rsidRPr="00827D36">
              <w:rPr>
                <w:rFonts w:eastAsiaTheme="minorEastAsia"/>
                <w:bCs/>
                <w:sz w:val="15"/>
                <w:szCs w:val="15"/>
              </w:rPr>
              <w:t>)</w:t>
            </w:r>
          </w:p>
        </w:tc>
        <w:tc>
          <w:tcPr>
            <w:tcW w:w="0" w:type="auto"/>
          </w:tcPr>
          <w:p w14:paraId="1E568D1C"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438(69.3</w:t>
            </w:r>
            <w:r>
              <w:rPr>
                <w:rFonts w:eastAsiaTheme="minorEastAsia"/>
                <w:bCs/>
                <w:sz w:val="15"/>
                <w:szCs w:val="15"/>
              </w:rPr>
              <w:t>%</w:t>
            </w:r>
            <w:r w:rsidRPr="00827D36">
              <w:rPr>
                <w:rFonts w:eastAsiaTheme="minorEastAsia"/>
                <w:bCs/>
                <w:sz w:val="15"/>
                <w:szCs w:val="15"/>
              </w:rPr>
              <w:t>)</w:t>
            </w:r>
          </w:p>
        </w:tc>
        <w:tc>
          <w:tcPr>
            <w:tcW w:w="0" w:type="auto"/>
          </w:tcPr>
          <w:p w14:paraId="79702A42"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5A4D7C26" w14:textId="77777777" w:rsidTr="00EF70F6">
        <w:tc>
          <w:tcPr>
            <w:tcW w:w="0" w:type="auto"/>
          </w:tcPr>
          <w:p w14:paraId="55F94856" w14:textId="77777777" w:rsidR="009844B3" w:rsidRPr="00827D36" w:rsidRDefault="009844B3" w:rsidP="00EF70F6">
            <w:pPr>
              <w:autoSpaceDE w:val="0"/>
              <w:autoSpaceDN w:val="0"/>
              <w:adjustRightInd w:val="0"/>
              <w:ind w:firstLineChars="100" w:firstLine="150"/>
              <w:jc w:val="both"/>
              <w:rPr>
                <w:rFonts w:eastAsiaTheme="minorEastAsia"/>
                <w:bCs/>
                <w:color w:val="000000" w:themeColor="text1"/>
                <w:sz w:val="15"/>
                <w:szCs w:val="15"/>
                <w:lang w:eastAsia="zh-CN"/>
              </w:rPr>
            </w:pPr>
            <w:r w:rsidRPr="00827D36">
              <w:rPr>
                <w:rFonts w:eastAsiaTheme="minorEastAsia"/>
                <w:bCs/>
                <w:sz w:val="15"/>
                <w:szCs w:val="15"/>
              </w:rPr>
              <w:t>≥ 65</w:t>
            </w:r>
          </w:p>
        </w:tc>
        <w:tc>
          <w:tcPr>
            <w:tcW w:w="0" w:type="auto"/>
          </w:tcPr>
          <w:p w14:paraId="5758F424"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277</w:t>
            </w:r>
            <w:r>
              <w:rPr>
                <w:rFonts w:eastAsiaTheme="minorEastAsia"/>
                <w:bCs/>
                <w:sz w:val="15"/>
                <w:szCs w:val="15"/>
              </w:rPr>
              <w:t xml:space="preserve"> </w:t>
            </w:r>
            <w:r w:rsidRPr="00827D36">
              <w:rPr>
                <w:rFonts w:eastAsiaTheme="minorEastAsia"/>
                <w:bCs/>
                <w:sz w:val="15"/>
                <w:szCs w:val="15"/>
              </w:rPr>
              <w:t>(35.1</w:t>
            </w:r>
            <w:r>
              <w:rPr>
                <w:rFonts w:eastAsiaTheme="minorEastAsia"/>
                <w:bCs/>
                <w:sz w:val="15"/>
                <w:szCs w:val="15"/>
              </w:rPr>
              <w:t>%</w:t>
            </w:r>
            <w:r w:rsidRPr="00827D36">
              <w:rPr>
                <w:rFonts w:eastAsiaTheme="minorEastAsia"/>
                <w:bCs/>
                <w:sz w:val="15"/>
                <w:szCs w:val="15"/>
              </w:rPr>
              <w:t>)</w:t>
            </w:r>
          </w:p>
        </w:tc>
        <w:tc>
          <w:tcPr>
            <w:tcW w:w="0" w:type="auto"/>
          </w:tcPr>
          <w:p w14:paraId="0A9AEE4F"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194(30.7</w:t>
            </w:r>
            <w:r>
              <w:rPr>
                <w:rFonts w:eastAsiaTheme="minorEastAsia"/>
                <w:bCs/>
                <w:sz w:val="15"/>
                <w:szCs w:val="15"/>
              </w:rPr>
              <w:t>%</w:t>
            </w:r>
            <w:r w:rsidRPr="00827D36">
              <w:rPr>
                <w:rFonts w:eastAsiaTheme="minorEastAsia"/>
                <w:bCs/>
                <w:sz w:val="15"/>
                <w:szCs w:val="15"/>
              </w:rPr>
              <w:t>)</w:t>
            </w:r>
          </w:p>
        </w:tc>
        <w:tc>
          <w:tcPr>
            <w:tcW w:w="0" w:type="auto"/>
          </w:tcPr>
          <w:p w14:paraId="74B50F62"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366391AB" w14:textId="77777777" w:rsidTr="00EF70F6">
        <w:tc>
          <w:tcPr>
            <w:tcW w:w="0" w:type="auto"/>
            <w:gridSpan w:val="3"/>
          </w:tcPr>
          <w:p w14:paraId="0D7BE117"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Diabetes duration</w:t>
            </w:r>
            <w:r>
              <w:rPr>
                <w:rFonts w:eastAsiaTheme="minorEastAsia"/>
                <w:bCs/>
                <w:sz w:val="15"/>
                <w:szCs w:val="15"/>
              </w:rPr>
              <w:t xml:space="preserve"> (</w:t>
            </w:r>
            <w:r w:rsidRPr="00827D36">
              <w:rPr>
                <w:rFonts w:eastAsiaTheme="minorEastAsia"/>
                <w:bCs/>
                <w:sz w:val="15"/>
                <w:szCs w:val="15"/>
              </w:rPr>
              <w:t>year</w:t>
            </w:r>
            <w:r>
              <w:rPr>
                <w:rFonts w:eastAsiaTheme="minorEastAsia"/>
                <w:bCs/>
                <w:sz w:val="15"/>
                <w:szCs w:val="15"/>
              </w:rPr>
              <w:t>)</w:t>
            </w:r>
          </w:p>
        </w:tc>
        <w:tc>
          <w:tcPr>
            <w:tcW w:w="0" w:type="auto"/>
          </w:tcPr>
          <w:p w14:paraId="6476DD82"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0.199</w:t>
            </w:r>
          </w:p>
        </w:tc>
      </w:tr>
      <w:tr w:rsidR="00C53B2E" w:rsidRPr="006D5F6C" w14:paraId="2091231B" w14:textId="77777777" w:rsidTr="00EF70F6">
        <w:tc>
          <w:tcPr>
            <w:tcW w:w="0" w:type="auto"/>
          </w:tcPr>
          <w:p w14:paraId="4D0788E0" w14:textId="77777777" w:rsidR="009844B3" w:rsidRPr="00827D36" w:rsidRDefault="009844B3" w:rsidP="00EF70F6">
            <w:pPr>
              <w:autoSpaceDE w:val="0"/>
              <w:autoSpaceDN w:val="0"/>
              <w:adjustRightInd w:val="0"/>
              <w:ind w:firstLineChars="100" w:firstLine="150"/>
              <w:jc w:val="both"/>
              <w:rPr>
                <w:rFonts w:eastAsiaTheme="minorEastAsia"/>
                <w:bCs/>
                <w:color w:val="000000" w:themeColor="text1"/>
                <w:sz w:val="15"/>
                <w:szCs w:val="15"/>
                <w:lang w:eastAsia="zh-CN"/>
              </w:rPr>
            </w:pPr>
            <w:r w:rsidRPr="00827D36">
              <w:rPr>
                <w:rFonts w:eastAsiaTheme="minorEastAsia"/>
                <w:bCs/>
                <w:sz w:val="15"/>
                <w:szCs w:val="15"/>
              </w:rPr>
              <w:t>&lt; 5</w:t>
            </w:r>
          </w:p>
        </w:tc>
        <w:tc>
          <w:tcPr>
            <w:tcW w:w="0" w:type="auto"/>
          </w:tcPr>
          <w:p w14:paraId="351AD35D"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327</w:t>
            </w:r>
            <w:r>
              <w:rPr>
                <w:rFonts w:eastAsiaTheme="minorEastAsia"/>
                <w:bCs/>
                <w:sz w:val="15"/>
                <w:szCs w:val="15"/>
              </w:rPr>
              <w:t xml:space="preserve"> </w:t>
            </w:r>
            <w:r w:rsidRPr="00827D36">
              <w:rPr>
                <w:rFonts w:eastAsiaTheme="minorEastAsia"/>
                <w:bCs/>
                <w:sz w:val="15"/>
                <w:szCs w:val="15"/>
              </w:rPr>
              <w:t>(41.4</w:t>
            </w:r>
            <w:r>
              <w:rPr>
                <w:rFonts w:eastAsiaTheme="minorEastAsia"/>
                <w:bCs/>
                <w:sz w:val="15"/>
                <w:szCs w:val="15"/>
              </w:rPr>
              <w:t>%</w:t>
            </w:r>
            <w:r w:rsidRPr="00827D36">
              <w:rPr>
                <w:rFonts w:eastAsiaTheme="minorEastAsia"/>
                <w:bCs/>
                <w:sz w:val="15"/>
                <w:szCs w:val="15"/>
              </w:rPr>
              <w:t>)</w:t>
            </w:r>
          </w:p>
        </w:tc>
        <w:tc>
          <w:tcPr>
            <w:tcW w:w="0" w:type="auto"/>
          </w:tcPr>
          <w:p w14:paraId="612B7664"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232</w:t>
            </w:r>
            <w:r>
              <w:rPr>
                <w:rFonts w:eastAsiaTheme="minorEastAsia"/>
                <w:bCs/>
                <w:sz w:val="15"/>
                <w:szCs w:val="15"/>
              </w:rPr>
              <w:t xml:space="preserve"> </w:t>
            </w:r>
            <w:r w:rsidRPr="00827D36">
              <w:rPr>
                <w:rFonts w:eastAsiaTheme="minorEastAsia"/>
                <w:bCs/>
                <w:sz w:val="15"/>
                <w:szCs w:val="15"/>
              </w:rPr>
              <w:t>(36.7</w:t>
            </w:r>
            <w:r>
              <w:rPr>
                <w:rFonts w:eastAsiaTheme="minorEastAsia"/>
                <w:bCs/>
                <w:sz w:val="15"/>
                <w:szCs w:val="15"/>
              </w:rPr>
              <w:t>%</w:t>
            </w:r>
            <w:r w:rsidRPr="00827D36">
              <w:rPr>
                <w:rFonts w:eastAsiaTheme="minorEastAsia"/>
                <w:bCs/>
                <w:sz w:val="15"/>
                <w:szCs w:val="15"/>
              </w:rPr>
              <w:t>)</w:t>
            </w:r>
          </w:p>
        </w:tc>
        <w:tc>
          <w:tcPr>
            <w:tcW w:w="0" w:type="auto"/>
          </w:tcPr>
          <w:p w14:paraId="5B69D1D6"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3CEDB9E2" w14:textId="77777777" w:rsidTr="00EF70F6">
        <w:tc>
          <w:tcPr>
            <w:tcW w:w="0" w:type="auto"/>
          </w:tcPr>
          <w:p w14:paraId="7DD78E56" w14:textId="77777777" w:rsidR="009844B3" w:rsidRPr="00827D36" w:rsidRDefault="009844B3" w:rsidP="00EF70F6">
            <w:pPr>
              <w:autoSpaceDE w:val="0"/>
              <w:autoSpaceDN w:val="0"/>
              <w:adjustRightInd w:val="0"/>
              <w:ind w:firstLineChars="100" w:firstLine="150"/>
              <w:jc w:val="both"/>
              <w:rPr>
                <w:rFonts w:eastAsiaTheme="minorEastAsia"/>
                <w:bCs/>
                <w:color w:val="000000" w:themeColor="text1"/>
                <w:sz w:val="15"/>
                <w:szCs w:val="15"/>
                <w:lang w:eastAsia="zh-CN"/>
              </w:rPr>
            </w:pPr>
            <w:r w:rsidRPr="00827D36">
              <w:rPr>
                <w:rFonts w:eastAsiaTheme="minorEastAsia"/>
                <w:bCs/>
                <w:sz w:val="15"/>
                <w:szCs w:val="15"/>
              </w:rPr>
              <w:t>5–10</w:t>
            </w:r>
          </w:p>
        </w:tc>
        <w:tc>
          <w:tcPr>
            <w:tcW w:w="0" w:type="auto"/>
          </w:tcPr>
          <w:p w14:paraId="517C68BC"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192</w:t>
            </w:r>
            <w:r>
              <w:rPr>
                <w:rFonts w:eastAsiaTheme="minorEastAsia"/>
                <w:bCs/>
                <w:sz w:val="15"/>
                <w:szCs w:val="15"/>
              </w:rPr>
              <w:t xml:space="preserve"> </w:t>
            </w:r>
            <w:r w:rsidRPr="00827D36">
              <w:rPr>
                <w:rFonts w:eastAsiaTheme="minorEastAsia"/>
                <w:bCs/>
                <w:sz w:val="15"/>
                <w:szCs w:val="15"/>
              </w:rPr>
              <w:t>(24.3</w:t>
            </w:r>
            <w:r>
              <w:rPr>
                <w:rFonts w:eastAsiaTheme="minorEastAsia"/>
                <w:bCs/>
                <w:sz w:val="15"/>
                <w:szCs w:val="15"/>
              </w:rPr>
              <w:t>%</w:t>
            </w:r>
            <w:r w:rsidRPr="00827D36">
              <w:rPr>
                <w:rFonts w:eastAsiaTheme="minorEastAsia"/>
                <w:bCs/>
                <w:sz w:val="15"/>
                <w:szCs w:val="15"/>
              </w:rPr>
              <w:t>)</w:t>
            </w:r>
          </w:p>
        </w:tc>
        <w:tc>
          <w:tcPr>
            <w:tcW w:w="0" w:type="auto"/>
          </w:tcPr>
          <w:p w14:paraId="2CCAD8ED"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165</w:t>
            </w:r>
            <w:r>
              <w:rPr>
                <w:rFonts w:eastAsiaTheme="minorEastAsia"/>
                <w:bCs/>
                <w:sz w:val="15"/>
                <w:szCs w:val="15"/>
              </w:rPr>
              <w:t xml:space="preserve"> </w:t>
            </w:r>
            <w:r w:rsidRPr="00827D36">
              <w:rPr>
                <w:rFonts w:eastAsiaTheme="minorEastAsia"/>
                <w:bCs/>
                <w:sz w:val="15"/>
                <w:szCs w:val="15"/>
              </w:rPr>
              <w:t>(26.1</w:t>
            </w:r>
            <w:r>
              <w:rPr>
                <w:rFonts w:eastAsiaTheme="minorEastAsia"/>
                <w:bCs/>
                <w:sz w:val="15"/>
                <w:szCs w:val="15"/>
              </w:rPr>
              <w:t>%</w:t>
            </w:r>
            <w:r w:rsidRPr="00827D36">
              <w:rPr>
                <w:rFonts w:eastAsiaTheme="minorEastAsia"/>
                <w:bCs/>
                <w:sz w:val="15"/>
                <w:szCs w:val="15"/>
              </w:rPr>
              <w:t>)</w:t>
            </w:r>
          </w:p>
        </w:tc>
        <w:tc>
          <w:tcPr>
            <w:tcW w:w="0" w:type="auto"/>
          </w:tcPr>
          <w:p w14:paraId="7CF0D3C3"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4D975CF7" w14:textId="77777777" w:rsidTr="00EF70F6">
        <w:tc>
          <w:tcPr>
            <w:tcW w:w="0" w:type="auto"/>
          </w:tcPr>
          <w:p w14:paraId="0CF4B78F" w14:textId="77777777" w:rsidR="009844B3" w:rsidRPr="00827D36" w:rsidRDefault="009844B3" w:rsidP="00EF70F6">
            <w:pPr>
              <w:autoSpaceDE w:val="0"/>
              <w:autoSpaceDN w:val="0"/>
              <w:adjustRightInd w:val="0"/>
              <w:ind w:firstLineChars="100" w:firstLine="150"/>
              <w:jc w:val="both"/>
              <w:rPr>
                <w:rFonts w:eastAsiaTheme="minorEastAsia"/>
                <w:bCs/>
                <w:color w:val="000000" w:themeColor="text1"/>
                <w:sz w:val="15"/>
                <w:szCs w:val="15"/>
                <w:lang w:eastAsia="zh-CN"/>
              </w:rPr>
            </w:pPr>
            <w:r w:rsidRPr="00827D36">
              <w:rPr>
                <w:rFonts w:eastAsiaTheme="minorEastAsia"/>
                <w:bCs/>
                <w:sz w:val="15"/>
                <w:szCs w:val="15"/>
              </w:rPr>
              <w:t>≥ 10</w:t>
            </w:r>
          </w:p>
        </w:tc>
        <w:tc>
          <w:tcPr>
            <w:tcW w:w="0" w:type="auto"/>
          </w:tcPr>
          <w:p w14:paraId="2332B348"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271</w:t>
            </w:r>
            <w:r>
              <w:rPr>
                <w:rFonts w:eastAsiaTheme="minorEastAsia"/>
                <w:bCs/>
                <w:sz w:val="15"/>
                <w:szCs w:val="15"/>
              </w:rPr>
              <w:t xml:space="preserve"> </w:t>
            </w:r>
            <w:r w:rsidRPr="00827D36">
              <w:rPr>
                <w:rFonts w:eastAsiaTheme="minorEastAsia"/>
                <w:bCs/>
                <w:sz w:val="15"/>
                <w:szCs w:val="15"/>
              </w:rPr>
              <w:t>(34.3</w:t>
            </w:r>
            <w:r>
              <w:rPr>
                <w:rFonts w:eastAsiaTheme="minorEastAsia"/>
                <w:bCs/>
                <w:sz w:val="15"/>
                <w:szCs w:val="15"/>
              </w:rPr>
              <w:t>%</w:t>
            </w:r>
            <w:r w:rsidRPr="00827D36">
              <w:rPr>
                <w:rFonts w:eastAsiaTheme="minorEastAsia"/>
                <w:bCs/>
                <w:sz w:val="15"/>
                <w:szCs w:val="15"/>
              </w:rPr>
              <w:t>)</w:t>
            </w:r>
          </w:p>
        </w:tc>
        <w:tc>
          <w:tcPr>
            <w:tcW w:w="0" w:type="auto"/>
          </w:tcPr>
          <w:p w14:paraId="6B148BD3"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235</w:t>
            </w:r>
            <w:r>
              <w:rPr>
                <w:rFonts w:eastAsiaTheme="minorEastAsia"/>
                <w:bCs/>
                <w:sz w:val="15"/>
                <w:szCs w:val="15"/>
              </w:rPr>
              <w:t xml:space="preserve"> </w:t>
            </w:r>
            <w:r w:rsidRPr="00827D36">
              <w:rPr>
                <w:rFonts w:eastAsiaTheme="minorEastAsia"/>
                <w:bCs/>
                <w:sz w:val="15"/>
                <w:szCs w:val="15"/>
              </w:rPr>
              <w:t>(37.2</w:t>
            </w:r>
            <w:r>
              <w:rPr>
                <w:rFonts w:eastAsiaTheme="minorEastAsia"/>
                <w:bCs/>
                <w:sz w:val="15"/>
                <w:szCs w:val="15"/>
              </w:rPr>
              <w:t>%</w:t>
            </w:r>
            <w:r w:rsidRPr="00827D36">
              <w:rPr>
                <w:rFonts w:eastAsiaTheme="minorEastAsia"/>
                <w:bCs/>
                <w:sz w:val="15"/>
                <w:szCs w:val="15"/>
              </w:rPr>
              <w:t>)</w:t>
            </w:r>
          </w:p>
        </w:tc>
        <w:tc>
          <w:tcPr>
            <w:tcW w:w="0" w:type="auto"/>
          </w:tcPr>
          <w:p w14:paraId="0E45001D"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799CBF6A" w14:textId="77777777" w:rsidTr="00EF70F6">
        <w:tc>
          <w:tcPr>
            <w:tcW w:w="0" w:type="auto"/>
          </w:tcPr>
          <w:p w14:paraId="1B5C35F9" w14:textId="77777777" w:rsidR="009844B3" w:rsidRPr="00827D36" w:rsidRDefault="009844B3" w:rsidP="00EF70F6">
            <w:pPr>
              <w:autoSpaceDE w:val="0"/>
              <w:autoSpaceDN w:val="0"/>
              <w:adjustRightInd w:val="0"/>
              <w:jc w:val="both"/>
              <w:rPr>
                <w:rFonts w:eastAsia="等线"/>
                <w:bCs/>
                <w:color w:val="000000" w:themeColor="text1"/>
                <w:sz w:val="15"/>
                <w:szCs w:val="15"/>
                <w:lang w:eastAsia="zh-CN"/>
              </w:rPr>
            </w:pPr>
            <w:r w:rsidRPr="00827D36">
              <w:rPr>
                <w:rFonts w:eastAsiaTheme="minorEastAsia"/>
                <w:bCs/>
                <w:sz w:val="15"/>
                <w:szCs w:val="15"/>
              </w:rPr>
              <w:t>BMI</w:t>
            </w:r>
            <w:r>
              <w:rPr>
                <w:rFonts w:eastAsiaTheme="minorEastAsia"/>
                <w:sz w:val="15"/>
                <w:szCs w:val="15"/>
              </w:rPr>
              <w:t xml:space="preserve"> (</w:t>
            </w:r>
            <w:proofErr w:type="spellStart"/>
            <w:r w:rsidRPr="00DD0D72">
              <w:rPr>
                <w:rFonts w:eastAsiaTheme="minorEastAsia"/>
                <w:sz w:val="15"/>
                <w:szCs w:val="15"/>
              </w:rPr>
              <w:t>kg</w:t>
            </w:r>
            <w:r w:rsidRPr="00827D36">
              <w:rPr>
                <w:rFonts w:eastAsiaTheme="minorEastAsia"/>
                <w:sz w:val="15"/>
                <w:szCs w:val="15"/>
              </w:rPr>
              <w:t>·</w:t>
            </w:r>
            <w:r w:rsidRPr="00DD0D72">
              <w:rPr>
                <w:rFonts w:eastAsiaTheme="minorEastAsia"/>
                <w:sz w:val="15"/>
                <w:szCs w:val="15"/>
              </w:rPr>
              <w:t>m</w:t>
            </w:r>
            <w:proofErr w:type="spellEnd"/>
            <w:r>
              <w:rPr>
                <w:rFonts w:eastAsiaTheme="minorEastAsia"/>
                <w:sz w:val="15"/>
                <w:szCs w:val="15"/>
                <w:vertAlign w:val="superscript"/>
              </w:rPr>
              <w:t>–2</w:t>
            </w:r>
            <w:r w:rsidRPr="003149AD">
              <w:rPr>
                <w:rFonts w:eastAsiaTheme="minorEastAsia"/>
                <w:sz w:val="15"/>
                <w:szCs w:val="15"/>
              </w:rPr>
              <w:t>)</w:t>
            </w:r>
          </w:p>
        </w:tc>
        <w:tc>
          <w:tcPr>
            <w:tcW w:w="0" w:type="auto"/>
          </w:tcPr>
          <w:p w14:paraId="3B8F5C29"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c>
          <w:tcPr>
            <w:tcW w:w="0" w:type="auto"/>
          </w:tcPr>
          <w:p w14:paraId="05CF6E69"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c>
          <w:tcPr>
            <w:tcW w:w="0" w:type="auto"/>
          </w:tcPr>
          <w:p w14:paraId="01CB59A3"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0.008</w:t>
            </w:r>
          </w:p>
        </w:tc>
      </w:tr>
      <w:tr w:rsidR="00C53B2E" w:rsidRPr="006D5F6C" w14:paraId="5FB8A660" w14:textId="77777777" w:rsidTr="00EF70F6">
        <w:tc>
          <w:tcPr>
            <w:tcW w:w="0" w:type="auto"/>
          </w:tcPr>
          <w:p w14:paraId="692C8B35" w14:textId="77777777" w:rsidR="009844B3" w:rsidRPr="00827D36" w:rsidRDefault="009844B3" w:rsidP="00EF70F6">
            <w:pPr>
              <w:autoSpaceDE w:val="0"/>
              <w:autoSpaceDN w:val="0"/>
              <w:adjustRightInd w:val="0"/>
              <w:ind w:firstLineChars="100" w:firstLine="150"/>
              <w:jc w:val="both"/>
              <w:rPr>
                <w:rFonts w:eastAsia="等线"/>
                <w:bCs/>
                <w:color w:val="000000" w:themeColor="text1"/>
                <w:sz w:val="15"/>
                <w:szCs w:val="15"/>
                <w:lang w:eastAsia="zh-CN"/>
              </w:rPr>
            </w:pPr>
            <w:r w:rsidRPr="00827D36">
              <w:rPr>
                <w:rFonts w:eastAsiaTheme="minorEastAsia"/>
                <w:bCs/>
                <w:sz w:val="15"/>
                <w:szCs w:val="15"/>
              </w:rPr>
              <w:t>&lt; 18.5</w:t>
            </w:r>
          </w:p>
        </w:tc>
        <w:tc>
          <w:tcPr>
            <w:tcW w:w="0" w:type="auto"/>
          </w:tcPr>
          <w:p w14:paraId="6CE56643"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5 (0.6</w:t>
            </w:r>
            <w:r>
              <w:rPr>
                <w:rFonts w:eastAsiaTheme="minorEastAsia"/>
                <w:bCs/>
                <w:sz w:val="15"/>
                <w:szCs w:val="15"/>
              </w:rPr>
              <w:t>%</w:t>
            </w:r>
            <w:r w:rsidRPr="00827D36">
              <w:rPr>
                <w:rFonts w:eastAsiaTheme="minorEastAsia"/>
                <w:bCs/>
                <w:sz w:val="15"/>
                <w:szCs w:val="15"/>
              </w:rPr>
              <w:t>)</w:t>
            </w:r>
          </w:p>
        </w:tc>
        <w:tc>
          <w:tcPr>
            <w:tcW w:w="0" w:type="auto"/>
          </w:tcPr>
          <w:p w14:paraId="37911BC4"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6 (0.9</w:t>
            </w:r>
            <w:r>
              <w:rPr>
                <w:rFonts w:eastAsiaTheme="minorEastAsia"/>
                <w:bCs/>
                <w:sz w:val="15"/>
                <w:szCs w:val="15"/>
              </w:rPr>
              <w:t>%</w:t>
            </w:r>
            <w:r w:rsidRPr="00827D36">
              <w:rPr>
                <w:rFonts w:eastAsiaTheme="minorEastAsia"/>
                <w:bCs/>
                <w:sz w:val="15"/>
                <w:szCs w:val="15"/>
              </w:rPr>
              <w:t>)</w:t>
            </w:r>
          </w:p>
        </w:tc>
        <w:tc>
          <w:tcPr>
            <w:tcW w:w="0" w:type="auto"/>
          </w:tcPr>
          <w:p w14:paraId="54E2F8C1"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5E8A9174" w14:textId="77777777" w:rsidTr="00EF70F6">
        <w:tc>
          <w:tcPr>
            <w:tcW w:w="0" w:type="auto"/>
          </w:tcPr>
          <w:p w14:paraId="701E9AD0" w14:textId="77777777" w:rsidR="009844B3" w:rsidRPr="00827D36" w:rsidRDefault="009844B3" w:rsidP="00EF70F6">
            <w:pPr>
              <w:autoSpaceDE w:val="0"/>
              <w:autoSpaceDN w:val="0"/>
              <w:adjustRightInd w:val="0"/>
              <w:ind w:firstLineChars="100" w:firstLine="150"/>
              <w:jc w:val="both"/>
              <w:rPr>
                <w:rFonts w:eastAsia="等线"/>
                <w:bCs/>
                <w:color w:val="000000" w:themeColor="text1"/>
                <w:sz w:val="15"/>
                <w:szCs w:val="15"/>
                <w:lang w:eastAsia="zh-CN"/>
              </w:rPr>
            </w:pPr>
            <w:r w:rsidRPr="00827D36">
              <w:rPr>
                <w:rFonts w:eastAsiaTheme="minorEastAsia"/>
                <w:bCs/>
                <w:sz w:val="15"/>
                <w:szCs w:val="15"/>
              </w:rPr>
              <w:t>18.5–24</w:t>
            </w:r>
            <w:r>
              <w:rPr>
                <w:rFonts w:eastAsiaTheme="minorEastAsia"/>
                <w:bCs/>
                <w:sz w:val="15"/>
                <w:szCs w:val="15"/>
              </w:rPr>
              <w:t>.0</w:t>
            </w:r>
          </w:p>
        </w:tc>
        <w:tc>
          <w:tcPr>
            <w:tcW w:w="0" w:type="auto"/>
          </w:tcPr>
          <w:p w14:paraId="61261273"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283 (35.8</w:t>
            </w:r>
            <w:r>
              <w:rPr>
                <w:rFonts w:eastAsiaTheme="minorEastAsia"/>
                <w:bCs/>
                <w:sz w:val="15"/>
                <w:szCs w:val="15"/>
              </w:rPr>
              <w:t>%</w:t>
            </w:r>
            <w:r w:rsidRPr="00827D36">
              <w:rPr>
                <w:rFonts w:eastAsiaTheme="minorEastAsia"/>
                <w:bCs/>
                <w:sz w:val="15"/>
                <w:szCs w:val="15"/>
              </w:rPr>
              <w:t>)</w:t>
            </w:r>
          </w:p>
        </w:tc>
        <w:tc>
          <w:tcPr>
            <w:tcW w:w="0" w:type="auto"/>
          </w:tcPr>
          <w:p w14:paraId="0C9EAD68"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178 (28.2</w:t>
            </w:r>
            <w:r>
              <w:rPr>
                <w:rFonts w:eastAsiaTheme="minorEastAsia"/>
                <w:bCs/>
                <w:sz w:val="15"/>
                <w:szCs w:val="15"/>
              </w:rPr>
              <w:t>%</w:t>
            </w:r>
            <w:r w:rsidRPr="00827D36">
              <w:rPr>
                <w:rFonts w:eastAsiaTheme="minorEastAsia"/>
                <w:bCs/>
                <w:sz w:val="15"/>
                <w:szCs w:val="15"/>
              </w:rPr>
              <w:t>)</w:t>
            </w:r>
          </w:p>
        </w:tc>
        <w:tc>
          <w:tcPr>
            <w:tcW w:w="0" w:type="auto"/>
          </w:tcPr>
          <w:p w14:paraId="3E6F2A46"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r w:rsidR="00C53B2E" w:rsidRPr="006D5F6C" w14:paraId="03143892" w14:textId="77777777" w:rsidTr="00EF70F6">
        <w:tc>
          <w:tcPr>
            <w:tcW w:w="0" w:type="auto"/>
            <w:tcBorders>
              <w:bottom w:val="single" w:sz="4" w:space="0" w:color="auto"/>
            </w:tcBorders>
          </w:tcPr>
          <w:p w14:paraId="580D6EFE" w14:textId="77777777" w:rsidR="009844B3" w:rsidRPr="00827D36" w:rsidRDefault="009844B3" w:rsidP="00EF70F6">
            <w:pPr>
              <w:autoSpaceDE w:val="0"/>
              <w:autoSpaceDN w:val="0"/>
              <w:adjustRightInd w:val="0"/>
              <w:ind w:firstLineChars="100" w:firstLine="150"/>
              <w:jc w:val="both"/>
              <w:rPr>
                <w:rFonts w:eastAsia="等线"/>
                <w:bCs/>
                <w:color w:val="000000" w:themeColor="text1"/>
                <w:sz w:val="15"/>
                <w:szCs w:val="15"/>
                <w:lang w:eastAsia="zh-CN"/>
              </w:rPr>
            </w:pPr>
            <w:r w:rsidRPr="00827D36">
              <w:rPr>
                <w:rFonts w:eastAsiaTheme="minorEastAsia"/>
                <w:bCs/>
                <w:sz w:val="15"/>
                <w:szCs w:val="15"/>
              </w:rPr>
              <w:t>≥ 24</w:t>
            </w:r>
            <w:r>
              <w:rPr>
                <w:rFonts w:eastAsiaTheme="minorEastAsia"/>
                <w:bCs/>
                <w:sz w:val="15"/>
                <w:szCs w:val="15"/>
              </w:rPr>
              <w:t>.0</w:t>
            </w:r>
          </w:p>
        </w:tc>
        <w:tc>
          <w:tcPr>
            <w:tcW w:w="0" w:type="auto"/>
            <w:tcBorders>
              <w:bottom w:val="single" w:sz="4" w:space="0" w:color="auto"/>
            </w:tcBorders>
          </w:tcPr>
          <w:p w14:paraId="1667FC97"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502 (63.5</w:t>
            </w:r>
            <w:r>
              <w:rPr>
                <w:rFonts w:eastAsiaTheme="minorEastAsia"/>
                <w:bCs/>
                <w:sz w:val="15"/>
                <w:szCs w:val="15"/>
              </w:rPr>
              <w:t>%</w:t>
            </w:r>
            <w:r w:rsidRPr="00827D36">
              <w:rPr>
                <w:rFonts w:eastAsiaTheme="minorEastAsia"/>
                <w:bCs/>
                <w:sz w:val="15"/>
                <w:szCs w:val="15"/>
              </w:rPr>
              <w:t>)</w:t>
            </w:r>
          </w:p>
        </w:tc>
        <w:tc>
          <w:tcPr>
            <w:tcW w:w="0" w:type="auto"/>
            <w:tcBorders>
              <w:bottom w:val="single" w:sz="4" w:space="0" w:color="auto"/>
            </w:tcBorders>
          </w:tcPr>
          <w:p w14:paraId="2E51D911"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r w:rsidRPr="00827D36">
              <w:rPr>
                <w:rFonts w:eastAsiaTheme="minorEastAsia"/>
                <w:bCs/>
                <w:sz w:val="15"/>
                <w:szCs w:val="15"/>
              </w:rPr>
              <w:t>448 (70.9</w:t>
            </w:r>
            <w:r>
              <w:rPr>
                <w:rFonts w:eastAsiaTheme="minorEastAsia"/>
                <w:bCs/>
                <w:sz w:val="15"/>
                <w:szCs w:val="15"/>
              </w:rPr>
              <w:t>%</w:t>
            </w:r>
            <w:r w:rsidRPr="00827D36">
              <w:rPr>
                <w:rFonts w:eastAsiaTheme="minorEastAsia"/>
                <w:bCs/>
                <w:sz w:val="15"/>
                <w:szCs w:val="15"/>
              </w:rPr>
              <w:t>)</w:t>
            </w:r>
          </w:p>
        </w:tc>
        <w:tc>
          <w:tcPr>
            <w:tcW w:w="0" w:type="auto"/>
            <w:tcBorders>
              <w:bottom w:val="single" w:sz="4" w:space="0" w:color="auto"/>
            </w:tcBorders>
          </w:tcPr>
          <w:p w14:paraId="15011B19" w14:textId="77777777" w:rsidR="009844B3" w:rsidRPr="00827D36" w:rsidRDefault="009844B3" w:rsidP="00EF70F6">
            <w:pPr>
              <w:autoSpaceDE w:val="0"/>
              <w:autoSpaceDN w:val="0"/>
              <w:adjustRightInd w:val="0"/>
              <w:jc w:val="both"/>
              <w:rPr>
                <w:rFonts w:eastAsiaTheme="minorEastAsia"/>
                <w:bCs/>
                <w:color w:val="000000" w:themeColor="text1"/>
                <w:sz w:val="15"/>
                <w:szCs w:val="15"/>
                <w:lang w:eastAsia="zh-CN"/>
              </w:rPr>
            </w:pPr>
          </w:p>
        </w:tc>
      </w:tr>
    </w:tbl>
    <w:p w14:paraId="572DA197" w14:textId="77777777" w:rsidR="009844B3" w:rsidRPr="006C3340" w:rsidRDefault="009844B3" w:rsidP="009844B3">
      <w:pPr>
        <w:autoSpaceDE w:val="0"/>
        <w:autoSpaceDN w:val="0"/>
        <w:adjustRightInd w:val="0"/>
        <w:jc w:val="both"/>
        <w:rPr>
          <w:rFonts w:eastAsiaTheme="minorEastAsia"/>
          <w:sz w:val="18"/>
          <w:szCs w:val="18"/>
        </w:rPr>
      </w:pPr>
      <w:r w:rsidRPr="006D5F6C">
        <w:rPr>
          <w:rFonts w:eastAsiaTheme="minorEastAsia"/>
          <w:sz w:val="18"/>
          <w:szCs w:val="18"/>
        </w:rPr>
        <w:t xml:space="preserve">Lowest risk group includes patients with a high MVPA time and a low SED time, and highest risk group includes patients with a low MVPA time and a high SED time. </w:t>
      </w:r>
      <w:r w:rsidRPr="005D2A72">
        <w:rPr>
          <w:rFonts w:eastAsiaTheme="minorEastAsia"/>
          <w:i/>
          <w:iCs/>
          <w:sz w:val="18"/>
          <w:szCs w:val="18"/>
        </w:rPr>
        <w:t>P</w:t>
      </w:r>
      <w:r w:rsidRPr="006D5F6C">
        <w:rPr>
          <w:rFonts w:eastAsiaTheme="minorEastAsia"/>
          <w:sz w:val="18"/>
          <w:szCs w:val="18"/>
        </w:rPr>
        <w:t xml:space="preserve"> values are calculated by the </w:t>
      </w:r>
      <w:r w:rsidRPr="006D5F6C">
        <w:rPr>
          <w:rFonts w:eastAsiaTheme="minorEastAsia"/>
          <w:i/>
          <w:iCs/>
          <w:sz w:val="18"/>
          <w:szCs w:val="18"/>
        </w:rPr>
        <w:t>χ</w:t>
      </w:r>
      <w:r w:rsidRPr="006D5F6C">
        <w:rPr>
          <w:rFonts w:eastAsiaTheme="minorEastAsia"/>
          <w:sz w:val="18"/>
          <w:szCs w:val="18"/>
          <w:vertAlign w:val="superscript"/>
        </w:rPr>
        <w:t>2</w:t>
      </w:r>
      <w:r w:rsidRPr="006D5F6C">
        <w:rPr>
          <w:rFonts w:eastAsiaTheme="minorEastAsia"/>
          <w:sz w:val="18"/>
          <w:szCs w:val="18"/>
        </w:rPr>
        <w:t xml:space="preserve"> test comparing the two groups.</w:t>
      </w:r>
    </w:p>
    <w:p w14:paraId="1F2C1800" w14:textId="77777777" w:rsidR="006C3340" w:rsidRPr="006D5F6C" w:rsidRDefault="006C3340" w:rsidP="00162987">
      <w:pPr>
        <w:autoSpaceDE w:val="0"/>
        <w:autoSpaceDN w:val="0"/>
        <w:adjustRightInd w:val="0"/>
        <w:jc w:val="both"/>
        <w:rPr>
          <w:rFonts w:eastAsiaTheme="minorEastAsia"/>
          <w:sz w:val="18"/>
          <w:szCs w:val="18"/>
        </w:rPr>
      </w:pPr>
    </w:p>
    <w:p w14:paraId="68536BAE" w14:textId="72B76C09" w:rsidR="0078264C" w:rsidRPr="006D5F6C" w:rsidRDefault="005426CE" w:rsidP="00162987">
      <w:pPr>
        <w:autoSpaceDE w:val="0"/>
        <w:autoSpaceDN w:val="0"/>
        <w:adjustRightInd w:val="0"/>
        <w:jc w:val="both"/>
        <w:rPr>
          <w:rFonts w:eastAsiaTheme="minorEastAsia"/>
          <w:sz w:val="18"/>
          <w:szCs w:val="18"/>
        </w:rPr>
      </w:pPr>
      <w:r w:rsidRPr="006D5F6C">
        <w:rPr>
          <w:rFonts w:eastAsiaTheme="minorEastAsia"/>
          <w:b/>
          <w:sz w:val="18"/>
          <w:szCs w:val="18"/>
        </w:rPr>
        <w:t xml:space="preserve">Table </w:t>
      </w:r>
      <w:r w:rsidR="009844B3" w:rsidRPr="006D5F6C">
        <w:rPr>
          <w:rFonts w:eastAsiaTheme="minorEastAsia"/>
          <w:b/>
          <w:sz w:val="18"/>
          <w:szCs w:val="18"/>
        </w:rPr>
        <w:t>S</w:t>
      </w:r>
      <w:r w:rsidR="009844B3">
        <w:rPr>
          <w:rFonts w:eastAsiaTheme="minorEastAsia"/>
          <w:b/>
          <w:sz w:val="18"/>
          <w:szCs w:val="18"/>
        </w:rPr>
        <w:t>2</w:t>
      </w:r>
      <w:r w:rsidR="009844B3" w:rsidRPr="006D5F6C">
        <w:rPr>
          <w:rFonts w:eastAsiaTheme="minorEastAsia"/>
          <w:sz w:val="18"/>
          <w:szCs w:val="18"/>
        </w:rPr>
        <w:t xml:space="preserve"> </w:t>
      </w:r>
    </w:p>
    <w:p w14:paraId="040DF943" w14:textId="2C58DE43"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Individual associations of MVPA time and SED time with CVD risk in different sex groups.</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1316"/>
        <w:gridCol w:w="1441"/>
        <w:gridCol w:w="670"/>
        <w:gridCol w:w="222"/>
        <w:gridCol w:w="1316"/>
        <w:gridCol w:w="1441"/>
        <w:gridCol w:w="670"/>
      </w:tblGrid>
      <w:tr w:rsidR="000818A1" w:rsidRPr="006D5F6C" w14:paraId="502FC26A" w14:textId="77777777" w:rsidTr="00B67494">
        <w:tc>
          <w:tcPr>
            <w:tcW w:w="0" w:type="auto"/>
            <w:vMerge w:val="restart"/>
            <w:tcBorders>
              <w:top w:val="single" w:sz="4" w:space="0" w:color="auto"/>
            </w:tcBorders>
          </w:tcPr>
          <w:p w14:paraId="27203E35" w14:textId="51A271CD" w:rsidR="000818A1" w:rsidRPr="006D5F6C" w:rsidRDefault="000818A1" w:rsidP="00162987">
            <w:pPr>
              <w:autoSpaceDE w:val="0"/>
              <w:autoSpaceDN w:val="0"/>
              <w:adjustRightInd w:val="0"/>
              <w:jc w:val="both"/>
              <w:rPr>
                <w:rFonts w:eastAsiaTheme="minorEastAsia"/>
                <w:bCs/>
                <w:color w:val="000000" w:themeColor="text1"/>
                <w:sz w:val="15"/>
                <w:szCs w:val="15"/>
              </w:rPr>
            </w:pPr>
            <w:r w:rsidRPr="00C119D8">
              <w:rPr>
                <w:rFonts w:eastAsiaTheme="minorEastAsia"/>
                <w:sz w:val="15"/>
                <w:szCs w:val="15"/>
              </w:rPr>
              <w:t>Lifestyle risk factors</w:t>
            </w:r>
          </w:p>
        </w:tc>
        <w:tc>
          <w:tcPr>
            <w:tcW w:w="0" w:type="auto"/>
            <w:gridSpan w:val="7"/>
            <w:tcBorders>
              <w:top w:val="single" w:sz="4" w:space="0" w:color="auto"/>
              <w:bottom w:val="single" w:sz="4" w:space="0" w:color="auto"/>
            </w:tcBorders>
          </w:tcPr>
          <w:p w14:paraId="65142080" w14:textId="2CE2706D" w:rsidR="000818A1" w:rsidRPr="006D5F6C" w:rsidRDefault="000818A1" w:rsidP="00162987">
            <w:pPr>
              <w:autoSpaceDE w:val="0"/>
              <w:autoSpaceDN w:val="0"/>
              <w:adjustRightInd w:val="0"/>
              <w:jc w:val="both"/>
              <w:rPr>
                <w:rFonts w:eastAsiaTheme="minorEastAsia"/>
                <w:bCs/>
                <w:color w:val="000000" w:themeColor="text1"/>
                <w:sz w:val="15"/>
                <w:szCs w:val="15"/>
              </w:rPr>
            </w:pPr>
            <w:r>
              <w:rPr>
                <w:rFonts w:eastAsia="等线" w:hint="eastAsia"/>
                <w:bCs/>
                <w:color w:val="000000"/>
                <w:sz w:val="15"/>
                <w:szCs w:val="15"/>
                <w:lang w:eastAsia="zh-CN"/>
              </w:rPr>
              <w:t>S</w:t>
            </w:r>
            <w:r>
              <w:rPr>
                <w:rFonts w:eastAsia="等线"/>
                <w:bCs/>
                <w:color w:val="000000"/>
                <w:sz w:val="15"/>
                <w:szCs w:val="15"/>
                <w:lang w:eastAsia="zh-CN"/>
              </w:rPr>
              <w:t>ex</w:t>
            </w:r>
          </w:p>
        </w:tc>
      </w:tr>
      <w:tr w:rsidR="000818A1" w:rsidRPr="006D5F6C" w14:paraId="2AD759E6" w14:textId="77777777" w:rsidTr="0078264C">
        <w:tc>
          <w:tcPr>
            <w:tcW w:w="0" w:type="auto"/>
            <w:vMerge/>
            <w:tcBorders>
              <w:top w:val="single" w:sz="4" w:space="0" w:color="auto"/>
            </w:tcBorders>
          </w:tcPr>
          <w:p w14:paraId="60D01265" w14:textId="77777777" w:rsidR="000818A1" w:rsidRPr="00C119D8" w:rsidRDefault="000818A1" w:rsidP="000818A1">
            <w:pPr>
              <w:autoSpaceDE w:val="0"/>
              <w:autoSpaceDN w:val="0"/>
              <w:adjustRightInd w:val="0"/>
              <w:jc w:val="both"/>
              <w:rPr>
                <w:rFonts w:eastAsiaTheme="minorEastAsia"/>
                <w:sz w:val="15"/>
                <w:szCs w:val="15"/>
              </w:rPr>
            </w:pPr>
          </w:p>
        </w:tc>
        <w:tc>
          <w:tcPr>
            <w:tcW w:w="0" w:type="auto"/>
            <w:gridSpan w:val="3"/>
            <w:tcBorders>
              <w:top w:val="single" w:sz="4" w:space="0" w:color="auto"/>
              <w:bottom w:val="single" w:sz="4" w:space="0" w:color="auto"/>
            </w:tcBorders>
          </w:tcPr>
          <w:p w14:paraId="295E9D4F" w14:textId="09B4AD8A" w:rsidR="000818A1" w:rsidRPr="006D5F6C" w:rsidRDefault="000818A1" w:rsidP="000818A1">
            <w:pPr>
              <w:autoSpaceDE w:val="0"/>
              <w:autoSpaceDN w:val="0"/>
              <w:adjustRightInd w:val="0"/>
              <w:jc w:val="both"/>
              <w:rPr>
                <w:rFonts w:eastAsiaTheme="minorEastAsia"/>
                <w:bCs/>
                <w:sz w:val="15"/>
                <w:szCs w:val="15"/>
              </w:rPr>
            </w:pPr>
            <w:r w:rsidRPr="006D5F6C">
              <w:rPr>
                <w:rFonts w:eastAsiaTheme="minorEastAsia"/>
                <w:bCs/>
                <w:sz w:val="15"/>
                <w:szCs w:val="15"/>
              </w:rPr>
              <w:t>Men</w:t>
            </w:r>
          </w:p>
        </w:tc>
        <w:tc>
          <w:tcPr>
            <w:tcW w:w="0" w:type="auto"/>
            <w:tcBorders>
              <w:top w:val="single" w:sz="4" w:space="0" w:color="auto"/>
            </w:tcBorders>
          </w:tcPr>
          <w:p w14:paraId="2DC5B9C4" w14:textId="77777777" w:rsidR="000818A1" w:rsidRPr="006D5F6C" w:rsidRDefault="000818A1" w:rsidP="000818A1">
            <w:pPr>
              <w:autoSpaceDE w:val="0"/>
              <w:autoSpaceDN w:val="0"/>
              <w:adjustRightInd w:val="0"/>
              <w:jc w:val="both"/>
              <w:rPr>
                <w:rFonts w:eastAsia="等线"/>
                <w:bCs/>
                <w:color w:val="000000"/>
                <w:sz w:val="15"/>
                <w:szCs w:val="15"/>
              </w:rPr>
            </w:pPr>
          </w:p>
        </w:tc>
        <w:tc>
          <w:tcPr>
            <w:tcW w:w="0" w:type="auto"/>
            <w:gridSpan w:val="3"/>
            <w:tcBorders>
              <w:top w:val="single" w:sz="4" w:space="0" w:color="auto"/>
              <w:bottom w:val="single" w:sz="4" w:space="0" w:color="auto"/>
            </w:tcBorders>
          </w:tcPr>
          <w:p w14:paraId="1574546B" w14:textId="55ECA847" w:rsidR="000818A1" w:rsidRPr="006D5F6C" w:rsidRDefault="000818A1" w:rsidP="000818A1">
            <w:pPr>
              <w:autoSpaceDE w:val="0"/>
              <w:autoSpaceDN w:val="0"/>
              <w:adjustRightInd w:val="0"/>
              <w:jc w:val="both"/>
              <w:rPr>
                <w:rFonts w:eastAsiaTheme="minorEastAsia"/>
                <w:bCs/>
                <w:sz w:val="15"/>
                <w:szCs w:val="15"/>
              </w:rPr>
            </w:pPr>
            <w:r w:rsidRPr="006D5F6C">
              <w:rPr>
                <w:rFonts w:eastAsiaTheme="minorEastAsia"/>
                <w:bCs/>
                <w:sz w:val="15"/>
                <w:szCs w:val="15"/>
              </w:rPr>
              <w:t>Women</w:t>
            </w:r>
          </w:p>
        </w:tc>
      </w:tr>
      <w:tr w:rsidR="000818A1" w:rsidRPr="006D5F6C" w14:paraId="42BEFBF8" w14:textId="77777777" w:rsidTr="0078264C">
        <w:tc>
          <w:tcPr>
            <w:tcW w:w="0" w:type="auto"/>
            <w:vMerge/>
            <w:tcBorders>
              <w:bottom w:val="single" w:sz="4" w:space="0" w:color="auto"/>
            </w:tcBorders>
          </w:tcPr>
          <w:p w14:paraId="53423645" w14:textId="77777777" w:rsidR="000818A1" w:rsidRPr="006D5F6C" w:rsidRDefault="000818A1" w:rsidP="000818A1">
            <w:pPr>
              <w:autoSpaceDE w:val="0"/>
              <w:autoSpaceDN w:val="0"/>
              <w:adjustRightInd w:val="0"/>
              <w:jc w:val="both"/>
              <w:rPr>
                <w:rFonts w:eastAsiaTheme="minorEastAsia"/>
                <w:bCs/>
                <w:color w:val="000000" w:themeColor="text1"/>
                <w:sz w:val="15"/>
                <w:szCs w:val="15"/>
              </w:rPr>
            </w:pPr>
          </w:p>
        </w:tc>
        <w:tc>
          <w:tcPr>
            <w:tcW w:w="0" w:type="auto"/>
            <w:tcBorders>
              <w:top w:val="single" w:sz="4" w:space="0" w:color="auto"/>
              <w:bottom w:val="single" w:sz="4" w:space="0" w:color="auto"/>
            </w:tcBorders>
          </w:tcPr>
          <w:p w14:paraId="2E28E622" w14:textId="31A45ED0"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Case, (</w:t>
            </w:r>
            <w:r>
              <w:rPr>
                <w:rFonts w:eastAsiaTheme="minorEastAsia"/>
                <w:sz w:val="15"/>
                <w:szCs w:val="15"/>
              </w:rPr>
              <w:t>proportion</w:t>
            </w:r>
            <w:r w:rsidRPr="006D5F6C">
              <w:rPr>
                <w:rFonts w:eastAsiaTheme="minorEastAsia"/>
                <w:sz w:val="15"/>
                <w:szCs w:val="15"/>
              </w:rPr>
              <w:t>)</w:t>
            </w:r>
          </w:p>
        </w:tc>
        <w:tc>
          <w:tcPr>
            <w:tcW w:w="0" w:type="auto"/>
            <w:tcBorders>
              <w:top w:val="single" w:sz="4" w:space="0" w:color="auto"/>
              <w:bottom w:val="single" w:sz="4" w:space="0" w:color="auto"/>
            </w:tcBorders>
          </w:tcPr>
          <w:p w14:paraId="721183DC" w14:textId="4ACD0189"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OR (95%</w:t>
            </w:r>
            <w:r>
              <w:rPr>
                <w:rFonts w:eastAsiaTheme="minorEastAsia"/>
                <w:sz w:val="15"/>
                <w:szCs w:val="15"/>
              </w:rPr>
              <w:t xml:space="preserve"> </w:t>
            </w:r>
            <w:r w:rsidRPr="006D5F6C">
              <w:rPr>
                <w:rFonts w:eastAsiaTheme="minorEastAsia"/>
                <w:sz w:val="15"/>
                <w:szCs w:val="15"/>
              </w:rPr>
              <w:t>CI)</w:t>
            </w:r>
          </w:p>
        </w:tc>
        <w:tc>
          <w:tcPr>
            <w:tcW w:w="0" w:type="auto"/>
            <w:tcBorders>
              <w:top w:val="single" w:sz="4" w:space="0" w:color="auto"/>
              <w:bottom w:val="single" w:sz="4" w:space="0" w:color="auto"/>
            </w:tcBorders>
          </w:tcPr>
          <w:p w14:paraId="24FC8323" w14:textId="77777777"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i/>
                <w:sz w:val="15"/>
                <w:szCs w:val="15"/>
              </w:rPr>
              <w:t>P</w:t>
            </w:r>
            <w:r w:rsidRPr="006D5F6C">
              <w:rPr>
                <w:rFonts w:eastAsiaTheme="minorEastAsia"/>
                <w:sz w:val="15"/>
                <w:szCs w:val="15"/>
              </w:rPr>
              <w:t xml:space="preserve"> value</w:t>
            </w:r>
          </w:p>
        </w:tc>
        <w:tc>
          <w:tcPr>
            <w:tcW w:w="0" w:type="auto"/>
            <w:tcBorders>
              <w:bottom w:val="single" w:sz="4" w:space="0" w:color="auto"/>
            </w:tcBorders>
          </w:tcPr>
          <w:p w14:paraId="063FA511" w14:textId="77777777" w:rsidR="000818A1" w:rsidRPr="006D5F6C" w:rsidRDefault="000818A1" w:rsidP="000818A1">
            <w:pPr>
              <w:autoSpaceDE w:val="0"/>
              <w:autoSpaceDN w:val="0"/>
              <w:adjustRightInd w:val="0"/>
              <w:jc w:val="both"/>
              <w:rPr>
                <w:rFonts w:eastAsia="等线"/>
                <w:color w:val="000000"/>
                <w:sz w:val="15"/>
                <w:szCs w:val="15"/>
              </w:rPr>
            </w:pPr>
          </w:p>
        </w:tc>
        <w:tc>
          <w:tcPr>
            <w:tcW w:w="0" w:type="auto"/>
            <w:tcBorders>
              <w:top w:val="single" w:sz="4" w:space="0" w:color="auto"/>
              <w:bottom w:val="single" w:sz="4" w:space="0" w:color="auto"/>
            </w:tcBorders>
          </w:tcPr>
          <w:p w14:paraId="52AC3E5D" w14:textId="184345DD"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Case, (</w:t>
            </w:r>
            <w:r>
              <w:rPr>
                <w:rFonts w:eastAsiaTheme="minorEastAsia"/>
                <w:sz w:val="15"/>
                <w:szCs w:val="15"/>
              </w:rPr>
              <w:t>proportion</w:t>
            </w:r>
            <w:r w:rsidRPr="006D5F6C">
              <w:rPr>
                <w:rFonts w:eastAsiaTheme="minorEastAsia"/>
                <w:sz w:val="15"/>
                <w:szCs w:val="15"/>
              </w:rPr>
              <w:t>)</w:t>
            </w:r>
          </w:p>
        </w:tc>
        <w:tc>
          <w:tcPr>
            <w:tcW w:w="0" w:type="auto"/>
            <w:tcBorders>
              <w:top w:val="single" w:sz="4" w:space="0" w:color="auto"/>
              <w:bottom w:val="single" w:sz="4" w:space="0" w:color="auto"/>
            </w:tcBorders>
          </w:tcPr>
          <w:p w14:paraId="34E150AD" w14:textId="67DBFDA8"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OR (95%</w:t>
            </w:r>
            <w:r>
              <w:rPr>
                <w:rFonts w:eastAsiaTheme="minorEastAsia"/>
                <w:sz w:val="15"/>
                <w:szCs w:val="15"/>
              </w:rPr>
              <w:t xml:space="preserve"> </w:t>
            </w:r>
            <w:r w:rsidRPr="006D5F6C">
              <w:rPr>
                <w:rFonts w:eastAsiaTheme="minorEastAsia"/>
                <w:sz w:val="15"/>
                <w:szCs w:val="15"/>
              </w:rPr>
              <w:t>CI)</w:t>
            </w:r>
          </w:p>
        </w:tc>
        <w:tc>
          <w:tcPr>
            <w:tcW w:w="0" w:type="auto"/>
            <w:tcBorders>
              <w:top w:val="single" w:sz="4" w:space="0" w:color="auto"/>
              <w:bottom w:val="single" w:sz="4" w:space="0" w:color="auto"/>
            </w:tcBorders>
          </w:tcPr>
          <w:p w14:paraId="42E0BCFD" w14:textId="77777777"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i/>
                <w:sz w:val="15"/>
                <w:szCs w:val="15"/>
              </w:rPr>
              <w:t>P</w:t>
            </w:r>
            <w:r w:rsidRPr="006D5F6C">
              <w:rPr>
                <w:rFonts w:eastAsiaTheme="minorEastAsia"/>
                <w:sz w:val="15"/>
                <w:szCs w:val="15"/>
              </w:rPr>
              <w:t xml:space="preserve"> value</w:t>
            </w:r>
          </w:p>
        </w:tc>
      </w:tr>
      <w:tr w:rsidR="000818A1" w:rsidRPr="006D5F6C" w14:paraId="03454F91" w14:textId="77777777" w:rsidTr="00FB2FDB">
        <w:tc>
          <w:tcPr>
            <w:tcW w:w="0" w:type="auto"/>
            <w:gridSpan w:val="8"/>
            <w:tcBorders>
              <w:top w:val="single" w:sz="4" w:space="0" w:color="auto"/>
            </w:tcBorders>
          </w:tcPr>
          <w:p w14:paraId="29036BA5" w14:textId="0121E7F6"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bCs/>
                <w:sz w:val="15"/>
                <w:szCs w:val="15"/>
              </w:rPr>
              <w:t>MVPA time</w:t>
            </w:r>
            <w:r>
              <w:rPr>
                <w:rFonts w:eastAsiaTheme="minorEastAsia"/>
                <w:bCs/>
                <w:sz w:val="15"/>
                <w:szCs w:val="15"/>
              </w:rPr>
              <w:t xml:space="preserve"> (</w:t>
            </w:r>
            <w:proofErr w:type="spellStart"/>
            <w:r w:rsidRPr="00DD0D72">
              <w:rPr>
                <w:rFonts w:eastAsiaTheme="minorEastAsia"/>
                <w:sz w:val="15"/>
                <w:szCs w:val="15"/>
              </w:rPr>
              <w:t>min</w:t>
            </w:r>
            <w:bookmarkStart w:id="1" w:name="OLE_LINK3"/>
            <w:r w:rsidRPr="006D5F6C">
              <w:rPr>
                <w:rFonts w:eastAsiaTheme="minorEastAsia"/>
                <w:sz w:val="15"/>
                <w:szCs w:val="15"/>
              </w:rPr>
              <w:t>·w</w:t>
            </w:r>
            <w:r w:rsidRPr="00DD0D72">
              <w:rPr>
                <w:rFonts w:eastAsiaTheme="minorEastAsia"/>
                <w:sz w:val="15"/>
                <w:szCs w:val="15"/>
              </w:rPr>
              <w:t>eek</w:t>
            </w:r>
            <w:proofErr w:type="spellEnd"/>
            <w:r w:rsidRPr="00A63DCA">
              <w:rPr>
                <w:rFonts w:eastAsiaTheme="minorEastAsia"/>
                <w:sz w:val="15"/>
                <w:szCs w:val="15"/>
                <w:vertAlign w:val="superscript"/>
              </w:rPr>
              <w:t>–1</w:t>
            </w:r>
            <w:bookmarkEnd w:id="1"/>
            <w:r>
              <w:rPr>
                <w:rFonts w:eastAsiaTheme="minorEastAsia"/>
                <w:bCs/>
                <w:sz w:val="15"/>
                <w:szCs w:val="15"/>
              </w:rPr>
              <w:t>)</w:t>
            </w:r>
          </w:p>
        </w:tc>
      </w:tr>
      <w:tr w:rsidR="000818A1" w:rsidRPr="006D5F6C" w14:paraId="541F284E" w14:textId="77777777" w:rsidTr="0078264C">
        <w:tc>
          <w:tcPr>
            <w:tcW w:w="0" w:type="auto"/>
          </w:tcPr>
          <w:p w14:paraId="150A311D" w14:textId="47D9947A" w:rsidR="000818A1" w:rsidRPr="006D5F6C" w:rsidRDefault="000818A1" w:rsidP="000818A1">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bCs/>
                <w:sz w:val="15"/>
                <w:szCs w:val="15"/>
              </w:rPr>
              <w:t>&lt;</w:t>
            </w:r>
            <w:r>
              <w:rPr>
                <w:rFonts w:eastAsiaTheme="minorEastAsia"/>
                <w:bCs/>
                <w:sz w:val="15"/>
                <w:szCs w:val="15"/>
              </w:rPr>
              <w:t xml:space="preserve"> </w:t>
            </w:r>
            <w:r w:rsidRPr="006D5F6C">
              <w:rPr>
                <w:rFonts w:eastAsiaTheme="minorEastAsia"/>
                <w:bCs/>
                <w:sz w:val="15"/>
                <w:szCs w:val="15"/>
              </w:rPr>
              <w:t>150</w:t>
            </w:r>
            <w:r w:rsidRPr="00DD0D72">
              <w:rPr>
                <w:rFonts w:eastAsiaTheme="minorEastAsia"/>
                <w:sz w:val="15"/>
                <w:szCs w:val="15"/>
              </w:rPr>
              <w:t xml:space="preserve"> </w:t>
            </w:r>
          </w:p>
        </w:tc>
        <w:tc>
          <w:tcPr>
            <w:tcW w:w="0" w:type="auto"/>
          </w:tcPr>
          <w:p w14:paraId="430AEB4C" w14:textId="786C2FDB"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769 (25.9%)</w:t>
            </w:r>
          </w:p>
        </w:tc>
        <w:tc>
          <w:tcPr>
            <w:tcW w:w="0" w:type="auto"/>
          </w:tcPr>
          <w:p w14:paraId="14F19136" w14:textId="2AE42CE3"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w:t>
            </w:r>
            <w:r>
              <w:rPr>
                <w:rFonts w:eastAsiaTheme="minorEastAsia"/>
                <w:sz w:val="15"/>
                <w:szCs w:val="15"/>
              </w:rPr>
              <w:t>0</w:t>
            </w:r>
            <w:r w:rsidRPr="006D5F6C">
              <w:rPr>
                <w:rFonts w:eastAsiaTheme="minorEastAsia"/>
                <w:sz w:val="15"/>
                <w:szCs w:val="15"/>
              </w:rPr>
              <w:t>0 [</w:t>
            </w:r>
            <w:r w:rsidR="00E72801">
              <w:rPr>
                <w:rFonts w:eastAsiaTheme="minorEastAsia"/>
                <w:sz w:val="15"/>
                <w:szCs w:val="15"/>
              </w:rPr>
              <w:t>r</w:t>
            </w:r>
            <w:r w:rsidRPr="006D5F6C">
              <w:rPr>
                <w:rFonts w:eastAsiaTheme="minorEastAsia"/>
                <w:sz w:val="15"/>
                <w:szCs w:val="15"/>
              </w:rPr>
              <w:t>eference]</w:t>
            </w:r>
          </w:p>
        </w:tc>
        <w:tc>
          <w:tcPr>
            <w:tcW w:w="0" w:type="auto"/>
          </w:tcPr>
          <w:p w14:paraId="125C8CDA" w14:textId="5A46F996" w:rsidR="000818A1" w:rsidRPr="006D5F6C" w:rsidRDefault="00FE029E" w:rsidP="000818A1">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c>
          <w:tcPr>
            <w:tcW w:w="0" w:type="auto"/>
          </w:tcPr>
          <w:p w14:paraId="03943E92" w14:textId="77777777" w:rsidR="000818A1" w:rsidRPr="006D5F6C" w:rsidRDefault="000818A1" w:rsidP="000818A1">
            <w:pPr>
              <w:autoSpaceDE w:val="0"/>
              <w:autoSpaceDN w:val="0"/>
              <w:adjustRightInd w:val="0"/>
              <w:jc w:val="both"/>
              <w:rPr>
                <w:rFonts w:eastAsia="等线"/>
                <w:color w:val="000000"/>
                <w:sz w:val="15"/>
                <w:szCs w:val="15"/>
              </w:rPr>
            </w:pPr>
          </w:p>
        </w:tc>
        <w:tc>
          <w:tcPr>
            <w:tcW w:w="0" w:type="auto"/>
          </w:tcPr>
          <w:p w14:paraId="6931236E" w14:textId="7D9F1615"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1070 (26.6</w:t>
            </w:r>
            <w:r>
              <w:rPr>
                <w:rFonts w:eastAsiaTheme="minorEastAsia"/>
                <w:sz w:val="15"/>
                <w:szCs w:val="15"/>
              </w:rPr>
              <w:t>%</w:t>
            </w:r>
            <w:r w:rsidRPr="006D5F6C">
              <w:rPr>
                <w:rFonts w:eastAsiaTheme="minorEastAsia"/>
                <w:sz w:val="15"/>
                <w:szCs w:val="15"/>
              </w:rPr>
              <w:t>)</w:t>
            </w:r>
          </w:p>
        </w:tc>
        <w:tc>
          <w:tcPr>
            <w:tcW w:w="0" w:type="auto"/>
          </w:tcPr>
          <w:p w14:paraId="1D291C3D" w14:textId="6096EEFB"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4D2D0B81" w14:textId="46D6DDD9" w:rsidR="000818A1" w:rsidRPr="006D5F6C" w:rsidRDefault="00FE029E" w:rsidP="000818A1">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r>
      <w:tr w:rsidR="000818A1" w:rsidRPr="006D5F6C" w14:paraId="5273F214" w14:textId="77777777" w:rsidTr="0078264C">
        <w:tc>
          <w:tcPr>
            <w:tcW w:w="0" w:type="auto"/>
          </w:tcPr>
          <w:p w14:paraId="4A5A2D60" w14:textId="3ED59D0B" w:rsidR="000818A1" w:rsidRPr="006D5F6C" w:rsidRDefault="009844B3" w:rsidP="000818A1">
            <w:pPr>
              <w:autoSpaceDE w:val="0"/>
              <w:autoSpaceDN w:val="0"/>
              <w:adjustRightInd w:val="0"/>
              <w:ind w:firstLineChars="100" w:firstLine="150"/>
              <w:jc w:val="both"/>
              <w:rPr>
                <w:rFonts w:eastAsiaTheme="minorEastAsia"/>
                <w:bCs/>
                <w:color w:val="000000" w:themeColor="text1"/>
                <w:sz w:val="15"/>
                <w:szCs w:val="15"/>
              </w:rPr>
            </w:pPr>
            <w:r w:rsidRPr="009844B3">
              <w:rPr>
                <w:rFonts w:eastAsiaTheme="minorEastAsia"/>
                <w:bCs/>
                <w:sz w:val="15"/>
                <w:szCs w:val="15"/>
              </w:rPr>
              <w:t>150 to &lt; 450</w:t>
            </w:r>
            <w:r w:rsidRPr="006D5F6C">
              <w:rPr>
                <w:rFonts w:eastAsiaTheme="minorEastAsia"/>
                <w:bCs/>
                <w:sz w:val="15"/>
                <w:szCs w:val="15"/>
              </w:rPr>
              <w:t xml:space="preserve"> </w:t>
            </w:r>
          </w:p>
        </w:tc>
        <w:tc>
          <w:tcPr>
            <w:tcW w:w="0" w:type="auto"/>
          </w:tcPr>
          <w:p w14:paraId="008B8B14" w14:textId="6974E642"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120 (23.1%)</w:t>
            </w:r>
          </w:p>
        </w:tc>
        <w:tc>
          <w:tcPr>
            <w:tcW w:w="0" w:type="auto"/>
          </w:tcPr>
          <w:p w14:paraId="04633185" w14:textId="5C7234D2"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0.990 (0.786</w:t>
            </w:r>
            <w:r>
              <w:rPr>
                <w:rFonts w:eastAsiaTheme="minorEastAsia"/>
                <w:sz w:val="15"/>
                <w:szCs w:val="15"/>
              </w:rPr>
              <w:t>–</w:t>
            </w:r>
            <w:r w:rsidRPr="006D5F6C">
              <w:rPr>
                <w:rFonts w:eastAsiaTheme="minorEastAsia"/>
                <w:sz w:val="15"/>
                <w:szCs w:val="15"/>
              </w:rPr>
              <w:t>1.246)</w:t>
            </w:r>
          </w:p>
        </w:tc>
        <w:tc>
          <w:tcPr>
            <w:tcW w:w="0" w:type="auto"/>
          </w:tcPr>
          <w:p w14:paraId="6C6F7815" w14:textId="77777777"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0.928</w:t>
            </w:r>
          </w:p>
        </w:tc>
        <w:tc>
          <w:tcPr>
            <w:tcW w:w="0" w:type="auto"/>
          </w:tcPr>
          <w:p w14:paraId="0B5EAEE2" w14:textId="77777777" w:rsidR="000818A1" w:rsidRPr="006D5F6C" w:rsidRDefault="000818A1" w:rsidP="000818A1">
            <w:pPr>
              <w:autoSpaceDE w:val="0"/>
              <w:autoSpaceDN w:val="0"/>
              <w:adjustRightInd w:val="0"/>
              <w:jc w:val="both"/>
              <w:rPr>
                <w:rFonts w:eastAsia="等线"/>
                <w:color w:val="000000"/>
                <w:sz w:val="15"/>
                <w:szCs w:val="15"/>
              </w:rPr>
            </w:pPr>
          </w:p>
        </w:tc>
        <w:tc>
          <w:tcPr>
            <w:tcW w:w="0" w:type="auto"/>
          </w:tcPr>
          <w:p w14:paraId="4A67C1E2" w14:textId="5B1F0DBA"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113 (21.6</w:t>
            </w:r>
            <w:r>
              <w:rPr>
                <w:rFonts w:eastAsiaTheme="minorEastAsia"/>
                <w:sz w:val="15"/>
                <w:szCs w:val="15"/>
              </w:rPr>
              <w:t>%</w:t>
            </w:r>
            <w:r w:rsidRPr="006D5F6C">
              <w:rPr>
                <w:rFonts w:eastAsiaTheme="minorEastAsia"/>
                <w:sz w:val="15"/>
                <w:szCs w:val="15"/>
              </w:rPr>
              <w:t>)</w:t>
            </w:r>
          </w:p>
        </w:tc>
        <w:tc>
          <w:tcPr>
            <w:tcW w:w="0" w:type="auto"/>
          </w:tcPr>
          <w:p w14:paraId="0985D445" w14:textId="06FFBDB0"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0.896 (0.711</w:t>
            </w:r>
            <w:r>
              <w:rPr>
                <w:rFonts w:eastAsiaTheme="minorEastAsia"/>
                <w:sz w:val="15"/>
                <w:szCs w:val="15"/>
              </w:rPr>
              <w:t>–</w:t>
            </w:r>
            <w:r w:rsidRPr="006D5F6C">
              <w:rPr>
                <w:rFonts w:eastAsiaTheme="minorEastAsia"/>
                <w:sz w:val="15"/>
                <w:szCs w:val="15"/>
              </w:rPr>
              <w:t>1.130)</w:t>
            </w:r>
          </w:p>
        </w:tc>
        <w:tc>
          <w:tcPr>
            <w:tcW w:w="0" w:type="auto"/>
          </w:tcPr>
          <w:p w14:paraId="6E2D1462" w14:textId="77777777"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0.355</w:t>
            </w:r>
          </w:p>
        </w:tc>
      </w:tr>
      <w:tr w:rsidR="000818A1" w:rsidRPr="006D5F6C" w14:paraId="43195154" w14:textId="77777777" w:rsidTr="0078264C">
        <w:tc>
          <w:tcPr>
            <w:tcW w:w="0" w:type="auto"/>
          </w:tcPr>
          <w:p w14:paraId="451ADA7B" w14:textId="469952C5" w:rsidR="000818A1" w:rsidRPr="006D5F6C" w:rsidRDefault="000818A1" w:rsidP="000818A1">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bCs/>
                <w:sz w:val="15"/>
                <w:szCs w:val="15"/>
              </w:rPr>
              <w:t>≥</w:t>
            </w:r>
            <w:r>
              <w:rPr>
                <w:rFonts w:eastAsiaTheme="minorEastAsia"/>
                <w:bCs/>
                <w:sz w:val="15"/>
                <w:szCs w:val="15"/>
              </w:rPr>
              <w:t xml:space="preserve"> </w:t>
            </w:r>
            <w:r w:rsidRPr="006D5F6C">
              <w:rPr>
                <w:rFonts w:eastAsiaTheme="minorEastAsia"/>
                <w:bCs/>
                <w:sz w:val="15"/>
                <w:szCs w:val="15"/>
              </w:rPr>
              <w:t>450</w:t>
            </w:r>
          </w:p>
        </w:tc>
        <w:tc>
          <w:tcPr>
            <w:tcW w:w="0" w:type="auto"/>
          </w:tcPr>
          <w:p w14:paraId="323C8C22" w14:textId="44B25C00"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114 (19.6%)</w:t>
            </w:r>
          </w:p>
        </w:tc>
        <w:tc>
          <w:tcPr>
            <w:tcW w:w="0" w:type="auto"/>
          </w:tcPr>
          <w:p w14:paraId="57D8B9F5" w14:textId="0CD71F4D"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0.786 (0.625</w:t>
            </w:r>
            <w:r>
              <w:rPr>
                <w:rFonts w:eastAsiaTheme="minorEastAsia"/>
                <w:sz w:val="15"/>
                <w:szCs w:val="15"/>
              </w:rPr>
              <w:t>–</w:t>
            </w:r>
            <w:r w:rsidRPr="006D5F6C">
              <w:rPr>
                <w:rFonts w:eastAsiaTheme="minorEastAsia"/>
                <w:sz w:val="15"/>
                <w:szCs w:val="15"/>
              </w:rPr>
              <w:t>0.990)</w:t>
            </w:r>
          </w:p>
        </w:tc>
        <w:tc>
          <w:tcPr>
            <w:tcW w:w="0" w:type="auto"/>
          </w:tcPr>
          <w:p w14:paraId="3062E264" w14:textId="44AAB084"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0.04</w:t>
            </w:r>
            <w:r>
              <w:rPr>
                <w:rFonts w:eastAsiaTheme="minorEastAsia"/>
                <w:sz w:val="15"/>
                <w:szCs w:val="15"/>
              </w:rPr>
              <w:t>0</w:t>
            </w:r>
          </w:p>
        </w:tc>
        <w:tc>
          <w:tcPr>
            <w:tcW w:w="0" w:type="auto"/>
          </w:tcPr>
          <w:p w14:paraId="5C93EFDE" w14:textId="77777777" w:rsidR="000818A1" w:rsidRPr="006D5F6C" w:rsidRDefault="000818A1" w:rsidP="000818A1">
            <w:pPr>
              <w:autoSpaceDE w:val="0"/>
              <w:autoSpaceDN w:val="0"/>
              <w:adjustRightInd w:val="0"/>
              <w:jc w:val="both"/>
              <w:rPr>
                <w:rFonts w:eastAsia="等线"/>
                <w:color w:val="000000"/>
                <w:sz w:val="15"/>
                <w:szCs w:val="15"/>
              </w:rPr>
            </w:pPr>
          </w:p>
        </w:tc>
        <w:tc>
          <w:tcPr>
            <w:tcW w:w="0" w:type="auto"/>
          </w:tcPr>
          <w:p w14:paraId="3265F3D0" w14:textId="515E7A33"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107 (20.0</w:t>
            </w:r>
            <w:r>
              <w:rPr>
                <w:rFonts w:eastAsiaTheme="minorEastAsia"/>
                <w:sz w:val="15"/>
                <w:szCs w:val="15"/>
              </w:rPr>
              <w:t>%</w:t>
            </w:r>
            <w:r w:rsidRPr="006D5F6C">
              <w:rPr>
                <w:rFonts w:eastAsiaTheme="minorEastAsia"/>
                <w:sz w:val="15"/>
                <w:szCs w:val="15"/>
              </w:rPr>
              <w:t>)</w:t>
            </w:r>
          </w:p>
        </w:tc>
        <w:tc>
          <w:tcPr>
            <w:tcW w:w="0" w:type="auto"/>
          </w:tcPr>
          <w:p w14:paraId="0C473614" w14:textId="136417FB"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0.902 (0.713</w:t>
            </w:r>
            <w:r>
              <w:rPr>
                <w:rFonts w:eastAsiaTheme="minorEastAsia"/>
                <w:sz w:val="15"/>
                <w:szCs w:val="15"/>
              </w:rPr>
              <w:t>–</w:t>
            </w:r>
            <w:r w:rsidRPr="006D5F6C">
              <w:rPr>
                <w:rFonts w:eastAsiaTheme="minorEastAsia"/>
                <w:sz w:val="15"/>
                <w:szCs w:val="15"/>
              </w:rPr>
              <w:t>1.142)</w:t>
            </w:r>
          </w:p>
        </w:tc>
        <w:tc>
          <w:tcPr>
            <w:tcW w:w="0" w:type="auto"/>
          </w:tcPr>
          <w:p w14:paraId="22F243A2" w14:textId="77777777"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0.392</w:t>
            </w:r>
          </w:p>
        </w:tc>
      </w:tr>
      <w:tr w:rsidR="000818A1" w:rsidRPr="006D5F6C" w14:paraId="2B60EAB1" w14:textId="77777777" w:rsidTr="0083239B">
        <w:tc>
          <w:tcPr>
            <w:tcW w:w="0" w:type="auto"/>
            <w:gridSpan w:val="8"/>
          </w:tcPr>
          <w:p w14:paraId="6FC9CA40" w14:textId="376E119B" w:rsidR="000818A1" w:rsidRPr="006D5F6C" w:rsidRDefault="000818A1" w:rsidP="000818A1">
            <w:pPr>
              <w:autoSpaceDE w:val="0"/>
              <w:autoSpaceDN w:val="0"/>
              <w:adjustRightInd w:val="0"/>
              <w:jc w:val="both"/>
              <w:rPr>
                <w:rFonts w:eastAsiaTheme="minorEastAsia"/>
                <w:bCs/>
                <w:color w:val="000000" w:themeColor="text1"/>
                <w:sz w:val="15"/>
                <w:szCs w:val="15"/>
                <w:lang w:eastAsia="zh-CN"/>
              </w:rPr>
            </w:pPr>
            <w:r w:rsidRPr="006D5F6C">
              <w:rPr>
                <w:rFonts w:eastAsiaTheme="minorEastAsia"/>
                <w:bCs/>
                <w:sz w:val="15"/>
                <w:szCs w:val="15"/>
              </w:rPr>
              <w:t>SED time</w:t>
            </w:r>
            <w:r>
              <w:rPr>
                <w:rFonts w:eastAsiaTheme="minorEastAsia"/>
                <w:bCs/>
                <w:sz w:val="15"/>
                <w:szCs w:val="15"/>
              </w:rPr>
              <w:t xml:space="preserve"> </w:t>
            </w:r>
            <w:r>
              <w:rPr>
                <w:rFonts w:eastAsiaTheme="minorEastAsia" w:hint="eastAsia"/>
                <w:bCs/>
                <w:sz w:val="15"/>
                <w:szCs w:val="15"/>
                <w:lang w:eastAsia="zh-CN"/>
              </w:rPr>
              <w:t>(</w:t>
            </w:r>
            <w:proofErr w:type="spellStart"/>
            <w:r w:rsidRPr="006D5F6C">
              <w:rPr>
                <w:rFonts w:eastAsiaTheme="minorEastAsia"/>
                <w:sz w:val="15"/>
                <w:szCs w:val="15"/>
              </w:rPr>
              <w:t>h</w:t>
            </w:r>
            <w:bookmarkStart w:id="2" w:name="OLE_LINK4"/>
            <w:r w:rsidRPr="006D5F6C">
              <w:rPr>
                <w:rFonts w:eastAsiaTheme="minorEastAsia"/>
                <w:sz w:val="15"/>
                <w:szCs w:val="15"/>
              </w:rPr>
              <w:t>·d</w:t>
            </w:r>
            <w:proofErr w:type="spellEnd"/>
            <w:r w:rsidRPr="006D5F6C">
              <w:rPr>
                <w:rFonts w:eastAsiaTheme="minorEastAsia"/>
                <w:sz w:val="15"/>
                <w:szCs w:val="15"/>
                <w:vertAlign w:val="superscript"/>
              </w:rPr>
              <w:t>–1</w:t>
            </w:r>
            <w:bookmarkEnd w:id="2"/>
            <w:r>
              <w:rPr>
                <w:rFonts w:eastAsiaTheme="minorEastAsia"/>
                <w:bCs/>
                <w:sz w:val="15"/>
                <w:szCs w:val="15"/>
                <w:lang w:eastAsia="zh-CN"/>
              </w:rPr>
              <w:t>)</w:t>
            </w:r>
          </w:p>
        </w:tc>
      </w:tr>
      <w:tr w:rsidR="000818A1" w:rsidRPr="006D5F6C" w14:paraId="1F08BA8A" w14:textId="77777777" w:rsidTr="0078264C">
        <w:tc>
          <w:tcPr>
            <w:tcW w:w="0" w:type="auto"/>
          </w:tcPr>
          <w:p w14:paraId="40186271" w14:textId="11D51AB3" w:rsidR="000818A1" w:rsidRPr="006D5F6C" w:rsidRDefault="000818A1" w:rsidP="000818A1">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bCs/>
                <w:sz w:val="15"/>
                <w:szCs w:val="15"/>
              </w:rPr>
              <w:t>&lt;</w:t>
            </w:r>
            <w:r>
              <w:rPr>
                <w:rFonts w:eastAsiaTheme="minorEastAsia"/>
                <w:bCs/>
                <w:sz w:val="15"/>
                <w:szCs w:val="15"/>
              </w:rPr>
              <w:t xml:space="preserve"> </w:t>
            </w:r>
            <w:r w:rsidRPr="006D5F6C">
              <w:rPr>
                <w:rFonts w:eastAsiaTheme="minorEastAsia"/>
                <w:bCs/>
                <w:sz w:val="15"/>
                <w:szCs w:val="15"/>
              </w:rPr>
              <w:t>4</w:t>
            </w:r>
          </w:p>
        </w:tc>
        <w:tc>
          <w:tcPr>
            <w:tcW w:w="0" w:type="auto"/>
          </w:tcPr>
          <w:p w14:paraId="0285503D" w14:textId="098046AB"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519 (23.4%)</w:t>
            </w:r>
          </w:p>
        </w:tc>
        <w:tc>
          <w:tcPr>
            <w:tcW w:w="0" w:type="auto"/>
          </w:tcPr>
          <w:p w14:paraId="4F63D6B4" w14:textId="501B92A9"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4430871E" w14:textId="26155C75" w:rsidR="000818A1" w:rsidRPr="006D5F6C" w:rsidRDefault="00FE029E" w:rsidP="000818A1">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c>
          <w:tcPr>
            <w:tcW w:w="0" w:type="auto"/>
          </w:tcPr>
          <w:p w14:paraId="14BC5E92" w14:textId="77777777" w:rsidR="000818A1" w:rsidRPr="006D5F6C" w:rsidRDefault="000818A1" w:rsidP="000818A1">
            <w:pPr>
              <w:autoSpaceDE w:val="0"/>
              <w:autoSpaceDN w:val="0"/>
              <w:adjustRightInd w:val="0"/>
              <w:jc w:val="both"/>
              <w:rPr>
                <w:rFonts w:eastAsia="等线"/>
                <w:color w:val="000000"/>
                <w:sz w:val="15"/>
                <w:szCs w:val="15"/>
              </w:rPr>
            </w:pPr>
          </w:p>
        </w:tc>
        <w:tc>
          <w:tcPr>
            <w:tcW w:w="0" w:type="auto"/>
          </w:tcPr>
          <w:p w14:paraId="1984C442" w14:textId="3082EA5E"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800 (25.9</w:t>
            </w:r>
            <w:r>
              <w:rPr>
                <w:rFonts w:eastAsiaTheme="minorEastAsia"/>
                <w:sz w:val="15"/>
                <w:szCs w:val="15"/>
              </w:rPr>
              <w:t>%</w:t>
            </w:r>
            <w:r w:rsidRPr="006D5F6C">
              <w:rPr>
                <w:rFonts w:eastAsiaTheme="minorEastAsia"/>
                <w:sz w:val="15"/>
                <w:szCs w:val="15"/>
              </w:rPr>
              <w:t>)</w:t>
            </w:r>
          </w:p>
        </w:tc>
        <w:tc>
          <w:tcPr>
            <w:tcW w:w="0" w:type="auto"/>
          </w:tcPr>
          <w:p w14:paraId="1569DAD1" w14:textId="53E629E1"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18FC384E" w14:textId="6FE1CAD4" w:rsidR="000818A1" w:rsidRPr="006D5F6C" w:rsidRDefault="00FE029E" w:rsidP="000818A1">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r>
      <w:tr w:rsidR="000818A1" w:rsidRPr="006D5F6C" w14:paraId="6489455B" w14:textId="77777777" w:rsidTr="0078264C">
        <w:tc>
          <w:tcPr>
            <w:tcW w:w="0" w:type="auto"/>
          </w:tcPr>
          <w:p w14:paraId="2CE90E6F" w14:textId="23F6871D" w:rsidR="000818A1" w:rsidRPr="006D5F6C" w:rsidRDefault="000818A1" w:rsidP="000818A1">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bCs/>
                <w:sz w:val="15"/>
                <w:szCs w:val="15"/>
              </w:rPr>
              <w:lastRenderedPageBreak/>
              <w:t>4</w:t>
            </w:r>
            <w:r w:rsidR="009844B3" w:rsidRPr="009844B3">
              <w:rPr>
                <w:rFonts w:eastAsiaTheme="minorEastAsia"/>
                <w:bCs/>
                <w:sz w:val="15"/>
                <w:szCs w:val="15"/>
              </w:rPr>
              <w:t xml:space="preserve"> to &lt;</w:t>
            </w:r>
            <w:r w:rsidR="009844B3">
              <w:rPr>
                <w:rFonts w:eastAsiaTheme="minorEastAsia"/>
                <w:bCs/>
                <w:sz w:val="15"/>
                <w:szCs w:val="15"/>
              </w:rPr>
              <w:t xml:space="preserve"> </w:t>
            </w:r>
            <w:r w:rsidRPr="006D5F6C">
              <w:rPr>
                <w:rFonts w:eastAsiaTheme="minorEastAsia"/>
                <w:bCs/>
                <w:sz w:val="15"/>
                <w:szCs w:val="15"/>
              </w:rPr>
              <w:t>8</w:t>
            </w:r>
          </w:p>
        </w:tc>
        <w:tc>
          <w:tcPr>
            <w:tcW w:w="0" w:type="auto"/>
          </w:tcPr>
          <w:p w14:paraId="03DB8B0D" w14:textId="1923B95B"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374 (25.5%)</w:t>
            </w:r>
          </w:p>
        </w:tc>
        <w:tc>
          <w:tcPr>
            <w:tcW w:w="0" w:type="auto"/>
          </w:tcPr>
          <w:p w14:paraId="18721338" w14:textId="533E5C29"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1.139 (0.970</w:t>
            </w:r>
            <w:r>
              <w:rPr>
                <w:rFonts w:eastAsiaTheme="minorEastAsia"/>
                <w:sz w:val="15"/>
                <w:szCs w:val="15"/>
              </w:rPr>
              <w:t>–</w:t>
            </w:r>
            <w:r w:rsidRPr="006D5F6C">
              <w:rPr>
                <w:rFonts w:eastAsiaTheme="minorEastAsia"/>
                <w:sz w:val="15"/>
                <w:szCs w:val="15"/>
              </w:rPr>
              <w:t>1.338)</w:t>
            </w:r>
          </w:p>
        </w:tc>
        <w:tc>
          <w:tcPr>
            <w:tcW w:w="0" w:type="auto"/>
          </w:tcPr>
          <w:p w14:paraId="6B58063C" w14:textId="77777777"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0.114</w:t>
            </w:r>
          </w:p>
        </w:tc>
        <w:tc>
          <w:tcPr>
            <w:tcW w:w="0" w:type="auto"/>
          </w:tcPr>
          <w:p w14:paraId="2AF42329" w14:textId="77777777" w:rsidR="000818A1" w:rsidRPr="006D5F6C" w:rsidRDefault="000818A1" w:rsidP="000818A1">
            <w:pPr>
              <w:autoSpaceDE w:val="0"/>
              <w:autoSpaceDN w:val="0"/>
              <w:adjustRightInd w:val="0"/>
              <w:jc w:val="both"/>
              <w:rPr>
                <w:rFonts w:eastAsia="等线"/>
                <w:color w:val="000000"/>
                <w:sz w:val="15"/>
                <w:szCs w:val="15"/>
              </w:rPr>
            </w:pPr>
          </w:p>
        </w:tc>
        <w:tc>
          <w:tcPr>
            <w:tcW w:w="0" w:type="auto"/>
          </w:tcPr>
          <w:p w14:paraId="72F59D01" w14:textId="2965EAF2"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408 (24.8</w:t>
            </w:r>
            <w:r>
              <w:rPr>
                <w:rFonts w:eastAsiaTheme="minorEastAsia"/>
                <w:sz w:val="15"/>
                <w:szCs w:val="15"/>
              </w:rPr>
              <w:t>%</w:t>
            </w:r>
            <w:r w:rsidRPr="006D5F6C">
              <w:rPr>
                <w:rFonts w:eastAsiaTheme="minorEastAsia"/>
                <w:sz w:val="15"/>
                <w:szCs w:val="15"/>
              </w:rPr>
              <w:t>)</w:t>
            </w:r>
          </w:p>
        </w:tc>
        <w:tc>
          <w:tcPr>
            <w:tcW w:w="0" w:type="auto"/>
          </w:tcPr>
          <w:p w14:paraId="539529A5" w14:textId="123DFB59"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0.925 (0.798</w:t>
            </w:r>
            <w:r>
              <w:rPr>
                <w:rFonts w:eastAsiaTheme="minorEastAsia"/>
                <w:sz w:val="15"/>
                <w:szCs w:val="15"/>
              </w:rPr>
              <w:t>–</w:t>
            </w:r>
            <w:r w:rsidRPr="006D5F6C">
              <w:rPr>
                <w:rFonts w:eastAsiaTheme="minorEastAsia"/>
                <w:sz w:val="15"/>
                <w:szCs w:val="15"/>
              </w:rPr>
              <w:t>1.073)</w:t>
            </w:r>
          </w:p>
        </w:tc>
        <w:tc>
          <w:tcPr>
            <w:tcW w:w="0" w:type="auto"/>
          </w:tcPr>
          <w:p w14:paraId="1C6B8991" w14:textId="77777777"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0.303</w:t>
            </w:r>
          </w:p>
        </w:tc>
      </w:tr>
      <w:tr w:rsidR="000818A1" w:rsidRPr="006D5F6C" w14:paraId="2F02D47C" w14:textId="77777777" w:rsidTr="0078264C">
        <w:tc>
          <w:tcPr>
            <w:tcW w:w="0" w:type="auto"/>
            <w:tcBorders>
              <w:bottom w:val="single" w:sz="4" w:space="0" w:color="auto"/>
            </w:tcBorders>
          </w:tcPr>
          <w:p w14:paraId="0136B16B" w14:textId="47077888" w:rsidR="000818A1" w:rsidRPr="006D5F6C" w:rsidRDefault="000818A1" w:rsidP="000818A1">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bCs/>
                <w:sz w:val="15"/>
                <w:szCs w:val="15"/>
              </w:rPr>
              <w:t>≥</w:t>
            </w:r>
            <w:r>
              <w:rPr>
                <w:rFonts w:eastAsiaTheme="minorEastAsia"/>
                <w:bCs/>
                <w:sz w:val="15"/>
                <w:szCs w:val="15"/>
              </w:rPr>
              <w:t xml:space="preserve"> </w:t>
            </w:r>
            <w:r w:rsidRPr="006D5F6C">
              <w:rPr>
                <w:rFonts w:eastAsiaTheme="minorEastAsia"/>
                <w:bCs/>
                <w:sz w:val="15"/>
                <w:szCs w:val="15"/>
              </w:rPr>
              <w:t>8</w:t>
            </w:r>
          </w:p>
        </w:tc>
        <w:tc>
          <w:tcPr>
            <w:tcW w:w="0" w:type="auto"/>
            <w:tcBorders>
              <w:bottom w:val="single" w:sz="4" w:space="0" w:color="auto"/>
            </w:tcBorders>
          </w:tcPr>
          <w:p w14:paraId="2A4104ED" w14:textId="0A8AAA7C"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110 (28.4%)</w:t>
            </w:r>
          </w:p>
        </w:tc>
        <w:tc>
          <w:tcPr>
            <w:tcW w:w="0" w:type="auto"/>
            <w:tcBorders>
              <w:bottom w:val="single" w:sz="4" w:space="0" w:color="auto"/>
            </w:tcBorders>
          </w:tcPr>
          <w:p w14:paraId="1B66D4A3" w14:textId="4F37C25A"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1.582(1.222</w:t>
            </w:r>
            <w:r>
              <w:rPr>
                <w:rFonts w:eastAsiaTheme="minorEastAsia"/>
                <w:sz w:val="15"/>
                <w:szCs w:val="15"/>
              </w:rPr>
              <w:t>–</w:t>
            </w:r>
            <w:r w:rsidRPr="006D5F6C">
              <w:rPr>
                <w:rFonts w:eastAsiaTheme="minorEastAsia"/>
                <w:sz w:val="15"/>
                <w:szCs w:val="15"/>
              </w:rPr>
              <w:t>2.050)</w:t>
            </w:r>
          </w:p>
        </w:tc>
        <w:tc>
          <w:tcPr>
            <w:tcW w:w="0" w:type="auto"/>
            <w:tcBorders>
              <w:bottom w:val="single" w:sz="4" w:space="0" w:color="auto"/>
            </w:tcBorders>
          </w:tcPr>
          <w:p w14:paraId="52F83CB4" w14:textId="77777777"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0.001</w:t>
            </w:r>
          </w:p>
        </w:tc>
        <w:tc>
          <w:tcPr>
            <w:tcW w:w="0" w:type="auto"/>
            <w:tcBorders>
              <w:bottom w:val="single" w:sz="4" w:space="0" w:color="auto"/>
            </w:tcBorders>
          </w:tcPr>
          <w:p w14:paraId="183DB287" w14:textId="77777777" w:rsidR="000818A1" w:rsidRPr="006D5F6C" w:rsidRDefault="000818A1" w:rsidP="000818A1">
            <w:pPr>
              <w:autoSpaceDE w:val="0"/>
              <w:autoSpaceDN w:val="0"/>
              <w:adjustRightInd w:val="0"/>
              <w:jc w:val="both"/>
              <w:rPr>
                <w:rFonts w:eastAsia="等线"/>
                <w:color w:val="000000"/>
                <w:sz w:val="15"/>
                <w:szCs w:val="15"/>
              </w:rPr>
            </w:pPr>
          </w:p>
        </w:tc>
        <w:tc>
          <w:tcPr>
            <w:tcW w:w="0" w:type="auto"/>
            <w:tcBorders>
              <w:bottom w:val="single" w:sz="4" w:space="0" w:color="auto"/>
            </w:tcBorders>
          </w:tcPr>
          <w:p w14:paraId="11F69AD8" w14:textId="45F314BD"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82 (24.3</w:t>
            </w:r>
            <w:r>
              <w:rPr>
                <w:rFonts w:eastAsiaTheme="minorEastAsia"/>
                <w:sz w:val="15"/>
                <w:szCs w:val="15"/>
              </w:rPr>
              <w:t>%</w:t>
            </w:r>
            <w:r w:rsidRPr="006D5F6C">
              <w:rPr>
                <w:rFonts w:eastAsiaTheme="minorEastAsia"/>
                <w:sz w:val="15"/>
                <w:szCs w:val="15"/>
              </w:rPr>
              <w:t>)</w:t>
            </w:r>
          </w:p>
        </w:tc>
        <w:tc>
          <w:tcPr>
            <w:tcW w:w="0" w:type="auto"/>
            <w:tcBorders>
              <w:bottom w:val="single" w:sz="4" w:space="0" w:color="auto"/>
            </w:tcBorders>
          </w:tcPr>
          <w:p w14:paraId="3C9F13FB" w14:textId="2B51EA7A" w:rsidR="000818A1" w:rsidRPr="006D5F6C" w:rsidRDefault="000818A1" w:rsidP="000818A1">
            <w:pPr>
              <w:autoSpaceDE w:val="0"/>
              <w:autoSpaceDN w:val="0"/>
              <w:adjustRightInd w:val="0"/>
              <w:jc w:val="both"/>
              <w:rPr>
                <w:rFonts w:eastAsia="等线"/>
                <w:color w:val="000000"/>
                <w:sz w:val="15"/>
                <w:szCs w:val="15"/>
              </w:rPr>
            </w:pPr>
            <w:r w:rsidRPr="006D5F6C">
              <w:rPr>
                <w:rFonts w:eastAsiaTheme="minorEastAsia"/>
                <w:sz w:val="15"/>
                <w:szCs w:val="15"/>
              </w:rPr>
              <w:t>1.012 (0.763</w:t>
            </w:r>
            <w:r>
              <w:rPr>
                <w:rFonts w:eastAsiaTheme="minorEastAsia"/>
                <w:sz w:val="15"/>
                <w:szCs w:val="15"/>
              </w:rPr>
              <w:t>–</w:t>
            </w:r>
            <w:r w:rsidRPr="006D5F6C">
              <w:rPr>
                <w:rFonts w:eastAsiaTheme="minorEastAsia"/>
                <w:sz w:val="15"/>
                <w:szCs w:val="15"/>
              </w:rPr>
              <w:t>1.342)</w:t>
            </w:r>
          </w:p>
        </w:tc>
        <w:tc>
          <w:tcPr>
            <w:tcW w:w="0" w:type="auto"/>
            <w:tcBorders>
              <w:bottom w:val="single" w:sz="4" w:space="0" w:color="auto"/>
            </w:tcBorders>
          </w:tcPr>
          <w:p w14:paraId="3DCE50E9" w14:textId="77777777" w:rsidR="000818A1" w:rsidRPr="006D5F6C" w:rsidRDefault="000818A1" w:rsidP="000818A1">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0.934</w:t>
            </w:r>
          </w:p>
        </w:tc>
      </w:tr>
    </w:tbl>
    <w:p w14:paraId="519EB580" w14:textId="6E48B489" w:rsidR="00331FF8" w:rsidRPr="006D5F6C" w:rsidRDefault="00331FF8" w:rsidP="00162987">
      <w:pPr>
        <w:autoSpaceDE w:val="0"/>
        <w:autoSpaceDN w:val="0"/>
        <w:adjustRightInd w:val="0"/>
        <w:jc w:val="both"/>
        <w:rPr>
          <w:rFonts w:eastAsiaTheme="minorEastAsia"/>
          <w:sz w:val="18"/>
          <w:szCs w:val="18"/>
        </w:rPr>
      </w:pPr>
      <w:r w:rsidRPr="006D5F6C">
        <w:rPr>
          <w:rFonts w:eastAsiaTheme="minorEastAsia"/>
          <w:sz w:val="18"/>
          <w:szCs w:val="18"/>
        </w:rPr>
        <w:t>Estimated using mixed-effect logistic regression with China’s geographical region characteristics as the random effect (random intercept and constant slope). Adjusted for age, sex, diabetes duration, per capita monthly income, smoking status (current or former smoker vs. never smoker), current drinking (yes vs. no), education attainment (below high school vs. high school or above), and BMI.</w:t>
      </w:r>
    </w:p>
    <w:p w14:paraId="7642F0EA" w14:textId="77777777" w:rsidR="009D3E03" w:rsidRPr="006D5F6C" w:rsidRDefault="009D3E03" w:rsidP="00162987">
      <w:pPr>
        <w:autoSpaceDE w:val="0"/>
        <w:autoSpaceDN w:val="0"/>
        <w:adjustRightInd w:val="0"/>
        <w:jc w:val="both"/>
        <w:rPr>
          <w:rFonts w:eastAsiaTheme="minorEastAsia"/>
          <w:sz w:val="18"/>
          <w:szCs w:val="18"/>
        </w:rPr>
      </w:pPr>
    </w:p>
    <w:p w14:paraId="5B643836" w14:textId="43AA2E63" w:rsidR="00331FF8" w:rsidRPr="006D5F6C" w:rsidRDefault="005426CE" w:rsidP="00162987">
      <w:pPr>
        <w:autoSpaceDE w:val="0"/>
        <w:autoSpaceDN w:val="0"/>
        <w:adjustRightInd w:val="0"/>
        <w:jc w:val="both"/>
        <w:rPr>
          <w:rFonts w:eastAsiaTheme="minorEastAsia"/>
          <w:b/>
          <w:sz w:val="18"/>
          <w:szCs w:val="18"/>
          <w:lang w:eastAsia="zh-CN"/>
        </w:rPr>
      </w:pPr>
      <w:r w:rsidRPr="006D5F6C">
        <w:rPr>
          <w:rFonts w:eastAsiaTheme="minorEastAsia"/>
          <w:b/>
          <w:sz w:val="18"/>
          <w:szCs w:val="18"/>
        </w:rPr>
        <w:t xml:space="preserve">Table </w:t>
      </w:r>
      <w:r w:rsidR="00531E8E" w:rsidRPr="006D5F6C">
        <w:rPr>
          <w:rFonts w:eastAsiaTheme="minorEastAsia"/>
          <w:b/>
          <w:sz w:val="18"/>
          <w:szCs w:val="18"/>
        </w:rPr>
        <w:t>S</w:t>
      </w:r>
      <w:r w:rsidR="00531E8E">
        <w:rPr>
          <w:rFonts w:eastAsiaTheme="minorEastAsia"/>
          <w:b/>
          <w:sz w:val="18"/>
          <w:szCs w:val="18"/>
        </w:rPr>
        <w:t>3</w:t>
      </w:r>
      <w:r w:rsidR="00531E8E" w:rsidRPr="006D5F6C">
        <w:rPr>
          <w:rFonts w:eastAsiaTheme="minorEastAsia"/>
          <w:b/>
          <w:sz w:val="18"/>
          <w:szCs w:val="18"/>
        </w:rPr>
        <w:t xml:space="preserve"> </w:t>
      </w:r>
    </w:p>
    <w:p w14:paraId="442A885B" w14:textId="22316108" w:rsidR="005426CE" w:rsidRPr="006D5F6C" w:rsidRDefault="005426CE" w:rsidP="00162987">
      <w:pPr>
        <w:autoSpaceDE w:val="0"/>
        <w:autoSpaceDN w:val="0"/>
        <w:adjustRightInd w:val="0"/>
        <w:jc w:val="both"/>
        <w:rPr>
          <w:rFonts w:eastAsiaTheme="minorEastAsia"/>
          <w:bCs/>
          <w:sz w:val="18"/>
          <w:szCs w:val="18"/>
        </w:rPr>
      </w:pPr>
      <w:r w:rsidRPr="006D5F6C">
        <w:rPr>
          <w:rFonts w:eastAsiaTheme="minorEastAsia"/>
          <w:bCs/>
          <w:sz w:val="18"/>
          <w:szCs w:val="18"/>
        </w:rPr>
        <w:t>Individual associations of MVPA time and SED time with CVD risk in different age groups.</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1316"/>
        <w:gridCol w:w="1441"/>
        <w:gridCol w:w="670"/>
        <w:gridCol w:w="222"/>
        <w:gridCol w:w="1316"/>
        <w:gridCol w:w="1441"/>
        <w:gridCol w:w="670"/>
      </w:tblGrid>
      <w:tr w:rsidR="00C119D8" w:rsidRPr="006D5F6C" w14:paraId="7998FD58" w14:textId="77777777" w:rsidTr="003930B1">
        <w:tc>
          <w:tcPr>
            <w:tcW w:w="0" w:type="auto"/>
            <w:vMerge w:val="restart"/>
            <w:tcBorders>
              <w:top w:val="single" w:sz="4" w:space="0" w:color="auto"/>
            </w:tcBorders>
          </w:tcPr>
          <w:p w14:paraId="2EBDDF94" w14:textId="20E7B304" w:rsidR="00C119D8" w:rsidRPr="006D5F6C" w:rsidRDefault="00C119D8" w:rsidP="00162987">
            <w:pPr>
              <w:autoSpaceDE w:val="0"/>
              <w:autoSpaceDN w:val="0"/>
              <w:adjustRightInd w:val="0"/>
              <w:jc w:val="both"/>
              <w:rPr>
                <w:rFonts w:eastAsiaTheme="minorEastAsia"/>
                <w:bCs/>
                <w:color w:val="000000" w:themeColor="text1"/>
                <w:sz w:val="15"/>
                <w:szCs w:val="15"/>
              </w:rPr>
            </w:pPr>
            <w:r w:rsidRPr="00C119D8">
              <w:rPr>
                <w:rFonts w:eastAsiaTheme="minorEastAsia"/>
                <w:bCs/>
                <w:color w:val="000000" w:themeColor="text1"/>
                <w:sz w:val="15"/>
                <w:szCs w:val="15"/>
              </w:rPr>
              <w:t>Lifestyle risk factors</w:t>
            </w:r>
          </w:p>
        </w:tc>
        <w:tc>
          <w:tcPr>
            <w:tcW w:w="0" w:type="auto"/>
            <w:gridSpan w:val="7"/>
            <w:tcBorders>
              <w:top w:val="single" w:sz="4" w:space="0" w:color="auto"/>
              <w:bottom w:val="single" w:sz="4" w:space="0" w:color="auto"/>
            </w:tcBorders>
          </w:tcPr>
          <w:p w14:paraId="221E25B3" w14:textId="1166AF0A" w:rsidR="00C119D8" w:rsidRPr="00C119D8" w:rsidRDefault="00C119D8" w:rsidP="00162987">
            <w:pPr>
              <w:autoSpaceDE w:val="0"/>
              <w:autoSpaceDN w:val="0"/>
              <w:adjustRightInd w:val="0"/>
              <w:jc w:val="both"/>
              <w:rPr>
                <w:rFonts w:eastAsiaTheme="minorEastAsia"/>
                <w:bCs/>
                <w:color w:val="000000" w:themeColor="text1"/>
                <w:sz w:val="15"/>
                <w:szCs w:val="15"/>
              </w:rPr>
            </w:pPr>
            <w:r>
              <w:rPr>
                <w:rFonts w:eastAsia="等线" w:hint="eastAsia"/>
                <w:bCs/>
                <w:color w:val="000000"/>
                <w:sz w:val="15"/>
                <w:szCs w:val="15"/>
                <w:lang w:eastAsia="zh-CN"/>
              </w:rPr>
              <w:t>A</w:t>
            </w:r>
            <w:r>
              <w:rPr>
                <w:rFonts w:eastAsia="等线"/>
                <w:bCs/>
                <w:color w:val="000000"/>
                <w:sz w:val="15"/>
                <w:szCs w:val="15"/>
                <w:lang w:eastAsia="zh-CN"/>
              </w:rPr>
              <w:t>ge</w:t>
            </w:r>
            <w:r w:rsidR="00FE029E">
              <w:rPr>
                <w:rFonts w:eastAsia="等线"/>
                <w:bCs/>
                <w:color w:val="000000"/>
                <w:sz w:val="15"/>
                <w:szCs w:val="15"/>
                <w:lang w:eastAsia="zh-CN"/>
              </w:rPr>
              <w:t xml:space="preserve"> (year)</w:t>
            </w:r>
          </w:p>
        </w:tc>
      </w:tr>
      <w:tr w:rsidR="00C119D8" w:rsidRPr="006D5F6C" w14:paraId="546ED8F2" w14:textId="77777777" w:rsidTr="00331FF8">
        <w:tc>
          <w:tcPr>
            <w:tcW w:w="0" w:type="auto"/>
            <w:vMerge/>
            <w:tcBorders>
              <w:top w:val="single" w:sz="4" w:space="0" w:color="auto"/>
            </w:tcBorders>
          </w:tcPr>
          <w:p w14:paraId="185A6CA0" w14:textId="77777777" w:rsidR="00C119D8" w:rsidRPr="00C119D8" w:rsidRDefault="00C119D8" w:rsidP="00C119D8">
            <w:pPr>
              <w:autoSpaceDE w:val="0"/>
              <w:autoSpaceDN w:val="0"/>
              <w:adjustRightInd w:val="0"/>
              <w:jc w:val="both"/>
              <w:rPr>
                <w:rFonts w:eastAsiaTheme="minorEastAsia"/>
                <w:bCs/>
                <w:color w:val="000000" w:themeColor="text1"/>
                <w:sz w:val="15"/>
                <w:szCs w:val="15"/>
              </w:rPr>
            </w:pPr>
          </w:p>
        </w:tc>
        <w:tc>
          <w:tcPr>
            <w:tcW w:w="0" w:type="auto"/>
            <w:gridSpan w:val="3"/>
            <w:tcBorders>
              <w:top w:val="single" w:sz="4" w:space="0" w:color="auto"/>
              <w:bottom w:val="single" w:sz="4" w:space="0" w:color="auto"/>
            </w:tcBorders>
          </w:tcPr>
          <w:p w14:paraId="6005F5E8" w14:textId="2B55CD01" w:rsidR="00C119D8" w:rsidRPr="00C119D8" w:rsidRDefault="00C119D8" w:rsidP="00C119D8">
            <w:pPr>
              <w:autoSpaceDE w:val="0"/>
              <w:autoSpaceDN w:val="0"/>
              <w:adjustRightInd w:val="0"/>
              <w:jc w:val="both"/>
              <w:rPr>
                <w:rFonts w:eastAsiaTheme="minorEastAsia"/>
                <w:bCs/>
                <w:sz w:val="15"/>
                <w:szCs w:val="15"/>
              </w:rPr>
            </w:pPr>
            <w:r w:rsidRPr="00C119D8">
              <w:rPr>
                <w:rFonts w:eastAsiaTheme="minorEastAsia"/>
                <w:bCs/>
                <w:sz w:val="15"/>
                <w:szCs w:val="15"/>
              </w:rPr>
              <w:t>&lt; 65</w:t>
            </w:r>
          </w:p>
        </w:tc>
        <w:tc>
          <w:tcPr>
            <w:tcW w:w="0" w:type="auto"/>
            <w:tcBorders>
              <w:top w:val="single" w:sz="4" w:space="0" w:color="auto"/>
            </w:tcBorders>
          </w:tcPr>
          <w:p w14:paraId="5FB7AD60" w14:textId="77777777" w:rsidR="00C119D8" w:rsidRPr="00C119D8" w:rsidRDefault="00C119D8" w:rsidP="00C119D8">
            <w:pPr>
              <w:autoSpaceDE w:val="0"/>
              <w:autoSpaceDN w:val="0"/>
              <w:adjustRightInd w:val="0"/>
              <w:jc w:val="both"/>
              <w:rPr>
                <w:rFonts w:eastAsia="等线"/>
                <w:bCs/>
                <w:color w:val="000000"/>
                <w:sz w:val="15"/>
                <w:szCs w:val="15"/>
              </w:rPr>
            </w:pPr>
          </w:p>
        </w:tc>
        <w:tc>
          <w:tcPr>
            <w:tcW w:w="0" w:type="auto"/>
            <w:gridSpan w:val="3"/>
            <w:tcBorders>
              <w:top w:val="single" w:sz="4" w:space="0" w:color="auto"/>
              <w:bottom w:val="single" w:sz="4" w:space="0" w:color="auto"/>
            </w:tcBorders>
          </w:tcPr>
          <w:p w14:paraId="24831950" w14:textId="15A665F3" w:rsidR="00C119D8" w:rsidRPr="00C119D8" w:rsidRDefault="00C119D8" w:rsidP="00C119D8">
            <w:pPr>
              <w:autoSpaceDE w:val="0"/>
              <w:autoSpaceDN w:val="0"/>
              <w:adjustRightInd w:val="0"/>
              <w:jc w:val="both"/>
              <w:rPr>
                <w:rFonts w:eastAsiaTheme="minorEastAsia"/>
                <w:bCs/>
                <w:sz w:val="15"/>
                <w:szCs w:val="15"/>
              </w:rPr>
            </w:pPr>
            <w:r w:rsidRPr="00C119D8">
              <w:rPr>
                <w:rFonts w:eastAsiaTheme="minorEastAsia"/>
                <w:bCs/>
                <w:sz w:val="15"/>
                <w:szCs w:val="15"/>
              </w:rPr>
              <w:t xml:space="preserve">≥ 65 </w:t>
            </w:r>
          </w:p>
        </w:tc>
      </w:tr>
      <w:tr w:rsidR="00C119D8" w:rsidRPr="006D5F6C" w14:paraId="451BD3E7" w14:textId="77777777" w:rsidTr="00331FF8">
        <w:tc>
          <w:tcPr>
            <w:tcW w:w="0" w:type="auto"/>
            <w:vMerge/>
            <w:tcBorders>
              <w:bottom w:val="single" w:sz="4" w:space="0" w:color="auto"/>
            </w:tcBorders>
          </w:tcPr>
          <w:p w14:paraId="7D3C1772" w14:textId="77777777" w:rsidR="00C119D8" w:rsidRPr="006D5F6C" w:rsidRDefault="00C119D8" w:rsidP="00C119D8">
            <w:pPr>
              <w:autoSpaceDE w:val="0"/>
              <w:autoSpaceDN w:val="0"/>
              <w:adjustRightInd w:val="0"/>
              <w:jc w:val="both"/>
              <w:rPr>
                <w:rFonts w:eastAsiaTheme="minorEastAsia"/>
                <w:bCs/>
                <w:color w:val="000000" w:themeColor="text1"/>
                <w:sz w:val="15"/>
                <w:szCs w:val="15"/>
              </w:rPr>
            </w:pPr>
          </w:p>
        </w:tc>
        <w:tc>
          <w:tcPr>
            <w:tcW w:w="0" w:type="auto"/>
            <w:tcBorders>
              <w:top w:val="single" w:sz="4" w:space="0" w:color="auto"/>
              <w:bottom w:val="single" w:sz="4" w:space="0" w:color="auto"/>
            </w:tcBorders>
          </w:tcPr>
          <w:p w14:paraId="055C61A2" w14:textId="423F1DCE"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Case, (</w:t>
            </w:r>
            <w:r>
              <w:rPr>
                <w:rFonts w:eastAsiaTheme="minorEastAsia"/>
                <w:sz w:val="15"/>
                <w:szCs w:val="15"/>
              </w:rPr>
              <w:t>proportion</w:t>
            </w:r>
            <w:r w:rsidRPr="006D5F6C">
              <w:rPr>
                <w:rFonts w:eastAsiaTheme="minorEastAsia"/>
                <w:sz w:val="15"/>
                <w:szCs w:val="15"/>
              </w:rPr>
              <w:t>)</w:t>
            </w:r>
          </w:p>
        </w:tc>
        <w:tc>
          <w:tcPr>
            <w:tcW w:w="0" w:type="auto"/>
            <w:tcBorders>
              <w:top w:val="single" w:sz="4" w:space="0" w:color="auto"/>
              <w:bottom w:val="single" w:sz="4" w:space="0" w:color="auto"/>
            </w:tcBorders>
          </w:tcPr>
          <w:p w14:paraId="441A4903" w14:textId="5ECB3204"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OR (95%</w:t>
            </w:r>
            <w:r w:rsidR="00F42877">
              <w:rPr>
                <w:rFonts w:eastAsiaTheme="minorEastAsia"/>
                <w:sz w:val="15"/>
                <w:szCs w:val="15"/>
              </w:rPr>
              <w:t xml:space="preserve"> </w:t>
            </w:r>
            <w:r w:rsidRPr="006D5F6C">
              <w:rPr>
                <w:rFonts w:eastAsiaTheme="minorEastAsia"/>
                <w:sz w:val="15"/>
                <w:szCs w:val="15"/>
              </w:rPr>
              <w:t>CI)</w:t>
            </w:r>
          </w:p>
        </w:tc>
        <w:tc>
          <w:tcPr>
            <w:tcW w:w="0" w:type="auto"/>
            <w:tcBorders>
              <w:top w:val="single" w:sz="4" w:space="0" w:color="auto"/>
              <w:bottom w:val="single" w:sz="4" w:space="0" w:color="auto"/>
            </w:tcBorders>
          </w:tcPr>
          <w:p w14:paraId="3F6FC4AB" w14:textId="77777777"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i/>
                <w:sz w:val="15"/>
                <w:szCs w:val="15"/>
              </w:rPr>
              <w:t>P</w:t>
            </w:r>
            <w:r w:rsidRPr="006D5F6C">
              <w:rPr>
                <w:rFonts w:eastAsiaTheme="minorEastAsia"/>
                <w:sz w:val="15"/>
                <w:szCs w:val="15"/>
              </w:rPr>
              <w:t xml:space="preserve"> value</w:t>
            </w:r>
          </w:p>
        </w:tc>
        <w:tc>
          <w:tcPr>
            <w:tcW w:w="0" w:type="auto"/>
            <w:tcBorders>
              <w:bottom w:val="single" w:sz="4" w:space="0" w:color="auto"/>
            </w:tcBorders>
          </w:tcPr>
          <w:p w14:paraId="3DD8A006" w14:textId="77777777" w:rsidR="00C119D8" w:rsidRPr="006D5F6C" w:rsidRDefault="00C119D8" w:rsidP="00C119D8">
            <w:pPr>
              <w:autoSpaceDE w:val="0"/>
              <w:autoSpaceDN w:val="0"/>
              <w:adjustRightInd w:val="0"/>
              <w:jc w:val="both"/>
              <w:rPr>
                <w:rFonts w:eastAsia="等线"/>
                <w:color w:val="000000"/>
                <w:sz w:val="15"/>
                <w:szCs w:val="15"/>
              </w:rPr>
            </w:pPr>
          </w:p>
        </w:tc>
        <w:tc>
          <w:tcPr>
            <w:tcW w:w="0" w:type="auto"/>
            <w:tcBorders>
              <w:top w:val="single" w:sz="4" w:space="0" w:color="auto"/>
              <w:bottom w:val="single" w:sz="4" w:space="0" w:color="auto"/>
            </w:tcBorders>
          </w:tcPr>
          <w:p w14:paraId="3A7FE018" w14:textId="34E80BB0"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Case, (</w:t>
            </w:r>
            <w:r>
              <w:rPr>
                <w:rFonts w:eastAsiaTheme="minorEastAsia"/>
                <w:sz w:val="15"/>
                <w:szCs w:val="15"/>
              </w:rPr>
              <w:t>proportion</w:t>
            </w:r>
            <w:r w:rsidRPr="006D5F6C">
              <w:rPr>
                <w:rFonts w:eastAsiaTheme="minorEastAsia"/>
                <w:sz w:val="15"/>
                <w:szCs w:val="15"/>
              </w:rPr>
              <w:t>)</w:t>
            </w:r>
          </w:p>
        </w:tc>
        <w:tc>
          <w:tcPr>
            <w:tcW w:w="0" w:type="auto"/>
            <w:tcBorders>
              <w:top w:val="single" w:sz="4" w:space="0" w:color="auto"/>
              <w:bottom w:val="single" w:sz="4" w:space="0" w:color="auto"/>
            </w:tcBorders>
          </w:tcPr>
          <w:p w14:paraId="56C4D15C" w14:textId="4515225F"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OR (95%</w:t>
            </w:r>
            <w:r>
              <w:rPr>
                <w:rFonts w:eastAsiaTheme="minorEastAsia"/>
                <w:sz w:val="15"/>
                <w:szCs w:val="15"/>
              </w:rPr>
              <w:t xml:space="preserve"> </w:t>
            </w:r>
            <w:r w:rsidRPr="006D5F6C">
              <w:rPr>
                <w:rFonts w:eastAsiaTheme="minorEastAsia"/>
                <w:sz w:val="15"/>
                <w:szCs w:val="15"/>
              </w:rPr>
              <w:t>CI)</w:t>
            </w:r>
          </w:p>
        </w:tc>
        <w:tc>
          <w:tcPr>
            <w:tcW w:w="0" w:type="auto"/>
            <w:tcBorders>
              <w:top w:val="single" w:sz="4" w:space="0" w:color="auto"/>
              <w:bottom w:val="single" w:sz="4" w:space="0" w:color="auto"/>
            </w:tcBorders>
          </w:tcPr>
          <w:p w14:paraId="57A08BB0" w14:textId="77777777"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i/>
                <w:sz w:val="15"/>
                <w:szCs w:val="15"/>
              </w:rPr>
              <w:t>P</w:t>
            </w:r>
            <w:r w:rsidRPr="006D5F6C">
              <w:rPr>
                <w:rFonts w:eastAsiaTheme="minorEastAsia"/>
                <w:sz w:val="15"/>
                <w:szCs w:val="15"/>
              </w:rPr>
              <w:t xml:space="preserve"> value</w:t>
            </w:r>
          </w:p>
        </w:tc>
      </w:tr>
      <w:tr w:rsidR="005C645B" w:rsidRPr="006D5F6C" w14:paraId="6BF9DA04" w14:textId="77777777" w:rsidTr="008E6F62">
        <w:tc>
          <w:tcPr>
            <w:tcW w:w="0" w:type="auto"/>
            <w:gridSpan w:val="8"/>
            <w:tcBorders>
              <w:top w:val="single" w:sz="4" w:space="0" w:color="auto"/>
            </w:tcBorders>
          </w:tcPr>
          <w:p w14:paraId="11EDD465" w14:textId="35A7C2D3" w:rsidR="005C645B" w:rsidRPr="00F42877" w:rsidRDefault="005C645B" w:rsidP="00C119D8">
            <w:pPr>
              <w:autoSpaceDE w:val="0"/>
              <w:autoSpaceDN w:val="0"/>
              <w:adjustRightInd w:val="0"/>
              <w:jc w:val="both"/>
              <w:rPr>
                <w:rFonts w:eastAsiaTheme="minorEastAsia"/>
                <w:bCs/>
                <w:color w:val="000000" w:themeColor="text1"/>
                <w:sz w:val="15"/>
                <w:szCs w:val="15"/>
              </w:rPr>
            </w:pPr>
            <w:r w:rsidRPr="00C119D8">
              <w:rPr>
                <w:rFonts w:eastAsiaTheme="minorEastAsia"/>
                <w:bCs/>
                <w:sz w:val="15"/>
                <w:szCs w:val="15"/>
              </w:rPr>
              <w:t>MVPA time</w:t>
            </w:r>
            <w:r w:rsidR="00F42877" w:rsidRPr="006D5F6C">
              <w:rPr>
                <w:rFonts w:eastAsiaTheme="minorEastAsia"/>
                <w:sz w:val="15"/>
                <w:szCs w:val="15"/>
              </w:rPr>
              <w:t xml:space="preserve"> </w:t>
            </w:r>
            <w:r w:rsidR="00F42877">
              <w:rPr>
                <w:rFonts w:eastAsiaTheme="minorEastAsia"/>
                <w:sz w:val="15"/>
                <w:szCs w:val="15"/>
              </w:rPr>
              <w:t>(</w:t>
            </w:r>
            <w:proofErr w:type="spellStart"/>
            <w:r w:rsidR="00F42877" w:rsidRPr="00DD0D72">
              <w:rPr>
                <w:rFonts w:eastAsiaTheme="minorEastAsia"/>
                <w:sz w:val="15"/>
                <w:szCs w:val="15"/>
              </w:rPr>
              <w:t>min</w:t>
            </w:r>
            <w:r w:rsidR="00F42877" w:rsidRPr="006D5F6C">
              <w:rPr>
                <w:rFonts w:eastAsiaTheme="minorEastAsia"/>
                <w:sz w:val="15"/>
                <w:szCs w:val="15"/>
              </w:rPr>
              <w:t>·w</w:t>
            </w:r>
            <w:r w:rsidR="00F42877" w:rsidRPr="00DD0D72">
              <w:rPr>
                <w:rFonts w:eastAsiaTheme="minorEastAsia"/>
                <w:sz w:val="15"/>
                <w:szCs w:val="15"/>
              </w:rPr>
              <w:t>eek</w:t>
            </w:r>
            <w:proofErr w:type="spellEnd"/>
            <w:r w:rsidR="00F42877" w:rsidRPr="00A63DCA">
              <w:rPr>
                <w:rFonts w:eastAsiaTheme="minorEastAsia"/>
                <w:sz w:val="15"/>
                <w:szCs w:val="15"/>
                <w:vertAlign w:val="superscript"/>
              </w:rPr>
              <w:t>–1</w:t>
            </w:r>
            <w:r w:rsidR="00F42877">
              <w:rPr>
                <w:rFonts w:eastAsiaTheme="minorEastAsia"/>
                <w:sz w:val="15"/>
                <w:szCs w:val="15"/>
                <w:vertAlign w:val="superscript"/>
              </w:rPr>
              <w:t>)</w:t>
            </w:r>
          </w:p>
        </w:tc>
      </w:tr>
      <w:tr w:rsidR="00C119D8" w:rsidRPr="006D5F6C" w14:paraId="145F399E" w14:textId="77777777" w:rsidTr="00331FF8">
        <w:tc>
          <w:tcPr>
            <w:tcW w:w="0" w:type="auto"/>
          </w:tcPr>
          <w:p w14:paraId="6B2DB58D" w14:textId="3D92EDA2" w:rsidR="00C119D8" w:rsidRPr="006D5F6C" w:rsidRDefault="00C119D8" w:rsidP="00C119D8">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sz w:val="15"/>
                <w:szCs w:val="15"/>
              </w:rPr>
              <w:t>&lt;</w:t>
            </w:r>
            <w:r>
              <w:rPr>
                <w:rFonts w:eastAsiaTheme="minorEastAsia"/>
                <w:sz w:val="15"/>
                <w:szCs w:val="15"/>
              </w:rPr>
              <w:t xml:space="preserve"> </w:t>
            </w:r>
            <w:r w:rsidRPr="006D5F6C">
              <w:rPr>
                <w:rFonts w:eastAsiaTheme="minorEastAsia"/>
                <w:sz w:val="15"/>
                <w:szCs w:val="15"/>
              </w:rPr>
              <w:t>150</w:t>
            </w:r>
          </w:p>
        </w:tc>
        <w:tc>
          <w:tcPr>
            <w:tcW w:w="0" w:type="auto"/>
          </w:tcPr>
          <w:p w14:paraId="539AC3DA" w14:textId="38041DA6"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867 (20.7</w:t>
            </w:r>
            <w:r>
              <w:rPr>
                <w:rFonts w:eastAsiaTheme="minorEastAsia"/>
                <w:sz w:val="15"/>
                <w:szCs w:val="15"/>
              </w:rPr>
              <w:t>%</w:t>
            </w:r>
            <w:r w:rsidRPr="006D5F6C">
              <w:rPr>
                <w:rFonts w:eastAsiaTheme="minorEastAsia"/>
                <w:sz w:val="15"/>
                <w:szCs w:val="15"/>
              </w:rPr>
              <w:t>)</w:t>
            </w:r>
          </w:p>
        </w:tc>
        <w:tc>
          <w:tcPr>
            <w:tcW w:w="0" w:type="auto"/>
          </w:tcPr>
          <w:p w14:paraId="7358761B" w14:textId="471622DE"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1.00</w:t>
            </w:r>
            <w:r w:rsidR="005C645B">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23B7E9F0" w14:textId="442F10F7" w:rsidR="00C119D8" w:rsidRPr="006D5F6C" w:rsidRDefault="00FE029E" w:rsidP="00C119D8">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c>
          <w:tcPr>
            <w:tcW w:w="0" w:type="auto"/>
          </w:tcPr>
          <w:p w14:paraId="6196670A" w14:textId="77777777" w:rsidR="00C119D8" w:rsidRPr="006D5F6C" w:rsidRDefault="00C119D8" w:rsidP="00C119D8">
            <w:pPr>
              <w:autoSpaceDE w:val="0"/>
              <w:autoSpaceDN w:val="0"/>
              <w:adjustRightInd w:val="0"/>
              <w:jc w:val="both"/>
              <w:rPr>
                <w:rFonts w:eastAsia="等线"/>
                <w:color w:val="000000"/>
                <w:sz w:val="15"/>
                <w:szCs w:val="15"/>
              </w:rPr>
            </w:pPr>
          </w:p>
        </w:tc>
        <w:tc>
          <w:tcPr>
            <w:tcW w:w="0" w:type="auto"/>
          </w:tcPr>
          <w:p w14:paraId="61FBD614" w14:textId="15CDBDFD"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972 (34.7</w:t>
            </w:r>
            <w:r w:rsidR="005C645B">
              <w:rPr>
                <w:rFonts w:eastAsiaTheme="minorEastAsia"/>
                <w:sz w:val="15"/>
                <w:szCs w:val="15"/>
              </w:rPr>
              <w:t>%</w:t>
            </w:r>
            <w:r w:rsidRPr="006D5F6C">
              <w:rPr>
                <w:rFonts w:eastAsiaTheme="minorEastAsia"/>
                <w:sz w:val="15"/>
                <w:szCs w:val="15"/>
              </w:rPr>
              <w:t>)</w:t>
            </w:r>
          </w:p>
        </w:tc>
        <w:tc>
          <w:tcPr>
            <w:tcW w:w="0" w:type="auto"/>
          </w:tcPr>
          <w:p w14:paraId="1550A93D" w14:textId="5BAF03F9"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1.00</w:t>
            </w:r>
            <w:r w:rsidR="005C645B">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5279592F" w14:textId="5CAAA793" w:rsidR="00C119D8" w:rsidRPr="006D5F6C" w:rsidRDefault="00FE029E" w:rsidP="00C119D8">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r>
      <w:tr w:rsidR="00C119D8" w:rsidRPr="006D5F6C" w14:paraId="221F5A09" w14:textId="77777777" w:rsidTr="00331FF8">
        <w:tc>
          <w:tcPr>
            <w:tcW w:w="0" w:type="auto"/>
          </w:tcPr>
          <w:p w14:paraId="24321833" w14:textId="72C27769" w:rsidR="00C119D8" w:rsidRPr="006D5F6C" w:rsidRDefault="009844B3" w:rsidP="00C119D8">
            <w:pPr>
              <w:autoSpaceDE w:val="0"/>
              <w:autoSpaceDN w:val="0"/>
              <w:adjustRightInd w:val="0"/>
              <w:ind w:firstLineChars="100" w:firstLine="150"/>
              <w:jc w:val="both"/>
              <w:rPr>
                <w:rFonts w:eastAsiaTheme="minorEastAsia"/>
                <w:bCs/>
                <w:color w:val="000000" w:themeColor="text1"/>
                <w:sz w:val="15"/>
                <w:szCs w:val="15"/>
              </w:rPr>
            </w:pPr>
            <w:r w:rsidRPr="009844B3">
              <w:rPr>
                <w:rFonts w:eastAsiaTheme="minorEastAsia"/>
                <w:bCs/>
                <w:sz w:val="15"/>
                <w:szCs w:val="15"/>
              </w:rPr>
              <w:t>150 to &lt; 450</w:t>
            </w:r>
          </w:p>
        </w:tc>
        <w:tc>
          <w:tcPr>
            <w:tcW w:w="0" w:type="auto"/>
          </w:tcPr>
          <w:p w14:paraId="30D7200A" w14:textId="10F228C6"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118 (17.7</w:t>
            </w:r>
            <w:r>
              <w:rPr>
                <w:rFonts w:eastAsiaTheme="minorEastAsia"/>
                <w:sz w:val="15"/>
                <w:szCs w:val="15"/>
              </w:rPr>
              <w:t>%</w:t>
            </w:r>
            <w:r w:rsidRPr="006D5F6C">
              <w:rPr>
                <w:rFonts w:eastAsiaTheme="minorEastAsia"/>
                <w:sz w:val="15"/>
                <w:szCs w:val="15"/>
              </w:rPr>
              <w:t>)</w:t>
            </w:r>
          </w:p>
        </w:tc>
        <w:tc>
          <w:tcPr>
            <w:tcW w:w="0" w:type="auto"/>
          </w:tcPr>
          <w:p w14:paraId="47F4EC5C" w14:textId="0BDFC711"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0.880 (0.706</w:t>
            </w:r>
            <w:r w:rsidR="005C645B">
              <w:rPr>
                <w:rFonts w:eastAsiaTheme="minorEastAsia"/>
                <w:sz w:val="15"/>
                <w:szCs w:val="15"/>
              </w:rPr>
              <w:t>–</w:t>
            </w:r>
            <w:r w:rsidRPr="006D5F6C">
              <w:rPr>
                <w:rFonts w:eastAsiaTheme="minorEastAsia"/>
                <w:sz w:val="15"/>
                <w:szCs w:val="15"/>
              </w:rPr>
              <w:t>1.096)</w:t>
            </w:r>
          </w:p>
        </w:tc>
        <w:tc>
          <w:tcPr>
            <w:tcW w:w="0" w:type="auto"/>
          </w:tcPr>
          <w:p w14:paraId="1A1C5F43" w14:textId="77777777"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0.253</w:t>
            </w:r>
          </w:p>
        </w:tc>
        <w:tc>
          <w:tcPr>
            <w:tcW w:w="0" w:type="auto"/>
          </w:tcPr>
          <w:p w14:paraId="4D7F5F03" w14:textId="77777777" w:rsidR="00C119D8" w:rsidRPr="006D5F6C" w:rsidRDefault="00C119D8" w:rsidP="00C119D8">
            <w:pPr>
              <w:autoSpaceDE w:val="0"/>
              <w:autoSpaceDN w:val="0"/>
              <w:adjustRightInd w:val="0"/>
              <w:jc w:val="both"/>
              <w:rPr>
                <w:rFonts w:eastAsia="等线"/>
                <w:color w:val="000000"/>
                <w:sz w:val="15"/>
                <w:szCs w:val="15"/>
              </w:rPr>
            </w:pPr>
          </w:p>
        </w:tc>
        <w:tc>
          <w:tcPr>
            <w:tcW w:w="0" w:type="auto"/>
          </w:tcPr>
          <w:p w14:paraId="2A6CCF7B" w14:textId="10FE4231"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115 (30.7</w:t>
            </w:r>
            <w:r w:rsidR="005C645B">
              <w:rPr>
                <w:rFonts w:eastAsiaTheme="minorEastAsia"/>
                <w:sz w:val="15"/>
                <w:szCs w:val="15"/>
              </w:rPr>
              <w:t>%</w:t>
            </w:r>
            <w:r w:rsidRPr="006D5F6C">
              <w:rPr>
                <w:rFonts w:eastAsiaTheme="minorEastAsia"/>
                <w:sz w:val="15"/>
                <w:szCs w:val="15"/>
              </w:rPr>
              <w:t>)</w:t>
            </w:r>
          </w:p>
        </w:tc>
        <w:tc>
          <w:tcPr>
            <w:tcW w:w="0" w:type="auto"/>
          </w:tcPr>
          <w:p w14:paraId="2B606FE9" w14:textId="4A742BF4"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0.937 (0.737</w:t>
            </w:r>
            <w:r w:rsidR="005C645B">
              <w:rPr>
                <w:rFonts w:eastAsiaTheme="minorEastAsia"/>
                <w:sz w:val="15"/>
                <w:szCs w:val="15"/>
              </w:rPr>
              <w:t>–</w:t>
            </w:r>
            <w:r w:rsidRPr="006D5F6C">
              <w:rPr>
                <w:rFonts w:eastAsiaTheme="minorEastAsia"/>
                <w:sz w:val="15"/>
                <w:szCs w:val="15"/>
              </w:rPr>
              <w:t>1.192)</w:t>
            </w:r>
          </w:p>
        </w:tc>
        <w:tc>
          <w:tcPr>
            <w:tcW w:w="0" w:type="auto"/>
          </w:tcPr>
          <w:p w14:paraId="2DB20966" w14:textId="77777777"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0.596</w:t>
            </w:r>
          </w:p>
        </w:tc>
      </w:tr>
      <w:tr w:rsidR="00C119D8" w:rsidRPr="006D5F6C" w14:paraId="72E4438A" w14:textId="77777777" w:rsidTr="00331FF8">
        <w:tc>
          <w:tcPr>
            <w:tcW w:w="0" w:type="auto"/>
          </w:tcPr>
          <w:p w14:paraId="27CDC5CA" w14:textId="4B92EE42" w:rsidR="00C119D8" w:rsidRPr="006D5F6C" w:rsidRDefault="00C119D8" w:rsidP="00C119D8">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sz w:val="15"/>
                <w:szCs w:val="15"/>
              </w:rPr>
              <w:t>≥</w:t>
            </w:r>
            <w:r>
              <w:rPr>
                <w:rFonts w:eastAsiaTheme="minorEastAsia"/>
                <w:sz w:val="15"/>
                <w:szCs w:val="15"/>
              </w:rPr>
              <w:t xml:space="preserve"> </w:t>
            </w:r>
            <w:r w:rsidRPr="006D5F6C">
              <w:rPr>
                <w:rFonts w:eastAsiaTheme="minorEastAsia"/>
                <w:sz w:val="15"/>
                <w:szCs w:val="15"/>
              </w:rPr>
              <w:t>450</w:t>
            </w:r>
          </w:p>
        </w:tc>
        <w:tc>
          <w:tcPr>
            <w:tcW w:w="0" w:type="auto"/>
          </w:tcPr>
          <w:p w14:paraId="1C29AAE8" w14:textId="296BE31E"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111 (15.0</w:t>
            </w:r>
            <w:r>
              <w:rPr>
                <w:rFonts w:eastAsiaTheme="minorEastAsia"/>
                <w:sz w:val="15"/>
                <w:szCs w:val="15"/>
              </w:rPr>
              <w:t>%</w:t>
            </w:r>
            <w:r w:rsidRPr="006D5F6C">
              <w:rPr>
                <w:rFonts w:eastAsiaTheme="minorEastAsia"/>
                <w:sz w:val="15"/>
                <w:szCs w:val="15"/>
              </w:rPr>
              <w:t>)</w:t>
            </w:r>
          </w:p>
        </w:tc>
        <w:tc>
          <w:tcPr>
            <w:tcW w:w="0" w:type="auto"/>
          </w:tcPr>
          <w:p w14:paraId="058E3591" w14:textId="37DB357C"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0.720 (0.576</w:t>
            </w:r>
            <w:r w:rsidR="005C645B">
              <w:rPr>
                <w:rFonts w:eastAsiaTheme="minorEastAsia"/>
                <w:sz w:val="15"/>
                <w:szCs w:val="15"/>
              </w:rPr>
              <w:t>–</w:t>
            </w:r>
            <w:r w:rsidRPr="006D5F6C">
              <w:rPr>
                <w:rFonts w:eastAsiaTheme="minorEastAsia"/>
                <w:sz w:val="15"/>
                <w:szCs w:val="15"/>
              </w:rPr>
              <w:t>0.899)</w:t>
            </w:r>
          </w:p>
        </w:tc>
        <w:tc>
          <w:tcPr>
            <w:tcW w:w="0" w:type="auto"/>
          </w:tcPr>
          <w:p w14:paraId="3BA9A064" w14:textId="77777777"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0.004</w:t>
            </w:r>
          </w:p>
        </w:tc>
        <w:tc>
          <w:tcPr>
            <w:tcW w:w="0" w:type="auto"/>
          </w:tcPr>
          <w:p w14:paraId="757AF650" w14:textId="77777777" w:rsidR="00C119D8" w:rsidRPr="006D5F6C" w:rsidRDefault="00C119D8" w:rsidP="00C119D8">
            <w:pPr>
              <w:autoSpaceDE w:val="0"/>
              <w:autoSpaceDN w:val="0"/>
              <w:adjustRightInd w:val="0"/>
              <w:jc w:val="both"/>
              <w:rPr>
                <w:rFonts w:eastAsia="等线"/>
                <w:color w:val="000000"/>
                <w:sz w:val="15"/>
                <w:szCs w:val="15"/>
              </w:rPr>
            </w:pPr>
          </w:p>
        </w:tc>
        <w:tc>
          <w:tcPr>
            <w:tcW w:w="0" w:type="auto"/>
          </w:tcPr>
          <w:p w14:paraId="0948610A" w14:textId="20EE7DDC" w:rsidR="00C119D8" w:rsidRPr="005C645B" w:rsidRDefault="00C119D8" w:rsidP="00C119D8">
            <w:pPr>
              <w:autoSpaceDE w:val="0"/>
              <w:autoSpaceDN w:val="0"/>
              <w:adjustRightInd w:val="0"/>
              <w:jc w:val="both"/>
              <w:rPr>
                <w:rFonts w:eastAsiaTheme="minorEastAsia"/>
                <w:sz w:val="15"/>
                <w:szCs w:val="15"/>
              </w:rPr>
            </w:pPr>
            <w:r w:rsidRPr="006D5F6C">
              <w:rPr>
                <w:rFonts w:eastAsiaTheme="minorEastAsia"/>
                <w:sz w:val="15"/>
                <w:szCs w:val="15"/>
              </w:rPr>
              <w:t>110 (29.0</w:t>
            </w:r>
            <w:r w:rsidR="005C645B">
              <w:rPr>
                <w:rFonts w:eastAsiaTheme="minorEastAsia" w:hint="eastAsia"/>
                <w:sz w:val="15"/>
                <w:szCs w:val="15"/>
                <w:lang w:eastAsia="zh-CN"/>
              </w:rPr>
              <w:t>%</w:t>
            </w:r>
            <w:r w:rsidRPr="006D5F6C">
              <w:rPr>
                <w:rFonts w:eastAsiaTheme="minorEastAsia"/>
                <w:sz w:val="15"/>
                <w:szCs w:val="15"/>
              </w:rPr>
              <w:t>)</w:t>
            </w:r>
          </w:p>
        </w:tc>
        <w:tc>
          <w:tcPr>
            <w:tcW w:w="0" w:type="auto"/>
          </w:tcPr>
          <w:p w14:paraId="38BF676B" w14:textId="24A22771"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0.879 (0.689</w:t>
            </w:r>
            <w:r w:rsidR="005C645B">
              <w:rPr>
                <w:rFonts w:eastAsiaTheme="minorEastAsia"/>
                <w:sz w:val="15"/>
                <w:szCs w:val="15"/>
              </w:rPr>
              <w:t>–</w:t>
            </w:r>
            <w:r w:rsidRPr="006D5F6C">
              <w:rPr>
                <w:rFonts w:eastAsiaTheme="minorEastAsia"/>
                <w:sz w:val="15"/>
                <w:szCs w:val="15"/>
              </w:rPr>
              <w:t>1.120)</w:t>
            </w:r>
          </w:p>
        </w:tc>
        <w:tc>
          <w:tcPr>
            <w:tcW w:w="0" w:type="auto"/>
          </w:tcPr>
          <w:p w14:paraId="21EF42D9" w14:textId="77777777"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0.295</w:t>
            </w:r>
          </w:p>
        </w:tc>
      </w:tr>
      <w:tr w:rsidR="005C645B" w:rsidRPr="006D5F6C" w14:paraId="7F2C39D5" w14:textId="77777777" w:rsidTr="00213F1F">
        <w:tc>
          <w:tcPr>
            <w:tcW w:w="0" w:type="auto"/>
            <w:gridSpan w:val="8"/>
          </w:tcPr>
          <w:p w14:paraId="2F3AD5E3" w14:textId="6E933507" w:rsidR="005C645B" w:rsidRPr="006D5F6C" w:rsidRDefault="005C645B" w:rsidP="00C119D8">
            <w:pPr>
              <w:autoSpaceDE w:val="0"/>
              <w:autoSpaceDN w:val="0"/>
              <w:adjustRightInd w:val="0"/>
              <w:jc w:val="both"/>
              <w:rPr>
                <w:rFonts w:eastAsiaTheme="minorEastAsia"/>
                <w:bCs/>
                <w:color w:val="000000" w:themeColor="text1"/>
                <w:sz w:val="15"/>
                <w:szCs w:val="15"/>
              </w:rPr>
            </w:pPr>
            <w:r w:rsidRPr="00C119D8">
              <w:rPr>
                <w:rFonts w:eastAsiaTheme="minorEastAsia"/>
                <w:bCs/>
                <w:sz w:val="15"/>
                <w:szCs w:val="15"/>
              </w:rPr>
              <w:t>SED time</w:t>
            </w:r>
            <w:r w:rsidR="00F42877">
              <w:rPr>
                <w:rFonts w:eastAsiaTheme="minorEastAsia"/>
                <w:bCs/>
                <w:sz w:val="15"/>
                <w:szCs w:val="15"/>
              </w:rPr>
              <w:t xml:space="preserve"> (</w:t>
            </w:r>
            <w:proofErr w:type="spellStart"/>
            <w:r w:rsidR="00F42877" w:rsidRPr="006D5F6C">
              <w:rPr>
                <w:rFonts w:eastAsiaTheme="minorEastAsia"/>
                <w:sz w:val="15"/>
                <w:szCs w:val="15"/>
              </w:rPr>
              <w:t>h·d</w:t>
            </w:r>
            <w:proofErr w:type="spellEnd"/>
            <w:r w:rsidR="00F42877" w:rsidRPr="006D5F6C">
              <w:rPr>
                <w:rFonts w:eastAsiaTheme="minorEastAsia"/>
                <w:sz w:val="15"/>
                <w:szCs w:val="15"/>
                <w:vertAlign w:val="superscript"/>
              </w:rPr>
              <w:t>–1</w:t>
            </w:r>
            <w:r w:rsidR="00F42877">
              <w:rPr>
                <w:rFonts w:eastAsiaTheme="minorEastAsia"/>
                <w:bCs/>
                <w:sz w:val="15"/>
                <w:szCs w:val="15"/>
              </w:rPr>
              <w:t>)</w:t>
            </w:r>
          </w:p>
        </w:tc>
      </w:tr>
      <w:tr w:rsidR="00C119D8" w:rsidRPr="006D5F6C" w14:paraId="2E8BEC0E" w14:textId="77777777" w:rsidTr="00331FF8">
        <w:tc>
          <w:tcPr>
            <w:tcW w:w="0" w:type="auto"/>
          </w:tcPr>
          <w:p w14:paraId="5EB38E72" w14:textId="2E3F5592" w:rsidR="00C119D8" w:rsidRPr="006D5F6C" w:rsidRDefault="00C119D8" w:rsidP="00C119D8">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sz w:val="15"/>
                <w:szCs w:val="15"/>
              </w:rPr>
              <w:t>&lt;</w:t>
            </w:r>
            <w:r>
              <w:rPr>
                <w:rFonts w:eastAsiaTheme="minorEastAsia"/>
                <w:sz w:val="15"/>
                <w:szCs w:val="15"/>
              </w:rPr>
              <w:t xml:space="preserve"> </w:t>
            </w:r>
            <w:r w:rsidRPr="006D5F6C">
              <w:rPr>
                <w:rFonts w:eastAsiaTheme="minorEastAsia"/>
                <w:sz w:val="15"/>
                <w:szCs w:val="15"/>
              </w:rPr>
              <w:t>4</w:t>
            </w:r>
          </w:p>
        </w:tc>
        <w:tc>
          <w:tcPr>
            <w:tcW w:w="0" w:type="auto"/>
          </w:tcPr>
          <w:p w14:paraId="296CA52D" w14:textId="55FB9D40"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632 (19.7</w:t>
            </w:r>
            <w:r w:rsidR="005C645B">
              <w:rPr>
                <w:rFonts w:eastAsiaTheme="minorEastAsia"/>
                <w:sz w:val="15"/>
                <w:szCs w:val="15"/>
              </w:rPr>
              <w:t>%</w:t>
            </w:r>
            <w:r w:rsidRPr="006D5F6C">
              <w:rPr>
                <w:rFonts w:eastAsiaTheme="minorEastAsia"/>
                <w:sz w:val="15"/>
                <w:szCs w:val="15"/>
              </w:rPr>
              <w:t>)</w:t>
            </w:r>
          </w:p>
        </w:tc>
        <w:tc>
          <w:tcPr>
            <w:tcW w:w="0" w:type="auto"/>
          </w:tcPr>
          <w:p w14:paraId="48096931" w14:textId="5FFC71F3"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1.00</w:t>
            </w:r>
            <w:r w:rsidR="005C645B">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2C155F55" w14:textId="19EB960F" w:rsidR="00C119D8" w:rsidRPr="006D5F6C" w:rsidRDefault="00FE029E" w:rsidP="00C119D8">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c>
          <w:tcPr>
            <w:tcW w:w="0" w:type="auto"/>
          </w:tcPr>
          <w:p w14:paraId="4AF7143F" w14:textId="77777777" w:rsidR="00C119D8" w:rsidRPr="006D5F6C" w:rsidRDefault="00C119D8" w:rsidP="00C119D8">
            <w:pPr>
              <w:autoSpaceDE w:val="0"/>
              <w:autoSpaceDN w:val="0"/>
              <w:adjustRightInd w:val="0"/>
              <w:jc w:val="both"/>
              <w:rPr>
                <w:rFonts w:eastAsia="等线"/>
                <w:color w:val="000000"/>
                <w:sz w:val="15"/>
                <w:szCs w:val="15"/>
              </w:rPr>
            </w:pPr>
          </w:p>
        </w:tc>
        <w:tc>
          <w:tcPr>
            <w:tcW w:w="0" w:type="auto"/>
          </w:tcPr>
          <w:p w14:paraId="03D0A2F6" w14:textId="1D5147FC"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687 (32.4</w:t>
            </w:r>
            <w:r w:rsidR="005C645B">
              <w:rPr>
                <w:rFonts w:eastAsiaTheme="minorEastAsia"/>
                <w:sz w:val="15"/>
                <w:szCs w:val="15"/>
              </w:rPr>
              <w:t>%</w:t>
            </w:r>
            <w:r w:rsidRPr="006D5F6C">
              <w:rPr>
                <w:rFonts w:eastAsiaTheme="minorEastAsia"/>
                <w:sz w:val="15"/>
                <w:szCs w:val="15"/>
              </w:rPr>
              <w:t>)</w:t>
            </w:r>
          </w:p>
        </w:tc>
        <w:tc>
          <w:tcPr>
            <w:tcW w:w="0" w:type="auto"/>
          </w:tcPr>
          <w:p w14:paraId="76086452" w14:textId="587434C6"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1.00</w:t>
            </w:r>
            <w:r w:rsidR="005C645B">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3AFD9D65" w14:textId="7DE88740" w:rsidR="00C119D8" w:rsidRPr="006D5F6C" w:rsidRDefault="00FE029E" w:rsidP="00C119D8">
            <w:pPr>
              <w:autoSpaceDE w:val="0"/>
              <w:autoSpaceDN w:val="0"/>
              <w:adjustRightInd w:val="0"/>
              <w:jc w:val="both"/>
              <w:rPr>
                <w:rFonts w:eastAsiaTheme="minorEastAsia"/>
                <w:bCs/>
                <w:color w:val="000000" w:themeColor="text1"/>
                <w:sz w:val="15"/>
                <w:szCs w:val="15"/>
              </w:rPr>
            </w:pPr>
            <w:r>
              <w:rPr>
                <w:rFonts w:eastAsiaTheme="minorEastAsia"/>
                <w:bCs/>
                <w:color w:val="000000" w:themeColor="text1"/>
                <w:sz w:val="15"/>
                <w:szCs w:val="15"/>
              </w:rPr>
              <w:t>—</w:t>
            </w:r>
          </w:p>
        </w:tc>
      </w:tr>
      <w:tr w:rsidR="00C119D8" w:rsidRPr="006D5F6C" w14:paraId="04F8A056" w14:textId="77777777" w:rsidTr="00331FF8">
        <w:tc>
          <w:tcPr>
            <w:tcW w:w="0" w:type="auto"/>
          </w:tcPr>
          <w:p w14:paraId="48EBB00C" w14:textId="2AF4C600" w:rsidR="00C119D8" w:rsidRPr="006D5F6C" w:rsidRDefault="009844B3" w:rsidP="00C119D8">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bCs/>
                <w:sz w:val="15"/>
                <w:szCs w:val="15"/>
              </w:rPr>
              <w:t>4</w:t>
            </w:r>
            <w:r w:rsidRPr="009844B3">
              <w:rPr>
                <w:rFonts w:eastAsiaTheme="minorEastAsia"/>
                <w:bCs/>
                <w:sz w:val="15"/>
                <w:szCs w:val="15"/>
              </w:rPr>
              <w:t xml:space="preserve"> to &lt;</w:t>
            </w:r>
            <w:r>
              <w:rPr>
                <w:rFonts w:eastAsiaTheme="minorEastAsia"/>
                <w:bCs/>
                <w:sz w:val="15"/>
                <w:szCs w:val="15"/>
              </w:rPr>
              <w:t xml:space="preserve"> </w:t>
            </w:r>
            <w:r w:rsidRPr="006D5F6C">
              <w:rPr>
                <w:rFonts w:eastAsiaTheme="minorEastAsia"/>
                <w:bCs/>
                <w:sz w:val="15"/>
                <w:szCs w:val="15"/>
              </w:rPr>
              <w:t>8</w:t>
            </w:r>
          </w:p>
        </w:tc>
        <w:tc>
          <w:tcPr>
            <w:tcW w:w="0" w:type="auto"/>
          </w:tcPr>
          <w:p w14:paraId="14CDA9D5" w14:textId="30CC8255"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360 (19.0</w:t>
            </w:r>
            <w:r w:rsidR="005C645B">
              <w:rPr>
                <w:rFonts w:eastAsiaTheme="minorEastAsia"/>
                <w:sz w:val="15"/>
                <w:szCs w:val="15"/>
              </w:rPr>
              <w:t>%</w:t>
            </w:r>
            <w:r w:rsidRPr="006D5F6C">
              <w:rPr>
                <w:rFonts w:eastAsiaTheme="minorEastAsia"/>
                <w:sz w:val="15"/>
                <w:szCs w:val="15"/>
              </w:rPr>
              <w:t>)</w:t>
            </w:r>
          </w:p>
        </w:tc>
        <w:tc>
          <w:tcPr>
            <w:tcW w:w="0" w:type="auto"/>
          </w:tcPr>
          <w:p w14:paraId="30F91251" w14:textId="75DC7447"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0.928 (0.797</w:t>
            </w:r>
            <w:r w:rsidR="005C645B">
              <w:rPr>
                <w:rFonts w:eastAsiaTheme="minorEastAsia"/>
                <w:sz w:val="15"/>
                <w:szCs w:val="15"/>
              </w:rPr>
              <w:t>–</w:t>
            </w:r>
            <w:r w:rsidRPr="006D5F6C">
              <w:rPr>
                <w:rFonts w:eastAsiaTheme="minorEastAsia"/>
                <w:sz w:val="15"/>
                <w:szCs w:val="15"/>
              </w:rPr>
              <w:t>1.080)</w:t>
            </w:r>
          </w:p>
        </w:tc>
        <w:tc>
          <w:tcPr>
            <w:tcW w:w="0" w:type="auto"/>
          </w:tcPr>
          <w:p w14:paraId="5E408145" w14:textId="77777777"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0.332</w:t>
            </w:r>
          </w:p>
        </w:tc>
        <w:tc>
          <w:tcPr>
            <w:tcW w:w="0" w:type="auto"/>
          </w:tcPr>
          <w:p w14:paraId="6BAC17B8" w14:textId="77777777" w:rsidR="00C119D8" w:rsidRPr="006D5F6C" w:rsidRDefault="00C119D8" w:rsidP="00C119D8">
            <w:pPr>
              <w:autoSpaceDE w:val="0"/>
              <w:autoSpaceDN w:val="0"/>
              <w:adjustRightInd w:val="0"/>
              <w:jc w:val="both"/>
              <w:rPr>
                <w:rFonts w:eastAsia="等线"/>
                <w:color w:val="000000"/>
                <w:sz w:val="15"/>
                <w:szCs w:val="15"/>
              </w:rPr>
            </w:pPr>
          </w:p>
        </w:tc>
        <w:tc>
          <w:tcPr>
            <w:tcW w:w="0" w:type="auto"/>
          </w:tcPr>
          <w:p w14:paraId="4416DE03" w14:textId="52434FA9"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422 (34.6</w:t>
            </w:r>
            <w:r w:rsidR="005C645B">
              <w:rPr>
                <w:rFonts w:eastAsiaTheme="minorEastAsia"/>
                <w:sz w:val="15"/>
                <w:szCs w:val="15"/>
              </w:rPr>
              <w:t>%</w:t>
            </w:r>
            <w:r w:rsidRPr="006D5F6C">
              <w:rPr>
                <w:rFonts w:eastAsiaTheme="minorEastAsia"/>
                <w:sz w:val="15"/>
                <w:szCs w:val="15"/>
              </w:rPr>
              <w:t>)</w:t>
            </w:r>
          </w:p>
        </w:tc>
        <w:tc>
          <w:tcPr>
            <w:tcW w:w="0" w:type="auto"/>
          </w:tcPr>
          <w:p w14:paraId="3C4FEFC8" w14:textId="70FAC3F5"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1.066 (0.914</w:t>
            </w:r>
            <w:r w:rsidR="005C645B">
              <w:rPr>
                <w:rFonts w:eastAsiaTheme="minorEastAsia"/>
                <w:sz w:val="15"/>
                <w:szCs w:val="15"/>
              </w:rPr>
              <w:t>–</w:t>
            </w:r>
            <w:r w:rsidRPr="006D5F6C">
              <w:rPr>
                <w:rFonts w:eastAsiaTheme="minorEastAsia"/>
                <w:sz w:val="15"/>
                <w:szCs w:val="15"/>
              </w:rPr>
              <w:t>1.244)</w:t>
            </w:r>
          </w:p>
        </w:tc>
        <w:tc>
          <w:tcPr>
            <w:tcW w:w="0" w:type="auto"/>
          </w:tcPr>
          <w:p w14:paraId="61AEAB90" w14:textId="77777777"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0.415</w:t>
            </w:r>
          </w:p>
        </w:tc>
      </w:tr>
      <w:tr w:rsidR="00C119D8" w:rsidRPr="006D5F6C" w14:paraId="2803E26D" w14:textId="77777777" w:rsidTr="00331FF8">
        <w:tc>
          <w:tcPr>
            <w:tcW w:w="0" w:type="auto"/>
            <w:tcBorders>
              <w:bottom w:val="single" w:sz="4" w:space="0" w:color="auto"/>
            </w:tcBorders>
          </w:tcPr>
          <w:p w14:paraId="512BC1BB" w14:textId="19842831" w:rsidR="00C119D8" w:rsidRPr="006D5F6C" w:rsidRDefault="00C119D8" w:rsidP="00C119D8">
            <w:pPr>
              <w:autoSpaceDE w:val="0"/>
              <w:autoSpaceDN w:val="0"/>
              <w:adjustRightInd w:val="0"/>
              <w:ind w:firstLineChars="100" w:firstLine="150"/>
              <w:jc w:val="both"/>
              <w:rPr>
                <w:rFonts w:eastAsiaTheme="minorEastAsia"/>
                <w:bCs/>
                <w:color w:val="000000" w:themeColor="text1"/>
                <w:sz w:val="15"/>
                <w:szCs w:val="15"/>
              </w:rPr>
            </w:pPr>
            <w:r w:rsidRPr="006D5F6C">
              <w:rPr>
                <w:rFonts w:eastAsiaTheme="minorEastAsia"/>
                <w:sz w:val="15"/>
                <w:szCs w:val="15"/>
              </w:rPr>
              <w:t>≥</w:t>
            </w:r>
            <w:r>
              <w:rPr>
                <w:rFonts w:eastAsiaTheme="minorEastAsia"/>
                <w:sz w:val="15"/>
                <w:szCs w:val="15"/>
              </w:rPr>
              <w:t xml:space="preserve"> </w:t>
            </w:r>
            <w:r w:rsidRPr="006D5F6C">
              <w:rPr>
                <w:rFonts w:eastAsiaTheme="minorEastAsia"/>
                <w:sz w:val="15"/>
                <w:szCs w:val="15"/>
              </w:rPr>
              <w:t>8</w:t>
            </w:r>
          </w:p>
        </w:tc>
        <w:tc>
          <w:tcPr>
            <w:tcW w:w="0" w:type="auto"/>
            <w:tcBorders>
              <w:bottom w:val="single" w:sz="4" w:space="0" w:color="auto"/>
            </w:tcBorders>
          </w:tcPr>
          <w:p w14:paraId="16B40F82" w14:textId="30B0C7CD"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104 (20.5</w:t>
            </w:r>
            <w:r w:rsidR="005C645B">
              <w:rPr>
                <w:rFonts w:eastAsiaTheme="minorEastAsia"/>
                <w:sz w:val="15"/>
                <w:szCs w:val="15"/>
              </w:rPr>
              <w:t>%</w:t>
            </w:r>
            <w:r w:rsidRPr="006D5F6C">
              <w:rPr>
                <w:rFonts w:eastAsiaTheme="minorEastAsia"/>
                <w:sz w:val="15"/>
                <w:szCs w:val="15"/>
              </w:rPr>
              <w:t>)</w:t>
            </w:r>
          </w:p>
        </w:tc>
        <w:tc>
          <w:tcPr>
            <w:tcW w:w="0" w:type="auto"/>
            <w:tcBorders>
              <w:bottom w:val="single" w:sz="4" w:space="0" w:color="auto"/>
            </w:tcBorders>
          </w:tcPr>
          <w:p w14:paraId="14C3A946" w14:textId="4AC229E3"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1.063 (0.833</w:t>
            </w:r>
            <w:r w:rsidR="005C645B">
              <w:rPr>
                <w:rFonts w:eastAsiaTheme="minorEastAsia"/>
                <w:sz w:val="15"/>
                <w:szCs w:val="15"/>
              </w:rPr>
              <w:t>–</w:t>
            </w:r>
            <w:r w:rsidRPr="006D5F6C">
              <w:rPr>
                <w:rFonts w:eastAsiaTheme="minorEastAsia"/>
                <w:sz w:val="15"/>
                <w:szCs w:val="15"/>
              </w:rPr>
              <w:t>1.356)</w:t>
            </w:r>
          </w:p>
        </w:tc>
        <w:tc>
          <w:tcPr>
            <w:tcW w:w="0" w:type="auto"/>
            <w:tcBorders>
              <w:bottom w:val="single" w:sz="4" w:space="0" w:color="auto"/>
            </w:tcBorders>
          </w:tcPr>
          <w:p w14:paraId="31419B00" w14:textId="77777777"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0.625</w:t>
            </w:r>
          </w:p>
        </w:tc>
        <w:tc>
          <w:tcPr>
            <w:tcW w:w="0" w:type="auto"/>
            <w:tcBorders>
              <w:bottom w:val="single" w:sz="4" w:space="0" w:color="auto"/>
            </w:tcBorders>
          </w:tcPr>
          <w:p w14:paraId="3CE42E29" w14:textId="77777777" w:rsidR="00C119D8" w:rsidRPr="006D5F6C" w:rsidRDefault="00C119D8" w:rsidP="00C119D8">
            <w:pPr>
              <w:autoSpaceDE w:val="0"/>
              <w:autoSpaceDN w:val="0"/>
              <w:adjustRightInd w:val="0"/>
              <w:jc w:val="both"/>
              <w:rPr>
                <w:rFonts w:eastAsia="等线"/>
                <w:color w:val="000000"/>
                <w:sz w:val="15"/>
                <w:szCs w:val="15"/>
              </w:rPr>
            </w:pPr>
          </w:p>
        </w:tc>
        <w:tc>
          <w:tcPr>
            <w:tcW w:w="0" w:type="auto"/>
            <w:tcBorders>
              <w:bottom w:val="single" w:sz="4" w:space="0" w:color="auto"/>
            </w:tcBorders>
          </w:tcPr>
          <w:p w14:paraId="18CBA899" w14:textId="7B53DA50"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88 (40.7</w:t>
            </w:r>
            <w:r w:rsidR="005C645B">
              <w:rPr>
                <w:rFonts w:eastAsiaTheme="minorEastAsia"/>
                <w:sz w:val="15"/>
                <w:szCs w:val="15"/>
              </w:rPr>
              <w:t>%</w:t>
            </w:r>
            <w:r w:rsidRPr="006D5F6C">
              <w:rPr>
                <w:rFonts w:eastAsiaTheme="minorEastAsia"/>
                <w:sz w:val="15"/>
                <w:szCs w:val="15"/>
              </w:rPr>
              <w:t>)</w:t>
            </w:r>
          </w:p>
        </w:tc>
        <w:tc>
          <w:tcPr>
            <w:tcW w:w="0" w:type="auto"/>
            <w:tcBorders>
              <w:bottom w:val="single" w:sz="4" w:space="0" w:color="auto"/>
            </w:tcBorders>
          </w:tcPr>
          <w:p w14:paraId="580FB6EB" w14:textId="30E35C1B" w:rsidR="00C119D8" w:rsidRPr="006D5F6C" w:rsidRDefault="00C119D8" w:rsidP="00C119D8">
            <w:pPr>
              <w:autoSpaceDE w:val="0"/>
              <w:autoSpaceDN w:val="0"/>
              <w:adjustRightInd w:val="0"/>
              <w:jc w:val="both"/>
              <w:rPr>
                <w:rFonts w:eastAsia="等线"/>
                <w:color w:val="000000"/>
                <w:sz w:val="15"/>
                <w:szCs w:val="15"/>
              </w:rPr>
            </w:pPr>
            <w:r w:rsidRPr="006D5F6C">
              <w:rPr>
                <w:rFonts w:eastAsiaTheme="minorEastAsia"/>
                <w:sz w:val="15"/>
                <w:szCs w:val="15"/>
              </w:rPr>
              <w:t>1.394 (1.036</w:t>
            </w:r>
            <w:r w:rsidR="005C645B">
              <w:rPr>
                <w:rFonts w:eastAsiaTheme="minorEastAsia"/>
                <w:sz w:val="15"/>
                <w:szCs w:val="15"/>
              </w:rPr>
              <w:t>–</w:t>
            </w:r>
            <w:r w:rsidRPr="006D5F6C">
              <w:rPr>
                <w:rFonts w:eastAsiaTheme="minorEastAsia"/>
                <w:sz w:val="15"/>
                <w:szCs w:val="15"/>
              </w:rPr>
              <w:t>1.877)</w:t>
            </w:r>
          </w:p>
        </w:tc>
        <w:tc>
          <w:tcPr>
            <w:tcW w:w="0" w:type="auto"/>
            <w:tcBorders>
              <w:bottom w:val="single" w:sz="4" w:space="0" w:color="auto"/>
            </w:tcBorders>
          </w:tcPr>
          <w:p w14:paraId="6DE93E31" w14:textId="77777777" w:rsidR="00C119D8" w:rsidRPr="006D5F6C" w:rsidRDefault="00C119D8" w:rsidP="00C119D8">
            <w:pPr>
              <w:autoSpaceDE w:val="0"/>
              <w:autoSpaceDN w:val="0"/>
              <w:adjustRightInd w:val="0"/>
              <w:jc w:val="both"/>
              <w:rPr>
                <w:rFonts w:eastAsiaTheme="minorEastAsia"/>
                <w:bCs/>
                <w:color w:val="000000" w:themeColor="text1"/>
                <w:sz w:val="15"/>
                <w:szCs w:val="15"/>
              </w:rPr>
            </w:pPr>
            <w:r w:rsidRPr="006D5F6C">
              <w:rPr>
                <w:rFonts w:eastAsiaTheme="minorEastAsia"/>
                <w:sz w:val="15"/>
                <w:szCs w:val="15"/>
              </w:rPr>
              <w:t>0.028</w:t>
            </w:r>
          </w:p>
        </w:tc>
      </w:tr>
    </w:tbl>
    <w:p w14:paraId="07525EC8" w14:textId="77777777" w:rsidR="006C3340" w:rsidRPr="006D5F6C" w:rsidRDefault="006C3340" w:rsidP="00162987">
      <w:pPr>
        <w:autoSpaceDE w:val="0"/>
        <w:autoSpaceDN w:val="0"/>
        <w:adjustRightInd w:val="0"/>
        <w:jc w:val="both"/>
        <w:rPr>
          <w:rFonts w:eastAsiaTheme="minorEastAsia"/>
          <w:sz w:val="18"/>
          <w:szCs w:val="18"/>
        </w:rPr>
      </w:pPr>
    </w:p>
    <w:p w14:paraId="464908F6" w14:textId="0B5CA826" w:rsidR="009D3E03" w:rsidRPr="006D5F6C" w:rsidRDefault="005426CE" w:rsidP="00162987">
      <w:pPr>
        <w:autoSpaceDE w:val="0"/>
        <w:autoSpaceDN w:val="0"/>
        <w:adjustRightInd w:val="0"/>
        <w:jc w:val="both"/>
        <w:rPr>
          <w:rFonts w:eastAsiaTheme="minorEastAsia"/>
          <w:b/>
          <w:sz w:val="18"/>
          <w:szCs w:val="18"/>
        </w:rPr>
      </w:pPr>
      <w:r w:rsidRPr="006D5F6C">
        <w:rPr>
          <w:rFonts w:eastAsiaTheme="minorEastAsia"/>
          <w:b/>
          <w:sz w:val="18"/>
          <w:szCs w:val="18"/>
        </w:rPr>
        <w:t xml:space="preserve">Table </w:t>
      </w:r>
      <w:r w:rsidR="00531E8E" w:rsidRPr="006D5F6C">
        <w:rPr>
          <w:rFonts w:eastAsiaTheme="minorEastAsia"/>
          <w:b/>
          <w:sz w:val="18"/>
          <w:szCs w:val="18"/>
        </w:rPr>
        <w:t>S</w:t>
      </w:r>
      <w:r w:rsidR="00531E8E">
        <w:rPr>
          <w:rFonts w:eastAsiaTheme="minorEastAsia"/>
          <w:b/>
          <w:sz w:val="18"/>
          <w:szCs w:val="18"/>
        </w:rPr>
        <w:t>4</w:t>
      </w:r>
      <w:r w:rsidR="00531E8E" w:rsidRPr="006D5F6C">
        <w:rPr>
          <w:rFonts w:eastAsiaTheme="minorEastAsia"/>
          <w:b/>
          <w:sz w:val="18"/>
          <w:szCs w:val="18"/>
        </w:rPr>
        <w:t xml:space="preserve"> </w:t>
      </w:r>
    </w:p>
    <w:p w14:paraId="49A7A95D" w14:textId="3FDE17EF" w:rsidR="005426CE" w:rsidRPr="006D5F6C" w:rsidRDefault="005426CE" w:rsidP="00162987">
      <w:pPr>
        <w:autoSpaceDE w:val="0"/>
        <w:autoSpaceDN w:val="0"/>
        <w:adjustRightInd w:val="0"/>
        <w:jc w:val="both"/>
        <w:rPr>
          <w:rFonts w:eastAsiaTheme="minorEastAsia"/>
          <w:bCs/>
          <w:sz w:val="18"/>
          <w:szCs w:val="18"/>
        </w:rPr>
      </w:pPr>
      <w:r w:rsidRPr="006D5F6C">
        <w:rPr>
          <w:rFonts w:eastAsiaTheme="minorEastAsia"/>
          <w:bCs/>
          <w:sz w:val="18"/>
          <w:szCs w:val="18"/>
        </w:rPr>
        <w:t>Individual associations of MVPA time and SED time with CVD risk among patients who did not accept lipid-lowering therapy.</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1316"/>
        <w:gridCol w:w="1441"/>
        <w:gridCol w:w="670"/>
        <w:gridCol w:w="222"/>
        <w:gridCol w:w="1441"/>
        <w:gridCol w:w="670"/>
        <w:gridCol w:w="222"/>
        <w:gridCol w:w="1441"/>
        <w:gridCol w:w="670"/>
      </w:tblGrid>
      <w:tr w:rsidR="00F42877" w:rsidRPr="006D5F6C" w14:paraId="16C0B497" w14:textId="77777777" w:rsidTr="009D3E03">
        <w:tc>
          <w:tcPr>
            <w:tcW w:w="0" w:type="auto"/>
            <w:vMerge w:val="restart"/>
            <w:tcBorders>
              <w:top w:val="single" w:sz="4" w:space="0" w:color="auto"/>
            </w:tcBorders>
          </w:tcPr>
          <w:p w14:paraId="401937B1" w14:textId="39E66930" w:rsidR="00F42877" w:rsidRPr="006D5F6C" w:rsidRDefault="00F42877" w:rsidP="00162987">
            <w:pPr>
              <w:autoSpaceDE w:val="0"/>
              <w:autoSpaceDN w:val="0"/>
              <w:adjustRightInd w:val="0"/>
              <w:jc w:val="both"/>
              <w:rPr>
                <w:rFonts w:eastAsia="楷体"/>
                <w:sz w:val="15"/>
                <w:szCs w:val="15"/>
              </w:rPr>
            </w:pPr>
            <w:r w:rsidRPr="00C119D8">
              <w:rPr>
                <w:rFonts w:eastAsiaTheme="minorEastAsia"/>
                <w:bCs/>
                <w:color w:val="000000" w:themeColor="text1"/>
                <w:sz w:val="15"/>
                <w:szCs w:val="15"/>
              </w:rPr>
              <w:t>Lifestyle risk factors</w:t>
            </w:r>
          </w:p>
        </w:tc>
        <w:tc>
          <w:tcPr>
            <w:tcW w:w="0" w:type="auto"/>
            <w:vMerge w:val="restart"/>
            <w:tcBorders>
              <w:top w:val="single" w:sz="4" w:space="0" w:color="auto"/>
            </w:tcBorders>
          </w:tcPr>
          <w:p w14:paraId="227A5227" w14:textId="0E7E4CC7" w:rsidR="00F42877" w:rsidRPr="006D5F6C" w:rsidRDefault="00F42877" w:rsidP="009D3E03">
            <w:pPr>
              <w:autoSpaceDE w:val="0"/>
              <w:autoSpaceDN w:val="0"/>
              <w:adjustRightInd w:val="0"/>
              <w:rPr>
                <w:rFonts w:eastAsia="楷体"/>
                <w:sz w:val="15"/>
                <w:szCs w:val="15"/>
              </w:rPr>
            </w:pPr>
            <w:r w:rsidRPr="006D5F6C">
              <w:rPr>
                <w:rFonts w:eastAsiaTheme="minorEastAsia"/>
                <w:sz w:val="15"/>
                <w:szCs w:val="15"/>
              </w:rPr>
              <w:t>Case, (</w:t>
            </w:r>
            <w:r>
              <w:rPr>
                <w:rFonts w:eastAsiaTheme="minorEastAsia"/>
                <w:sz w:val="15"/>
                <w:szCs w:val="15"/>
              </w:rPr>
              <w:t>proportion</w:t>
            </w:r>
            <w:r w:rsidRPr="006D5F6C">
              <w:rPr>
                <w:rFonts w:eastAsiaTheme="minorEastAsia"/>
                <w:sz w:val="15"/>
                <w:szCs w:val="15"/>
              </w:rPr>
              <w:t>)</w:t>
            </w:r>
          </w:p>
        </w:tc>
        <w:tc>
          <w:tcPr>
            <w:tcW w:w="0" w:type="auto"/>
            <w:gridSpan w:val="2"/>
            <w:tcBorders>
              <w:top w:val="single" w:sz="4" w:space="0" w:color="auto"/>
              <w:bottom w:val="single" w:sz="4" w:space="0" w:color="auto"/>
            </w:tcBorders>
          </w:tcPr>
          <w:p w14:paraId="400A0D43" w14:textId="77777777" w:rsidR="00F42877" w:rsidRPr="000818A1" w:rsidRDefault="00F42877" w:rsidP="009D3E03">
            <w:pPr>
              <w:autoSpaceDE w:val="0"/>
              <w:autoSpaceDN w:val="0"/>
              <w:adjustRightInd w:val="0"/>
              <w:rPr>
                <w:rFonts w:eastAsia="楷体"/>
                <w:bCs/>
                <w:sz w:val="15"/>
                <w:szCs w:val="15"/>
              </w:rPr>
            </w:pPr>
            <w:r w:rsidRPr="000818A1">
              <w:rPr>
                <w:rFonts w:eastAsiaTheme="minorEastAsia"/>
                <w:bCs/>
                <w:sz w:val="15"/>
                <w:szCs w:val="15"/>
              </w:rPr>
              <w:t>Model 1</w:t>
            </w:r>
          </w:p>
        </w:tc>
        <w:tc>
          <w:tcPr>
            <w:tcW w:w="0" w:type="auto"/>
            <w:tcBorders>
              <w:top w:val="single" w:sz="4" w:space="0" w:color="auto"/>
            </w:tcBorders>
          </w:tcPr>
          <w:p w14:paraId="5CAB8AF8" w14:textId="77777777" w:rsidR="00F42877" w:rsidRPr="000818A1" w:rsidRDefault="00F42877" w:rsidP="009D3E03">
            <w:pPr>
              <w:autoSpaceDE w:val="0"/>
              <w:autoSpaceDN w:val="0"/>
              <w:adjustRightInd w:val="0"/>
              <w:rPr>
                <w:rFonts w:eastAsia="楷体"/>
                <w:bCs/>
                <w:sz w:val="15"/>
                <w:szCs w:val="15"/>
              </w:rPr>
            </w:pPr>
          </w:p>
        </w:tc>
        <w:tc>
          <w:tcPr>
            <w:tcW w:w="0" w:type="auto"/>
            <w:gridSpan w:val="2"/>
            <w:tcBorders>
              <w:top w:val="single" w:sz="4" w:space="0" w:color="auto"/>
              <w:bottom w:val="single" w:sz="4" w:space="0" w:color="auto"/>
            </w:tcBorders>
          </w:tcPr>
          <w:p w14:paraId="3BFF3ECF" w14:textId="77777777" w:rsidR="00F42877" w:rsidRPr="000818A1" w:rsidRDefault="00F42877" w:rsidP="009D3E03">
            <w:pPr>
              <w:autoSpaceDE w:val="0"/>
              <w:autoSpaceDN w:val="0"/>
              <w:adjustRightInd w:val="0"/>
              <w:rPr>
                <w:rFonts w:eastAsia="楷体"/>
                <w:bCs/>
                <w:sz w:val="15"/>
                <w:szCs w:val="15"/>
              </w:rPr>
            </w:pPr>
            <w:r w:rsidRPr="000818A1">
              <w:rPr>
                <w:rFonts w:eastAsiaTheme="minorEastAsia"/>
                <w:bCs/>
                <w:sz w:val="15"/>
                <w:szCs w:val="15"/>
              </w:rPr>
              <w:t>Model 2</w:t>
            </w:r>
          </w:p>
        </w:tc>
        <w:tc>
          <w:tcPr>
            <w:tcW w:w="0" w:type="auto"/>
            <w:tcBorders>
              <w:top w:val="single" w:sz="4" w:space="0" w:color="auto"/>
            </w:tcBorders>
          </w:tcPr>
          <w:p w14:paraId="4A19688F" w14:textId="77777777" w:rsidR="00F42877" w:rsidRPr="000818A1" w:rsidRDefault="00F42877" w:rsidP="009D3E03">
            <w:pPr>
              <w:autoSpaceDE w:val="0"/>
              <w:autoSpaceDN w:val="0"/>
              <w:adjustRightInd w:val="0"/>
              <w:rPr>
                <w:rFonts w:eastAsia="楷体"/>
                <w:bCs/>
                <w:sz w:val="15"/>
                <w:szCs w:val="15"/>
              </w:rPr>
            </w:pPr>
          </w:p>
        </w:tc>
        <w:tc>
          <w:tcPr>
            <w:tcW w:w="0" w:type="auto"/>
            <w:gridSpan w:val="2"/>
            <w:tcBorders>
              <w:top w:val="single" w:sz="4" w:space="0" w:color="auto"/>
              <w:bottom w:val="single" w:sz="4" w:space="0" w:color="auto"/>
            </w:tcBorders>
          </w:tcPr>
          <w:p w14:paraId="4BCD1C3A" w14:textId="77777777" w:rsidR="00F42877" w:rsidRPr="000818A1" w:rsidRDefault="00F42877" w:rsidP="009D3E03">
            <w:pPr>
              <w:autoSpaceDE w:val="0"/>
              <w:autoSpaceDN w:val="0"/>
              <w:adjustRightInd w:val="0"/>
              <w:rPr>
                <w:rFonts w:eastAsia="楷体"/>
                <w:bCs/>
                <w:sz w:val="15"/>
                <w:szCs w:val="15"/>
              </w:rPr>
            </w:pPr>
            <w:r w:rsidRPr="000818A1">
              <w:rPr>
                <w:rFonts w:eastAsiaTheme="minorEastAsia"/>
                <w:bCs/>
                <w:sz w:val="15"/>
                <w:szCs w:val="15"/>
              </w:rPr>
              <w:t>Model 3</w:t>
            </w:r>
          </w:p>
        </w:tc>
      </w:tr>
      <w:tr w:rsidR="00F42877" w:rsidRPr="006D5F6C" w14:paraId="0F321961" w14:textId="77777777" w:rsidTr="009D3E03">
        <w:tc>
          <w:tcPr>
            <w:tcW w:w="0" w:type="auto"/>
            <w:vMerge/>
            <w:tcBorders>
              <w:bottom w:val="single" w:sz="4" w:space="0" w:color="auto"/>
            </w:tcBorders>
          </w:tcPr>
          <w:p w14:paraId="79DCBE53" w14:textId="77777777" w:rsidR="00F42877" w:rsidRPr="006D5F6C" w:rsidRDefault="00F42877" w:rsidP="00162987">
            <w:pPr>
              <w:autoSpaceDE w:val="0"/>
              <w:autoSpaceDN w:val="0"/>
              <w:adjustRightInd w:val="0"/>
              <w:jc w:val="both"/>
              <w:rPr>
                <w:rFonts w:eastAsia="楷体"/>
                <w:sz w:val="15"/>
                <w:szCs w:val="15"/>
              </w:rPr>
            </w:pPr>
          </w:p>
        </w:tc>
        <w:tc>
          <w:tcPr>
            <w:tcW w:w="0" w:type="auto"/>
            <w:vMerge/>
            <w:tcBorders>
              <w:bottom w:val="single" w:sz="4" w:space="0" w:color="auto"/>
            </w:tcBorders>
          </w:tcPr>
          <w:p w14:paraId="247E5C35" w14:textId="0452EBEA" w:rsidR="00F42877" w:rsidRPr="006D5F6C" w:rsidRDefault="00F42877" w:rsidP="009D3E03">
            <w:pPr>
              <w:autoSpaceDE w:val="0"/>
              <w:autoSpaceDN w:val="0"/>
              <w:adjustRightInd w:val="0"/>
              <w:rPr>
                <w:rFonts w:eastAsia="楷体"/>
                <w:sz w:val="15"/>
                <w:szCs w:val="15"/>
              </w:rPr>
            </w:pPr>
          </w:p>
        </w:tc>
        <w:tc>
          <w:tcPr>
            <w:tcW w:w="0" w:type="auto"/>
            <w:tcBorders>
              <w:top w:val="single" w:sz="4" w:space="0" w:color="auto"/>
              <w:bottom w:val="single" w:sz="4" w:space="0" w:color="auto"/>
            </w:tcBorders>
          </w:tcPr>
          <w:p w14:paraId="196D0D3A" w14:textId="77777777" w:rsidR="00F42877" w:rsidRPr="006D5F6C" w:rsidRDefault="00F42877" w:rsidP="009D3E03">
            <w:pPr>
              <w:autoSpaceDE w:val="0"/>
              <w:autoSpaceDN w:val="0"/>
              <w:adjustRightInd w:val="0"/>
              <w:rPr>
                <w:rFonts w:eastAsia="楷体"/>
                <w:sz w:val="15"/>
                <w:szCs w:val="15"/>
              </w:rPr>
            </w:pPr>
            <w:r w:rsidRPr="006D5F6C">
              <w:rPr>
                <w:rFonts w:eastAsiaTheme="minorEastAsia"/>
                <w:sz w:val="15"/>
                <w:szCs w:val="15"/>
              </w:rPr>
              <w:t>OR (95% CI)</w:t>
            </w:r>
          </w:p>
        </w:tc>
        <w:tc>
          <w:tcPr>
            <w:tcW w:w="0" w:type="auto"/>
            <w:tcBorders>
              <w:top w:val="single" w:sz="4" w:space="0" w:color="auto"/>
              <w:bottom w:val="single" w:sz="4" w:space="0" w:color="auto"/>
            </w:tcBorders>
          </w:tcPr>
          <w:p w14:paraId="07A12066" w14:textId="77777777" w:rsidR="00F42877" w:rsidRPr="006D5F6C" w:rsidRDefault="00F42877" w:rsidP="009D3E03">
            <w:pPr>
              <w:autoSpaceDE w:val="0"/>
              <w:autoSpaceDN w:val="0"/>
              <w:adjustRightInd w:val="0"/>
              <w:rPr>
                <w:rFonts w:eastAsia="楷体"/>
                <w:sz w:val="15"/>
                <w:szCs w:val="15"/>
              </w:rPr>
            </w:pPr>
            <w:r w:rsidRPr="006D5F6C">
              <w:rPr>
                <w:rFonts w:eastAsiaTheme="minorEastAsia"/>
                <w:i/>
                <w:sz w:val="15"/>
                <w:szCs w:val="15"/>
              </w:rPr>
              <w:t>P</w:t>
            </w:r>
            <w:r w:rsidRPr="006D5F6C">
              <w:rPr>
                <w:rFonts w:eastAsiaTheme="minorEastAsia"/>
                <w:sz w:val="15"/>
                <w:szCs w:val="15"/>
              </w:rPr>
              <w:t xml:space="preserve"> value</w:t>
            </w:r>
          </w:p>
        </w:tc>
        <w:tc>
          <w:tcPr>
            <w:tcW w:w="0" w:type="auto"/>
            <w:tcBorders>
              <w:bottom w:val="single" w:sz="4" w:space="0" w:color="auto"/>
            </w:tcBorders>
          </w:tcPr>
          <w:p w14:paraId="4B64909E" w14:textId="77777777" w:rsidR="00F42877" w:rsidRPr="006D5F6C" w:rsidRDefault="00F42877" w:rsidP="009D3E03">
            <w:pPr>
              <w:autoSpaceDE w:val="0"/>
              <w:autoSpaceDN w:val="0"/>
              <w:adjustRightInd w:val="0"/>
              <w:rPr>
                <w:rFonts w:eastAsia="楷体"/>
                <w:sz w:val="15"/>
                <w:szCs w:val="15"/>
              </w:rPr>
            </w:pPr>
          </w:p>
        </w:tc>
        <w:tc>
          <w:tcPr>
            <w:tcW w:w="0" w:type="auto"/>
            <w:tcBorders>
              <w:top w:val="single" w:sz="4" w:space="0" w:color="auto"/>
              <w:bottom w:val="single" w:sz="4" w:space="0" w:color="auto"/>
            </w:tcBorders>
          </w:tcPr>
          <w:p w14:paraId="6C0CD3A3" w14:textId="77777777" w:rsidR="00F42877" w:rsidRPr="006D5F6C" w:rsidRDefault="00F42877" w:rsidP="009D3E03">
            <w:pPr>
              <w:autoSpaceDE w:val="0"/>
              <w:autoSpaceDN w:val="0"/>
              <w:adjustRightInd w:val="0"/>
              <w:rPr>
                <w:rFonts w:eastAsia="楷体"/>
                <w:sz w:val="15"/>
                <w:szCs w:val="15"/>
              </w:rPr>
            </w:pPr>
            <w:r w:rsidRPr="006D5F6C">
              <w:rPr>
                <w:rFonts w:eastAsiaTheme="minorEastAsia"/>
                <w:sz w:val="15"/>
                <w:szCs w:val="15"/>
              </w:rPr>
              <w:t>OR (95% CI)</w:t>
            </w:r>
          </w:p>
        </w:tc>
        <w:tc>
          <w:tcPr>
            <w:tcW w:w="0" w:type="auto"/>
            <w:tcBorders>
              <w:top w:val="single" w:sz="4" w:space="0" w:color="auto"/>
              <w:bottom w:val="single" w:sz="4" w:space="0" w:color="auto"/>
            </w:tcBorders>
          </w:tcPr>
          <w:p w14:paraId="4320170A" w14:textId="77777777" w:rsidR="00F42877" w:rsidRPr="006D5F6C" w:rsidRDefault="00F42877" w:rsidP="009D3E03">
            <w:pPr>
              <w:autoSpaceDE w:val="0"/>
              <w:autoSpaceDN w:val="0"/>
              <w:adjustRightInd w:val="0"/>
              <w:rPr>
                <w:rFonts w:eastAsia="楷体"/>
                <w:sz w:val="15"/>
                <w:szCs w:val="15"/>
              </w:rPr>
            </w:pPr>
            <w:r w:rsidRPr="006D5F6C">
              <w:rPr>
                <w:rFonts w:eastAsiaTheme="minorEastAsia"/>
                <w:i/>
                <w:sz w:val="15"/>
                <w:szCs w:val="15"/>
              </w:rPr>
              <w:t>P</w:t>
            </w:r>
            <w:r w:rsidRPr="006D5F6C">
              <w:rPr>
                <w:rFonts w:eastAsiaTheme="minorEastAsia"/>
                <w:sz w:val="15"/>
                <w:szCs w:val="15"/>
              </w:rPr>
              <w:t xml:space="preserve"> value</w:t>
            </w:r>
          </w:p>
        </w:tc>
        <w:tc>
          <w:tcPr>
            <w:tcW w:w="0" w:type="auto"/>
            <w:tcBorders>
              <w:bottom w:val="single" w:sz="4" w:space="0" w:color="auto"/>
            </w:tcBorders>
          </w:tcPr>
          <w:p w14:paraId="4120BA2B" w14:textId="77777777" w:rsidR="00F42877" w:rsidRPr="006D5F6C" w:rsidRDefault="00F42877" w:rsidP="009D3E03">
            <w:pPr>
              <w:autoSpaceDE w:val="0"/>
              <w:autoSpaceDN w:val="0"/>
              <w:adjustRightInd w:val="0"/>
              <w:rPr>
                <w:rFonts w:eastAsia="楷体"/>
                <w:sz w:val="15"/>
                <w:szCs w:val="15"/>
              </w:rPr>
            </w:pPr>
          </w:p>
        </w:tc>
        <w:tc>
          <w:tcPr>
            <w:tcW w:w="0" w:type="auto"/>
            <w:tcBorders>
              <w:top w:val="single" w:sz="4" w:space="0" w:color="auto"/>
              <w:bottom w:val="single" w:sz="4" w:space="0" w:color="auto"/>
            </w:tcBorders>
          </w:tcPr>
          <w:p w14:paraId="1F92CDCD" w14:textId="77777777" w:rsidR="00F42877" w:rsidRPr="006D5F6C" w:rsidRDefault="00F42877" w:rsidP="009D3E03">
            <w:pPr>
              <w:autoSpaceDE w:val="0"/>
              <w:autoSpaceDN w:val="0"/>
              <w:adjustRightInd w:val="0"/>
              <w:rPr>
                <w:rFonts w:eastAsia="楷体"/>
                <w:sz w:val="15"/>
                <w:szCs w:val="15"/>
              </w:rPr>
            </w:pPr>
            <w:r w:rsidRPr="006D5F6C">
              <w:rPr>
                <w:rFonts w:eastAsiaTheme="minorEastAsia"/>
                <w:sz w:val="15"/>
                <w:szCs w:val="15"/>
              </w:rPr>
              <w:t>OR (95% CI)</w:t>
            </w:r>
          </w:p>
        </w:tc>
        <w:tc>
          <w:tcPr>
            <w:tcW w:w="0" w:type="auto"/>
            <w:tcBorders>
              <w:top w:val="single" w:sz="4" w:space="0" w:color="auto"/>
              <w:bottom w:val="single" w:sz="4" w:space="0" w:color="auto"/>
            </w:tcBorders>
          </w:tcPr>
          <w:p w14:paraId="5DEE0491" w14:textId="77777777" w:rsidR="00F42877" w:rsidRPr="006D5F6C" w:rsidRDefault="00F42877" w:rsidP="009D3E03">
            <w:pPr>
              <w:autoSpaceDE w:val="0"/>
              <w:autoSpaceDN w:val="0"/>
              <w:adjustRightInd w:val="0"/>
              <w:rPr>
                <w:rFonts w:eastAsia="楷体"/>
                <w:sz w:val="15"/>
                <w:szCs w:val="15"/>
              </w:rPr>
            </w:pPr>
            <w:r w:rsidRPr="006D5F6C">
              <w:rPr>
                <w:rFonts w:eastAsiaTheme="minorEastAsia"/>
                <w:i/>
                <w:sz w:val="15"/>
                <w:szCs w:val="15"/>
              </w:rPr>
              <w:t>P</w:t>
            </w:r>
            <w:r w:rsidRPr="006D5F6C">
              <w:rPr>
                <w:rFonts w:eastAsiaTheme="minorEastAsia"/>
                <w:sz w:val="15"/>
                <w:szCs w:val="15"/>
              </w:rPr>
              <w:t xml:space="preserve"> value</w:t>
            </w:r>
          </w:p>
        </w:tc>
      </w:tr>
      <w:tr w:rsidR="00060B31" w:rsidRPr="006D5F6C" w14:paraId="3FFF9FC7" w14:textId="77777777" w:rsidTr="00545CAD">
        <w:tc>
          <w:tcPr>
            <w:tcW w:w="0" w:type="auto"/>
            <w:gridSpan w:val="10"/>
            <w:tcBorders>
              <w:top w:val="single" w:sz="4" w:space="0" w:color="auto"/>
            </w:tcBorders>
          </w:tcPr>
          <w:p w14:paraId="6A5452F6" w14:textId="19F89A2F" w:rsidR="00060B31" w:rsidRPr="006D5F6C" w:rsidRDefault="00060B31" w:rsidP="00162987">
            <w:pPr>
              <w:autoSpaceDE w:val="0"/>
              <w:autoSpaceDN w:val="0"/>
              <w:adjustRightInd w:val="0"/>
              <w:jc w:val="both"/>
              <w:rPr>
                <w:rFonts w:eastAsia="楷体"/>
                <w:sz w:val="15"/>
                <w:szCs w:val="15"/>
              </w:rPr>
            </w:pPr>
            <w:r w:rsidRPr="000818A1">
              <w:rPr>
                <w:rFonts w:eastAsiaTheme="minorEastAsia"/>
                <w:bCs/>
                <w:sz w:val="15"/>
                <w:szCs w:val="15"/>
              </w:rPr>
              <w:t>MVPA time (</w:t>
            </w:r>
            <w:proofErr w:type="spellStart"/>
            <w:r w:rsidRPr="000818A1">
              <w:rPr>
                <w:rFonts w:eastAsiaTheme="minorEastAsia"/>
                <w:bCs/>
                <w:sz w:val="15"/>
                <w:szCs w:val="15"/>
              </w:rPr>
              <w:t>min·week</w:t>
            </w:r>
            <w:proofErr w:type="spellEnd"/>
            <w:r w:rsidRPr="000818A1">
              <w:rPr>
                <w:rFonts w:eastAsiaTheme="minorEastAsia"/>
                <w:bCs/>
                <w:sz w:val="15"/>
                <w:szCs w:val="15"/>
                <w:vertAlign w:val="superscript"/>
              </w:rPr>
              <w:t>–1</w:t>
            </w:r>
            <w:r w:rsidRPr="000818A1">
              <w:rPr>
                <w:rFonts w:eastAsiaTheme="minorEastAsia"/>
                <w:bCs/>
                <w:sz w:val="15"/>
                <w:szCs w:val="15"/>
              </w:rPr>
              <w:t>)</w:t>
            </w:r>
          </w:p>
        </w:tc>
      </w:tr>
      <w:tr w:rsidR="00F42877" w:rsidRPr="006D5F6C" w14:paraId="5506A087" w14:textId="77777777" w:rsidTr="009D3E03">
        <w:tc>
          <w:tcPr>
            <w:tcW w:w="0" w:type="auto"/>
          </w:tcPr>
          <w:p w14:paraId="4CA16B29" w14:textId="0CB24AFA" w:rsidR="00F42877" w:rsidRPr="000818A1" w:rsidRDefault="00F42877" w:rsidP="00F42877">
            <w:pPr>
              <w:autoSpaceDE w:val="0"/>
              <w:autoSpaceDN w:val="0"/>
              <w:adjustRightInd w:val="0"/>
              <w:ind w:firstLineChars="100" w:firstLine="150"/>
              <w:jc w:val="both"/>
              <w:rPr>
                <w:rFonts w:eastAsia="楷体"/>
                <w:bCs/>
                <w:sz w:val="15"/>
                <w:szCs w:val="15"/>
              </w:rPr>
            </w:pPr>
            <w:r w:rsidRPr="000818A1">
              <w:rPr>
                <w:rFonts w:eastAsiaTheme="minorEastAsia"/>
                <w:bCs/>
                <w:sz w:val="15"/>
                <w:szCs w:val="15"/>
              </w:rPr>
              <w:t xml:space="preserve">&lt; 150 </w:t>
            </w:r>
          </w:p>
        </w:tc>
        <w:tc>
          <w:tcPr>
            <w:tcW w:w="0" w:type="auto"/>
          </w:tcPr>
          <w:p w14:paraId="6798E3E0" w14:textId="207351FD"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1223 (22.5</w:t>
            </w:r>
            <w:r w:rsidR="000818A1">
              <w:rPr>
                <w:rFonts w:eastAsiaTheme="minorEastAsia"/>
                <w:sz w:val="15"/>
                <w:szCs w:val="15"/>
              </w:rPr>
              <w:t>%</w:t>
            </w:r>
            <w:r w:rsidRPr="006D5F6C">
              <w:rPr>
                <w:rFonts w:eastAsiaTheme="minorEastAsia"/>
                <w:sz w:val="15"/>
                <w:szCs w:val="15"/>
              </w:rPr>
              <w:t>)</w:t>
            </w:r>
          </w:p>
        </w:tc>
        <w:tc>
          <w:tcPr>
            <w:tcW w:w="0" w:type="auto"/>
          </w:tcPr>
          <w:p w14:paraId="76605C84" w14:textId="56EF4EB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1.00</w:t>
            </w:r>
            <w:r w:rsidR="00060B31">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69CA20F9"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0A5FD564"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198A0425" w14:textId="14A13B91"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1.00</w:t>
            </w:r>
            <w:r w:rsidR="00060B31">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5ECDB65D"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14D9ED19"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07698D5C" w14:textId="53AA2BDB"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1.00</w:t>
            </w:r>
            <w:r w:rsidR="00060B31">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7760BB84" w14:textId="77777777" w:rsidR="00F42877" w:rsidRPr="006D5F6C" w:rsidRDefault="00F42877" w:rsidP="00162987">
            <w:pPr>
              <w:autoSpaceDE w:val="0"/>
              <w:autoSpaceDN w:val="0"/>
              <w:adjustRightInd w:val="0"/>
              <w:jc w:val="both"/>
              <w:rPr>
                <w:rFonts w:eastAsia="楷体"/>
                <w:sz w:val="15"/>
                <w:szCs w:val="15"/>
              </w:rPr>
            </w:pPr>
          </w:p>
        </w:tc>
      </w:tr>
      <w:tr w:rsidR="00F42877" w:rsidRPr="006D5F6C" w14:paraId="0364D13B" w14:textId="77777777" w:rsidTr="009D3E03">
        <w:tc>
          <w:tcPr>
            <w:tcW w:w="0" w:type="auto"/>
          </w:tcPr>
          <w:p w14:paraId="7A493255" w14:textId="5E0FB6F7" w:rsidR="00F42877" w:rsidRPr="006D5F6C" w:rsidRDefault="00F42877" w:rsidP="00F42877">
            <w:pPr>
              <w:autoSpaceDE w:val="0"/>
              <w:autoSpaceDN w:val="0"/>
              <w:adjustRightInd w:val="0"/>
              <w:ind w:firstLineChars="100" w:firstLine="150"/>
              <w:jc w:val="both"/>
              <w:rPr>
                <w:rFonts w:eastAsia="楷体"/>
                <w:sz w:val="15"/>
                <w:szCs w:val="15"/>
              </w:rPr>
            </w:pPr>
            <w:r w:rsidRPr="006D5F6C">
              <w:rPr>
                <w:rFonts w:eastAsiaTheme="minorEastAsia"/>
                <w:sz w:val="15"/>
                <w:szCs w:val="15"/>
              </w:rPr>
              <w:t>150 to &lt;</w:t>
            </w:r>
            <w:r>
              <w:rPr>
                <w:rFonts w:eastAsiaTheme="minorEastAsia"/>
                <w:sz w:val="15"/>
                <w:szCs w:val="15"/>
              </w:rPr>
              <w:t xml:space="preserve"> </w:t>
            </w:r>
            <w:r w:rsidRPr="006D5F6C">
              <w:rPr>
                <w:rFonts w:eastAsiaTheme="minorEastAsia"/>
                <w:sz w:val="15"/>
                <w:szCs w:val="15"/>
              </w:rPr>
              <w:t>450</w:t>
            </w:r>
          </w:p>
        </w:tc>
        <w:tc>
          <w:tcPr>
            <w:tcW w:w="0" w:type="auto"/>
          </w:tcPr>
          <w:p w14:paraId="651CD82B" w14:textId="031D1135"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144 (18.3</w:t>
            </w:r>
            <w:r w:rsidR="000818A1">
              <w:rPr>
                <w:rFonts w:eastAsiaTheme="minorEastAsia"/>
                <w:sz w:val="15"/>
                <w:szCs w:val="15"/>
              </w:rPr>
              <w:t>%</w:t>
            </w:r>
            <w:r w:rsidRPr="006D5F6C">
              <w:rPr>
                <w:rFonts w:eastAsiaTheme="minorEastAsia"/>
                <w:sz w:val="15"/>
                <w:szCs w:val="15"/>
              </w:rPr>
              <w:t>)</w:t>
            </w:r>
          </w:p>
        </w:tc>
        <w:tc>
          <w:tcPr>
            <w:tcW w:w="0" w:type="auto"/>
          </w:tcPr>
          <w:p w14:paraId="290F2D1F" w14:textId="7BA3A5E8"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0.876 (0.718</w:t>
            </w:r>
            <w:r w:rsidR="00060B31">
              <w:rPr>
                <w:rFonts w:eastAsiaTheme="minorEastAsia"/>
                <w:sz w:val="15"/>
                <w:szCs w:val="15"/>
              </w:rPr>
              <w:t>–</w:t>
            </w:r>
            <w:r w:rsidRPr="006D5F6C">
              <w:rPr>
                <w:rFonts w:eastAsiaTheme="minorEastAsia"/>
                <w:sz w:val="15"/>
                <w:szCs w:val="15"/>
              </w:rPr>
              <w:t>1.069)</w:t>
            </w:r>
          </w:p>
        </w:tc>
        <w:tc>
          <w:tcPr>
            <w:tcW w:w="0" w:type="auto"/>
          </w:tcPr>
          <w:p w14:paraId="4642CEA9"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0.192</w:t>
            </w:r>
          </w:p>
        </w:tc>
        <w:tc>
          <w:tcPr>
            <w:tcW w:w="0" w:type="auto"/>
          </w:tcPr>
          <w:p w14:paraId="0BFEFF6A"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50994D10" w14:textId="0257111B"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0.900 (0.733</w:t>
            </w:r>
            <w:r w:rsidR="00060B31">
              <w:rPr>
                <w:rFonts w:eastAsiaTheme="minorEastAsia"/>
                <w:sz w:val="15"/>
                <w:szCs w:val="15"/>
              </w:rPr>
              <w:t>–</w:t>
            </w:r>
            <w:r w:rsidRPr="006D5F6C">
              <w:rPr>
                <w:rFonts w:eastAsiaTheme="minorEastAsia"/>
                <w:sz w:val="15"/>
                <w:szCs w:val="15"/>
              </w:rPr>
              <w:t>1.094)</w:t>
            </w:r>
          </w:p>
        </w:tc>
        <w:tc>
          <w:tcPr>
            <w:tcW w:w="0" w:type="auto"/>
          </w:tcPr>
          <w:p w14:paraId="242E4A90"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0.228</w:t>
            </w:r>
          </w:p>
        </w:tc>
        <w:tc>
          <w:tcPr>
            <w:tcW w:w="0" w:type="auto"/>
          </w:tcPr>
          <w:p w14:paraId="1EEF316F"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59482EDD" w14:textId="272E90A2"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0.898 (0.735</w:t>
            </w:r>
            <w:r w:rsidR="00060B31">
              <w:rPr>
                <w:rFonts w:eastAsiaTheme="minorEastAsia"/>
                <w:sz w:val="15"/>
                <w:szCs w:val="15"/>
              </w:rPr>
              <w:t>–</w:t>
            </w:r>
            <w:r w:rsidRPr="006D5F6C">
              <w:rPr>
                <w:rFonts w:eastAsiaTheme="minorEastAsia"/>
                <w:sz w:val="15"/>
                <w:szCs w:val="15"/>
              </w:rPr>
              <w:t>1.097)</w:t>
            </w:r>
          </w:p>
        </w:tc>
        <w:tc>
          <w:tcPr>
            <w:tcW w:w="0" w:type="auto"/>
          </w:tcPr>
          <w:p w14:paraId="413AAF53"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0.292</w:t>
            </w:r>
          </w:p>
        </w:tc>
      </w:tr>
      <w:tr w:rsidR="00F42877" w:rsidRPr="006D5F6C" w14:paraId="336D38D0" w14:textId="77777777" w:rsidTr="009D3E03">
        <w:tc>
          <w:tcPr>
            <w:tcW w:w="0" w:type="auto"/>
          </w:tcPr>
          <w:p w14:paraId="4DBB8240" w14:textId="1BEB0F21" w:rsidR="00F42877" w:rsidRPr="006D5F6C" w:rsidRDefault="00F42877" w:rsidP="00F42877">
            <w:pPr>
              <w:autoSpaceDE w:val="0"/>
              <w:autoSpaceDN w:val="0"/>
              <w:adjustRightInd w:val="0"/>
              <w:ind w:firstLineChars="100" w:firstLine="150"/>
              <w:jc w:val="both"/>
              <w:rPr>
                <w:rFonts w:eastAsia="楷体"/>
                <w:sz w:val="15"/>
                <w:szCs w:val="15"/>
              </w:rPr>
            </w:pPr>
            <w:r w:rsidRPr="006D5F6C">
              <w:rPr>
                <w:rFonts w:eastAsiaTheme="minorEastAsia"/>
                <w:sz w:val="15"/>
                <w:szCs w:val="15"/>
              </w:rPr>
              <w:t>≥</w:t>
            </w:r>
            <w:r>
              <w:rPr>
                <w:rFonts w:eastAsiaTheme="minorEastAsia"/>
                <w:sz w:val="15"/>
                <w:szCs w:val="15"/>
              </w:rPr>
              <w:t xml:space="preserve"> </w:t>
            </w:r>
            <w:r w:rsidRPr="006D5F6C">
              <w:rPr>
                <w:rFonts w:eastAsiaTheme="minorEastAsia"/>
                <w:sz w:val="15"/>
                <w:szCs w:val="15"/>
              </w:rPr>
              <w:t>450</w:t>
            </w:r>
          </w:p>
        </w:tc>
        <w:tc>
          <w:tcPr>
            <w:tcW w:w="0" w:type="auto"/>
          </w:tcPr>
          <w:p w14:paraId="2D80A579" w14:textId="0D29DDDF"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149 (16.5</w:t>
            </w:r>
            <w:r w:rsidR="000818A1">
              <w:rPr>
                <w:rFonts w:eastAsiaTheme="minorEastAsia"/>
                <w:sz w:val="15"/>
                <w:szCs w:val="15"/>
              </w:rPr>
              <w:t>%</w:t>
            </w:r>
            <w:r w:rsidRPr="006D5F6C">
              <w:rPr>
                <w:rFonts w:eastAsiaTheme="minorEastAsia"/>
                <w:sz w:val="15"/>
                <w:szCs w:val="15"/>
              </w:rPr>
              <w:t>)</w:t>
            </w:r>
          </w:p>
        </w:tc>
        <w:tc>
          <w:tcPr>
            <w:tcW w:w="0" w:type="auto"/>
          </w:tcPr>
          <w:p w14:paraId="58B2D722" w14:textId="134C3772"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0.830 (0.683</w:t>
            </w:r>
            <w:r w:rsidR="00060B31">
              <w:rPr>
                <w:rFonts w:eastAsiaTheme="minorEastAsia"/>
                <w:sz w:val="15"/>
                <w:szCs w:val="15"/>
              </w:rPr>
              <w:t>–</w:t>
            </w:r>
            <w:r w:rsidRPr="006D5F6C">
              <w:rPr>
                <w:rFonts w:eastAsiaTheme="minorEastAsia"/>
                <w:sz w:val="15"/>
                <w:szCs w:val="15"/>
              </w:rPr>
              <w:t>1.008)</w:t>
            </w:r>
          </w:p>
        </w:tc>
        <w:tc>
          <w:tcPr>
            <w:tcW w:w="0" w:type="auto"/>
          </w:tcPr>
          <w:p w14:paraId="5FF40BD7"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0.060</w:t>
            </w:r>
          </w:p>
        </w:tc>
        <w:tc>
          <w:tcPr>
            <w:tcW w:w="0" w:type="auto"/>
          </w:tcPr>
          <w:p w14:paraId="307724CD"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65CBA350" w14:textId="39EEF881"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0.825 (0.678</w:t>
            </w:r>
            <w:r w:rsidR="00060B31">
              <w:rPr>
                <w:rFonts w:eastAsiaTheme="minorEastAsia"/>
                <w:sz w:val="15"/>
                <w:szCs w:val="15"/>
              </w:rPr>
              <w:t>–</w:t>
            </w:r>
            <w:r w:rsidRPr="006D5F6C">
              <w:rPr>
                <w:rFonts w:eastAsiaTheme="minorEastAsia"/>
                <w:sz w:val="15"/>
                <w:szCs w:val="15"/>
              </w:rPr>
              <w:t>1.003)</w:t>
            </w:r>
          </w:p>
        </w:tc>
        <w:tc>
          <w:tcPr>
            <w:tcW w:w="0" w:type="auto"/>
          </w:tcPr>
          <w:p w14:paraId="504521E8"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0.053</w:t>
            </w:r>
          </w:p>
        </w:tc>
        <w:tc>
          <w:tcPr>
            <w:tcW w:w="0" w:type="auto"/>
          </w:tcPr>
          <w:p w14:paraId="0732A610"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3D19730D" w14:textId="0BC204D1"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0.828 (0.680</w:t>
            </w:r>
            <w:r w:rsidR="00060B31">
              <w:rPr>
                <w:rFonts w:eastAsiaTheme="minorEastAsia"/>
                <w:sz w:val="15"/>
                <w:szCs w:val="15"/>
              </w:rPr>
              <w:t>–</w:t>
            </w:r>
            <w:r w:rsidRPr="006D5F6C">
              <w:rPr>
                <w:rFonts w:eastAsiaTheme="minorEastAsia"/>
                <w:sz w:val="15"/>
                <w:szCs w:val="15"/>
              </w:rPr>
              <w:t>1.008)</w:t>
            </w:r>
          </w:p>
        </w:tc>
        <w:tc>
          <w:tcPr>
            <w:tcW w:w="0" w:type="auto"/>
          </w:tcPr>
          <w:p w14:paraId="145F9F41"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0.060</w:t>
            </w:r>
          </w:p>
        </w:tc>
      </w:tr>
      <w:tr w:rsidR="00060B31" w:rsidRPr="006D5F6C" w14:paraId="6BF59443" w14:textId="77777777" w:rsidTr="00C51A88">
        <w:tc>
          <w:tcPr>
            <w:tcW w:w="0" w:type="auto"/>
            <w:gridSpan w:val="10"/>
          </w:tcPr>
          <w:p w14:paraId="344F9435" w14:textId="14D25ADE" w:rsidR="00060B31" w:rsidRPr="006D5F6C" w:rsidRDefault="00060B31" w:rsidP="00162987">
            <w:pPr>
              <w:autoSpaceDE w:val="0"/>
              <w:autoSpaceDN w:val="0"/>
              <w:adjustRightInd w:val="0"/>
              <w:jc w:val="both"/>
              <w:rPr>
                <w:rFonts w:eastAsia="楷体"/>
                <w:sz w:val="15"/>
                <w:szCs w:val="15"/>
              </w:rPr>
            </w:pPr>
            <w:r w:rsidRPr="000818A1">
              <w:rPr>
                <w:rFonts w:eastAsiaTheme="minorEastAsia"/>
                <w:bCs/>
                <w:sz w:val="15"/>
                <w:szCs w:val="15"/>
              </w:rPr>
              <w:t>SED time (</w:t>
            </w:r>
            <w:proofErr w:type="spellStart"/>
            <w:r w:rsidRPr="000818A1">
              <w:rPr>
                <w:rFonts w:eastAsiaTheme="minorEastAsia"/>
                <w:bCs/>
                <w:sz w:val="15"/>
                <w:szCs w:val="15"/>
              </w:rPr>
              <w:t>h·d</w:t>
            </w:r>
            <w:proofErr w:type="spellEnd"/>
            <w:r w:rsidRPr="000818A1">
              <w:rPr>
                <w:rFonts w:eastAsiaTheme="minorEastAsia"/>
                <w:bCs/>
                <w:sz w:val="15"/>
                <w:szCs w:val="15"/>
                <w:vertAlign w:val="superscript"/>
              </w:rPr>
              <w:t>–1</w:t>
            </w:r>
            <w:r w:rsidRPr="000818A1">
              <w:rPr>
                <w:rFonts w:eastAsiaTheme="minorEastAsia"/>
                <w:bCs/>
                <w:sz w:val="15"/>
                <w:szCs w:val="15"/>
              </w:rPr>
              <w:t>)</w:t>
            </w:r>
          </w:p>
        </w:tc>
      </w:tr>
      <w:tr w:rsidR="00F42877" w:rsidRPr="006D5F6C" w14:paraId="091C4B9E" w14:textId="77777777" w:rsidTr="009D3E03">
        <w:tc>
          <w:tcPr>
            <w:tcW w:w="0" w:type="auto"/>
          </w:tcPr>
          <w:p w14:paraId="4745BFF8" w14:textId="359EAD06" w:rsidR="00F42877" w:rsidRPr="006D5F6C" w:rsidRDefault="00F42877" w:rsidP="00060B31">
            <w:pPr>
              <w:autoSpaceDE w:val="0"/>
              <w:autoSpaceDN w:val="0"/>
              <w:adjustRightInd w:val="0"/>
              <w:ind w:firstLineChars="100" w:firstLine="150"/>
              <w:jc w:val="both"/>
              <w:rPr>
                <w:rFonts w:eastAsia="楷体"/>
                <w:sz w:val="15"/>
                <w:szCs w:val="15"/>
              </w:rPr>
            </w:pPr>
            <w:r w:rsidRPr="006D5F6C">
              <w:rPr>
                <w:rFonts w:eastAsiaTheme="minorEastAsia"/>
                <w:sz w:val="15"/>
                <w:szCs w:val="15"/>
              </w:rPr>
              <w:t>&lt; 4</w:t>
            </w:r>
          </w:p>
        </w:tc>
        <w:tc>
          <w:tcPr>
            <w:tcW w:w="0" w:type="auto"/>
          </w:tcPr>
          <w:p w14:paraId="59E2656F" w14:textId="1A316FA9"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891 (21.2</w:t>
            </w:r>
            <w:r w:rsidR="000818A1">
              <w:rPr>
                <w:rFonts w:eastAsiaTheme="minorEastAsia"/>
                <w:sz w:val="15"/>
                <w:szCs w:val="15"/>
              </w:rPr>
              <w:t>%</w:t>
            </w:r>
            <w:r w:rsidRPr="006D5F6C">
              <w:rPr>
                <w:rFonts w:eastAsiaTheme="minorEastAsia"/>
                <w:sz w:val="15"/>
                <w:szCs w:val="15"/>
              </w:rPr>
              <w:t>)</w:t>
            </w:r>
          </w:p>
        </w:tc>
        <w:tc>
          <w:tcPr>
            <w:tcW w:w="0" w:type="auto"/>
          </w:tcPr>
          <w:p w14:paraId="68668BB6" w14:textId="2A83F050"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1.00</w:t>
            </w:r>
            <w:r w:rsidR="00060B31">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410AB237"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5263AD70"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55018A23" w14:textId="7AE3730E"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1.00</w:t>
            </w:r>
            <w:r w:rsidR="00060B31">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371D427F"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788CDD8C"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4F1C34C7" w14:textId="61BDD48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1.00</w:t>
            </w:r>
            <w:r w:rsidR="00060B31">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Pr>
          <w:p w14:paraId="082185F2" w14:textId="77777777" w:rsidR="00F42877" w:rsidRPr="006D5F6C" w:rsidRDefault="00F42877" w:rsidP="00162987">
            <w:pPr>
              <w:autoSpaceDE w:val="0"/>
              <w:autoSpaceDN w:val="0"/>
              <w:adjustRightInd w:val="0"/>
              <w:jc w:val="both"/>
              <w:rPr>
                <w:rFonts w:eastAsia="楷体"/>
                <w:sz w:val="15"/>
                <w:szCs w:val="15"/>
              </w:rPr>
            </w:pPr>
          </w:p>
        </w:tc>
      </w:tr>
      <w:tr w:rsidR="00F42877" w:rsidRPr="006D5F6C" w14:paraId="11CBCDA0" w14:textId="77777777" w:rsidTr="009D3E03">
        <w:tc>
          <w:tcPr>
            <w:tcW w:w="0" w:type="auto"/>
          </w:tcPr>
          <w:p w14:paraId="1D8D9071" w14:textId="2BCE2E96" w:rsidR="00F42877" w:rsidRPr="006D5F6C" w:rsidRDefault="00F42877" w:rsidP="00060B31">
            <w:pPr>
              <w:autoSpaceDE w:val="0"/>
              <w:autoSpaceDN w:val="0"/>
              <w:adjustRightInd w:val="0"/>
              <w:ind w:firstLineChars="100" w:firstLine="150"/>
              <w:jc w:val="both"/>
              <w:rPr>
                <w:rFonts w:eastAsia="楷体"/>
                <w:sz w:val="15"/>
                <w:szCs w:val="15"/>
              </w:rPr>
            </w:pPr>
            <w:r w:rsidRPr="006D5F6C">
              <w:rPr>
                <w:rFonts w:eastAsiaTheme="minorEastAsia"/>
                <w:sz w:val="15"/>
                <w:szCs w:val="15"/>
              </w:rPr>
              <w:t>4 to &lt;</w:t>
            </w:r>
            <w:r>
              <w:rPr>
                <w:rFonts w:eastAsiaTheme="minorEastAsia"/>
                <w:sz w:val="15"/>
                <w:szCs w:val="15"/>
              </w:rPr>
              <w:t xml:space="preserve"> </w:t>
            </w:r>
            <w:r w:rsidRPr="006D5F6C">
              <w:rPr>
                <w:rFonts w:eastAsiaTheme="minorEastAsia"/>
                <w:sz w:val="15"/>
                <w:szCs w:val="15"/>
              </w:rPr>
              <w:t>8</w:t>
            </w:r>
          </w:p>
        </w:tc>
        <w:tc>
          <w:tcPr>
            <w:tcW w:w="0" w:type="auto"/>
          </w:tcPr>
          <w:p w14:paraId="5AEB00B0" w14:textId="759560FA"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499 (21.1</w:t>
            </w:r>
            <w:r w:rsidR="000818A1">
              <w:rPr>
                <w:rFonts w:eastAsiaTheme="minorEastAsia"/>
                <w:sz w:val="15"/>
                <w:szCs w:val="15"/>
              </w:rPr>
              <w:t>%</w:t>
            </w:r>
            <w:r w:rsidRPr="006D5F6C">
              <w:rPr>
                <w:rFonts w:eastAsiaTheme="minorEastAsia"/>
                <w:sz w:val="15"/>
                <w:szCs w:val="15"/>
              </w:rPr>
              <w:t>)</w:t>
            </w:r>
          </w:p>
        </w:tc>
        <w:tc>
          <w:tcPr>
            <w:tcW w:w="0" w:type="auto"/>
          </w:tcPr>
          <w:p w14:paraId="2D0FD135" w14:textId="11F0D54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0.997 (0.876</w:t>
            </w:r>
            <w:r w:rsidR="00060B31">
              <w:rPr>
                <w:rFonts w:eastAsiaTheme="minorEastAsia"/>
                <w:sz w:val="15"/>
                <w:szCs w:val="15"/>
              </w:rPr>
              <w:t>–</w:t>
            </w:r>
            <w:r w:rsidRPr="006D5F6C">
              <w:rPr>
                <w:rFonts w:eastAsiaTheme="minorEastAsia"/>
                <w:sz w:val="15"/>
                <w:szCs w:val="15"/>
              </w:rPr>
              <w:t>1.135)</w:t>
            </w:r>
          </w:p>
        </w:tc>
        <w:tc>
          <w:tcPr>
            <w:tcW w:w="0" w:type="auto"/>
          </w:tcPr>
          <w:p w14:paraId="52D9A68F"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0.967</w:t>
            </w:r>
          </w:p>
        </w:tc>
        <w:tc>
          <w:tcPr>
            <w:tcW w:w="0" w:type="auto"/>
          </w:tcPr>
          <w:p w14:paraId="02D7A0A8"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253B054E" w14:textId="66C395F6"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1.004 (0.882</w:t>
            </w:r>
            <w:r w:rsidR="00060B31">
              <w:rPr>
                <w:rFonts w:eastAsiaTheme="minorEastAsia"/>
                <w:sz w:val="15"/>
                <w:szCs w:val="15"/>
              </w:rPr>
              <w:t>–</w:t>
            </w:r>
            <w:r w:rsidRPr="006D5F6C">
              <w:rPr>
                <w:rFonts w:eastAsiaTheme="minorEastAsia"/>
                <w:sz w:val="15"/>
                <w:szCs w:val="15"/>
              </w:rPr>
              <w:t>1.145)</w:t>
            </w:r>
          </w:p>
        </w:tc>
        <w:tc>
          <w:tcPr>
            <w:tcW w:w="0" w:type="auto"/>
          </w:tcPr>
          <w:p w14:paraId="6447449F"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0.947</w:t>
            </w:r>
          </w:p>
        </w:tc>
        <w:tc>
          <w:tcPr>
            <w:tcW w:w="0" w:type="auto"/>
          </w:tcPr>
          <w:p w14:paraId="1D207CF4" w14:textId="77777777" w:rsidR="00F42877" w:rsidRPr="006D5F6C" w:rsidRDefault="00F42877" w:rsidP="00162987">
            <w:pPr>
              <w:autoSpaceDE w:val="0"/>
              <w:autoSpaceDN w:val="0"/>
              <w:adjustRightInd w:val="0"/>
              <w:jc w:val="both"/>
              <w:rPr>
                <w:rFonts w:eastAsia="楷体"/>
                <w:sz w:val="15"/>
                <w:szCs w:val="15"/>
              </w:rPr>
            </w:pPr>
          </w:p>
        </w:tc>
        <w:tc>
          <w:tcPr>
            <w:tcW w:w="0" w:type="auto"/>
          </w:tcPr>
          <w:p w14:paraId="0266536B" w14:textId="522AEAEA"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0.994 (0.872</w:t>
            </w:r>
            <w:r w:rsidR="00060B31">
              <w:rPr>
                <w:rFonts w:eastAsiaTheme="minorEastAsia"/>
                <w:sz w:val="15"/>
                <w:szCs w:val="15"/>
              </w:rPr>
              <w:t>–</w:t>
            </w:r>
            <w:r w:rsidRPr="006D5F6C">
              <w:rPr>
                <w:rFonts w:eastAsiaTheme="minorEastAsia"/>
                <w:sz w:val="15"/>
                <w:szCs w:val="15"/>
              </w:rPr>
              <w:t>1.134)</w:t>
            </w:r>
          </w:p>
        </w:tc>
        <w:tc>
          <w:tcPr>
            <w:tcW w:w="0" w:type="auto"/>
          </w:tcPr>
          <w:p w14:paraId="2A9ADAE2"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0.947</w:t>
            </w:r>
          </w:p>
        </w:tc>
      </w:tr>
      <w:tr w:rsidR="00F42877" w:rsidRPr="006D5F6C" w14:paraId="2E68BD31" w14:textId="77777777" w:rsidTr="009D3E03">
        <w:tc>
          <w:tcPr>
            <w:tcW w:w="0" w:type="auto"/>
            <w:tcBorders>
              <w:bottom w:val="single" w:sz="4" w:space="0" w:color="auto"/>
            </w:tcBorders>
          </w:tcPr>
          <w:p w14:paraId="529C1C1C" w14:textId="2081FB9E" w:rsidR="00F42877" w:rsidRPr="006D5F6C" w:rsidRDefault="00F42877" w:rsidP="00060B31">
            <w:pPr>
              <w:autoSpaceDE w:val="0"/>
              <w:autoSpaceDN w:val="0"/>
              <w:adjustRightInd w:val="0"/>
              <w:ind w:firstLineChars="100" w:firstLine="150"/>
              <w:jc w:val="both"/>
              <w:rPr>
                <w:rFonts w:eastAsia="楷体"/>
                <w:sz w:val="15"/>
                <w:szCs w:val="15"/>
              </w:rPr>
            </w:pPr>
            <w:r w:rsidRPr="006D5F6C">
              <w:rPr>
                <w:rFonts w:eastAsiaTheme="minorEastAsia"/>
                <w:sz w:val="15"/>
                <w:szCs w:val="15"/>
              </w:rPr>
              <w:t>≥ 8</w:t>
            </w:r>
          </w:p>
        </w:tc>
        <w:tc>
          <w:tcPr>
            <w:tcW w:w="0" w:type="auto"/>
            <w:tcBorders>
              <w:bottom w:val="single" w:sz="4" w:space="0" w:color="auto"/>
            </w:tcBorders>
          </w:tcPr>
          <w:p w14:paraId="49EF45B9" w14:textId="7EB6496B"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126 (22.6</w:t>
            </w:r>
            <w:r w:rsidR="000818A1">
              <w:rPr>
                <w:rFonts w:eastAsiaTheme="minorEastAsia"/>
                <w:sz w:val="15"/>
                <w:szCs w:val="15"/>
              </w:rPr>
              <w:t>%</w:t>
            </w:r>
            <w:r w:rsidRPr="006D5F6C">
              <w:rPr>
                <w:rFonts w:eastAsiaTheme="minorEastAsia"/>
                <w:sz w:val="15"/>
                <w:szCs w:val="15"/>
              </w:rPr>
              <w:t>)</w:t>
            </w:r>
          </w:p>
        </w:tc>
        <w:tc>
          <w:tcPr>
            <w:tcW w:w="0" w:type="auto"/>
            <w:tcBorders>
              <w:bottom w:val="single" w:sz="4" w:space="0" w:color="auto"/>
            </w:tcBorders>
          </w:tcPr>
          <w:p w14:paraId="2C947039" w14:textId="3A43C4AD"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1.301 (1.039</w:t>
            </w:r>
            <w:r w:rsidR="00060B31">
              <w:rPr>
                <w:rFonts w:eastAsiaTheme="minorEastAsia"/>
                <w:sz w:val="15"/>
                <w:szCs w:val="15"/>
              </w:rPr>
              <w:t>–</w:t>
            </w:r>
            <w:r w:rsidRPr="006D5F6C">
              <w:rPr>
                <w:rFonts w:eastAsiaTheme="minorEastAsia"/>
                <w:sz w:val="15"/>
                <w:szCs w:val="15"/>
              </w:rPr>
              <w:t>1.629)</w:t>
            </w:r>
          </w:p>
        </w:tc>
        <w:tc>
          <w:tcPr>
            <w:tcW w:w="0" w:type="auto"/>
            <w:tcBorders>
              <w:bottom w:val="single" w:sz="4" w:space="0" w:color="auto"/>
            </w:tcBorders>
          </w:tcPr>
          <w:p w14:paraId="55A200C4"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0.022</w:t>
            </w:r>
          </w:p>
        </w:tc>
        <w:tc>
          <w:tcPr>
            <w:tcW w:w="0" w:type="auto"/>
            <w:tcBorders>
              <w:bottom w:val="single" w:sz="4" w:space="0" w:color="auto"/>
            </w:tcBorders>
          </w:tcPr>
          <w:p w14:paraId="430432AC" w14:textId="77777777" w:rsidR="00F42877" w:rsidRPr="006D5F6C" w:rsidRDefault="00F42877" w:rsidP="00162987">
            <w:pPr>
              <w:autoSpaceDE w:val="0"/>
              <w:autoSpaceDN w:val="0"/>
              <w:adjustRightInd w:val="0"/>
              <w:jc w:val="both"/>
              <w:rPr>
                <w:rFonts w:eastAsia="楷体"/>
                <w:sz w:val="15"/>
                <w:szCs w:val="15"/>
              </w:rPr>
            </w:pPr>
          </w:p>
        </w:tc>
        <w:tc>
          <w:tcPr>
            <w:tcW w:w="0" w:type="auto"/>
            <w:tcBorders>
              <w:bottom w:val="single" w:sz="4" w:space="0" w:color="auto"/>
            </w:tcBorders>
          </w:tcPr>
          <w:p w14:paraId="1318D7AA" w14:textId="22A4B874"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1.300 (1.034</w:t>
            </w:r>
            <w:r w:rsidR="00060B31">
              <w:rPr>
                <w:rFonts w:eastAsiaTheme="minorEastAsia"/>
                <w:sz w:val="15"/>
                <w:szCs w:val="15"/>
              </w:rPr>
              <w:t>–</w:t>
            </w:r>
            <w:r w:rsidRPr="006D5F6C">
              <w:rPr>
                <w:rFonts w:eastAsiaTheme="minorEastAsia"/>
                <w:sz w:val="15"/>
                <w:szCs w:val="15"/>
              </w:rPr>
              <w:t>1.628)</w:t>
            </w:r>
          </w:p>
        </w:tc>
        <w:tc>
          <w:tcPr>
            <w:tcW w:w="0" w:type="auto"/>
            <w:tcBorders>
              <w:bottom w:val="single" w:sz="4" w:space="0" w:color="auto"/>
            </w:tcBorders>
          </w:tcPr>
          <w:p w14:paraId="3B164CCE"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0.025</w:t>
            </w:r>
          </w:p>
        </w:tc>
        <w:tc>
          <w:tcPr>
            <w:tcW w:w="0" w:type="auto"/>
            <w:tcBorders>
              <w:bottom w:val="single" w:sz="4" w:space="0" w:color="auto"/>
            </w:tcBorders>
          </w:tcPr>
          <w:p w14:paraId="618D4F94" w14:textId="77777777" w:rsidR="00F42877" w:rsidRPr="006D5F6C" w:rsidRDefault="00F42877" w:rsidP="00162987">
            <w:pPr>
              <w:autoSpaceDE w:val="0"/>
              <w:autoSpaceDN w:val="0"/>
              <w:adjustRightInd w:val="0"/>
              <w:jc w:val="both"/>
              <w:rPr>
                <w:rFonts w:eastAsia="楷体"/>
                <w:sz w:val="15"/>
                <w:szCs w:val="15"/>
              </w:rPr>
            </w:pPr>
          </w:p>
        </w:tc>
        <w:tc>
          <w:tcPr>
            <w:tcW w:w="0" w:type="auto"/>
            <w:tcBorders>
              <w:bottom w:val="single" w:sz="4" w:space="0" w:color="auto"/>
            </w:tcBorders>
          </w:tcPr>
          <w:p w14:paraId="0532CB51" w14:textId="63267716"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1.272 (1.013</w:t>
            </w:r>
            <w:r w:rsidR="00060B31">
              <w:rPr>
                <w:rFonts w:eastAsiaTheme="minorEastAsia"/>
                <w:sz w:val="15"/>
                <w:szCs w:val="15"/>
              </w:rPr>
              <w:t>–</w:t>
            </w:r>
            <w:r w:rsidRPr="006D5F6C">
              <w:rPr>
                <w:rFonts w:eastAsiaTheme="minorEastAsia"/>
                <w:sz w:val="15"/>
                <w:szCs w:val="15"/>
              </w:rPr>
              <w:t>1.597)</w:t>
            </w:r>
          </w:p>
        </w:tc>
        <w:tc>
          <w:tcPr>
            <w:tcW w:w="0" w:type="auto"/>
            <w:tcBorders>
              <w:bottom w:val="single" w:sz="4" w:space="0" w:color="auto"/>
            </w:tcBorders>
          </w:tcPr>
          <w:p w14:paraId="08AEA125" w14:textId="77777777" w:rsidR="00F42877" w:rsidRPr="006D5F6C" w:rsidRDefault="00F42877" w:rsidP="00162987">
            <w:pPr>
              <w:autoSpaceDE w:val="0"/>
              <w:autoSpaceDN w:val="0"/>
              <w:adjustRightInd w:val="0"/>
              <w:jc w:val="both"/>
              <w:rPr>
                <w:rFonts w:eastAsia="楷体"/>
                <w:sz w:val="15"/>
                <w:szCs w:val="15"/>
              </w:rPr>
            </w:pPr>
            <w:r w:rsidRPr="006D5F6C">
              <w:rPr>
                <w:rFonts w:eastAsiaTheme="minorEastAsia"/>
                <w:sz w:val="15"/>
                <w:szCs w:val="15"/>
              </w:rPr>
              <w:t>0.039</w:t>
            </w:r>
          </w:p>
        </w:tc>
      </w:tr>
    </w:tbl>
    <w:p w14:paraId="36CE9F87" w14:textId="4A51490F"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Model 1: Adjusted for age, sex, and BMI</w:t>
      </w:r>
      <w:r w:rsidR="009D3E03" w:rsidRPr="006D5F6C">
        <w:rPr>
          <w:rFonts w:eastAsiaTheme="minorEastAsia"/>
          <w:sz w:val="18"/>
          <w:szCs w:val="18"/>
        </w:rPr>
        <w:t>.</w:t>
      </w:r>
    </w:p>
    <w:p w14:paraId="2FCAD2A4" w14:textId="669C9203"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Model 2: Model 1</w:t>
      </w:r>
      <w:r w:rsidR="00060B31">
        <w:rPr>
          <w:rFonts w:eastAsiaTheme="minorEastAsia"/>
          <w:sz w:val="18"/>
          <w:szCs w:val="18"/>
        </w:rPr>
        <w:t xml:space="preserve"> </w:t>
      </w:r>
      <w:r w:rsidRPr="006D5F6C">
        <w:rPr>
          <w:rFonts w:eastAsiaTheme="minorEastAsia"/>
          <w:sz w:val="18"/>
          <w:szCs w:val="18"/>
        </w:rPr>
        <w:t xml:space="preserve">+ diabetes duration, per capita monthly income, smoking status (current or former smoker vs. never smoker), current drinking (yes vs. no), </w:t>
      </w:r>
      <w:r w:rsidR="00060B31">
        <w:rPr>
          <w:rFonts w:eastAsiaTheme="minorEastAsia"/>
          <w:sz w:val="18"/>
          <w:szCs w:val="18"/>
        </w:rPr>
        <w:t xml:space="preserve">and </w:t>
      </w:r>
      <w:r w:rsidRPr="006D5F6C">
        <w:rPr>
          <w:rFonts w:eastAsiaTheme="minorEastAsia"/>
          <w:sz w:val="18"/>
          <w:szCs w:val="18"/>
        </w:rPr>
        <w:t>education attainment (below high school vs. high school or above)</w:t>
      </w:r>
      <w:r w:rsidR="009D3E03" w:rsidRPr="006D5F6C">
        <w:rPr>
          <w:rFonts w:eastAsiaTheme="minorEastAsia"/>
          <w:sz w:val="18"/>
          <w:szCs w:val="18"/>
        </w:rPr>
        <w:t>.</w:t>
      </w:r>
    </w:p>
    <w:p w14:paraId="12FFAAD5" w14:textId="019ADC64"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Model 3: Model 2</w:t>
      </w:r>
      <w:r w:rsidR="00060B31">
        <w:rPr>
          <w:rFonts w:eastAsiaTheme="minorEastAsia"/>
          <w:sz w:val="18"/>
          <w:szCs w:val="18"/>
        </w:rPr>
        <w:t xml:space="preserve"> </w:t>
      </w:r>
      <w:r w:rsidRPr="006D5F6C">
        <w:rPr>
          <w:rFonts w:eastAsiaTheme="minorEastAsia"/>
          <w:sz w:val="18"/>
          <w:szCs w:val="18"/>
        </w:rPr>
        <w:t>+</w:t>
      </w:r>
      <w:r w:rsidR="00060B31">
        <w:rPr>
          <w:rFonts w:eastAsiaTheme="minorEastAsia"/>
          <w:sz w:val="18"/>
          <w:szCs w:val="18"/>
        </w:rPr>
        <w:t xml:space="preserve"> </w:t>
      </w:r>
      <w:r w:rsidRPr="006D5F6C">
        <w:rPr>
          <w:rFonts w:eastAsiaTheme="minorEastAsia"/>
          <w:sz w:val="18"/>
          <w:szCs w:val="18"/>
        </w:rPr>
        <w:t>SED time (when examining MVPA time) or MVPA time (when examining SED time)</w:t>
      </w:r>
      <w:r w:rsidR="009D3E03" w:rsidRPr="006D5F6C">
        <w:rPr>
          <w:rFonts w:eastAsiaTheme="minorEastAsia"/>
          <w:sz w:val="18"/>
          <w:szCs w:val="18"/>
        </w:rPr>
        <w:t>.</w:t>
      </w:r>
    </w:p>
    <w:p w14:paraId="034BB42D" w14:textId="77777777" w:rsidR="009D3E03" w:rsidRPr="006D5F6C" w:rsidRDefault="009D3E03" w:rsidP="00162987">
      <w:pPr>
        <w:autoSpaceDE w:val="0"/>
        <w:autoSpaceDN w:val="0"/>
        <w:adjustRightInd w:val="0"/>
        <w:jc w:val="both"/>
        <w:rPr>
          <w:rFonts w:eastAsiaTheme="minorEastAsia"/>
          <w:sz w:val="18"/>
          <w:szCs w:val="18"/>
        </w:rPr>
      </w:pPr>
    </w:p>
    <w:p w14:paraId="6A6444BF" w14:textId="7CAB6B7B" w:rsidR="009D3E03" w:rsidRPr="006D5F6C" w:rsidRDefault="005426CE" w:rsidP="00162987">
      <w:pPr>
        <w:autoSpaceDE w:val="0"/>
        <w:autoSpaceDN w:val="0"/>
        <w:adjustRightInd w:val="0"/>
        <w:jc w:val="both"/>
        <w:rPr>
          <w:rFonts w:eastAsiaTheme="minorEastAsia"/>
          <w:b/>
          <w:sz w:val="18"/>
          <w:szCs w:val="18"/>
        </w:rPr>
      </w:pPr>
      <w:r w:rsidRPr="006D5F6C">
        <w:rPr>
          <w:rFonts w:eastAsiaTheme="minorEastAsia"/>
          <w:b/>
          <w:sz w:val="18"/>
          <w:szCs w:val="18"/>
        </w:rPr>
        <w:t xml:space="preserve">Table </w:t>
      </w:r>
      <w:r w:rsidR="00531E8E" w:rsidRPr="006D5F6C">
        <w:rPr>
          <w:rFonts w:eastAsiaTheme="minorEastAsia"/>
          <w:b/>
          <w:sz w:val="18"/>
          <w:szCs w:val="18"/>
        </w:rPr>
        <w:t>S</w:t>
      </w:r>
      <w:r w:rsidR="00531E8E">
        <w:rPr>
          <w:rFonts w:eastAsiaTheme="minorEastAsia"/>
          <w:b/>
          <w:sz w:val="18"/>
          <w:szCs w:val="18"/>
        </w:rPr>
        <w:t>5</w:t>
      </w:r>
      <w:r w:rsidR="00531E8E" w:rsidRPr="006D5F6C">
        <w:rPr>
          <w:rFonts w:eastAsiaTheme="minorEastAsia"/>
          <w:b/>
          <w:sz w:val="18"/>
          <w:szCs w:val="18"/>
        </w:rPr>
        <w:t xml:space="preserve"> </w:t>
      </w:r>
    </w:p>
    <w:p w14:paraId="1CA51142" w14:textId="6E1D0561" w:rsidR="005426CE" w:rsidRPr="006D5F6C" w:rsidRDefault="005426CE" w:rsidP="00162987">
      <w:pPr>
        <w:autoSpaceDE w:val="0"/>
        <w:autoSpaceDN w:val="0"/>
        <w:adjustRightInd w:val="0"/>
        <w:jc w:val="both"/>
        <w:rPr>
          <w:rFonts w:eastAsiaTheme="minorEastAsia"/>
          <w:bCs/>
          <w:sz w:val="18"/>
          <w:szCs w:val="18"/>
        </w:rPr>
      </w:pPr>
      <w:r w:rsidRPr="006D5F6C">
        <w:rPr>
          <w:rFonts w:eastAsiaTheme="minorEastAsia"/>
          <w:bCs/>
          <w:sz w:val="18"/>
          <w:szCs w:val="18"/>
        </w:rPr>
        <w:t>Joint effects of MVPA time and SED time on CVD risk among patients who did not accept lipid-lowering therapy.</w:t>
      </w:r>
    </w:p>
    <w:tbl>
      <w:tblPr>
        <w:tblStyle w:val="a3"/>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991"/>
        <w:gridCol w:w="1134"/>
        <w:gridCol w:w="567"/>
        <w:gridCol w:w="284"/>
        <w:gridCol w:w="992"/>
        <w:gridCol w:w="1134"/>
        <w:gridCol w:w="567"/>
        <w:gridCol w:w="284"/>
        <w:gridCol w:w="992"/>
        <w:gridCol w:w="1134"/>
        <w:gridCol w:w="567"/>
      </w:tblGrid>
      <w:tr w:rsidR="006C3340" w:rsidRPr="007060D3" w14:paraId="7FAFD8AB" w14:textId="77777777" w:rsidTr="007060D3">
        <w:tc>
          <w:tcPr>
            <w:tcW w:w="710" w:type="dxa"/>
            <w:vMerge w:val="restart"/>
            <w:tcBorders>
              <w:top w:val="single" w:sz="4" w:space="0" w:color="auto"/>
            </w:tcBorders>
          </w:tcPr>
          <w:p w14:paraId="0393C6B4" w14:textId="4F1E61CB"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SED time</w:t>
            </w:r>
            <w:r w:rsidR="00060B31" w:rsidRPr="007060D3">
              <w:rPr>
                <w:rFonts w:eastAsiaTheme="minorEastAsia"/>
                <w:sz w:val="15"/>
                <w:szCs w:val="15"/>
              </w:rPr>
              <w:t xml:space="preserve"> (</w:t>
            </w:r>
            <w:proofErr w:type="spellStart"/>
            <w:r w:rsidR="00060B31" w:rsidRPr="007060D3">
              <w:rPr>
                <w:rFonts w:eastAsiaTheme="minorEastAsia"/>
                <w:sz w:val="15"/>
                <w:szCs w:val="15"/>
              </w:rPr>
              <w:t>h·d</w:t>
            </w:r>
            <w:proofErr w:type="spellEnd"/>
            <w:r w:rsidR="00060B31" w:rsidRPr="007060D3">
              <w:rPr>
                <w:rFonts w:eastAsiaTheme="minorEastAsia"/>
                <w:sz w:val="15"/>
                <w:szCs w:val="15"/>
                <w:vertAlign w:val="superscript"/>
              </w:rPr>
              <w:t>–1</w:t>
            </w:r>
            <w:r w:rsidR="00060B31" w:rsidRPr="007060D3">
              <w:rPr>
                <w:rFonts w:eastAsiaTheme="minorEastAsia"/>
                <w:sz w:val="15"/>
                <w:szCs w:val="15"/>
              </w:rPr>
              <w:t>)</w:t>
            </w:r>
          </w:p>
        </w:tc>
        <w:tc>
          <w:tcPr>
            <w:tcW w:w="8646" w:type="dxa"/>
            <w:gridSpan w:val="11"/>
            <w:tcBorders>
              <w:top w:val="single" w:sz="4" w:space="0" w:color="auto"/>
              <w:bottom w:val="single" w:sz="4" w:space="0" w:color="auto"/>
            </w:tcBorders>
          </w:tcPr>
          <w:p w14:paraId="573AA3EE" w14:textId="30C000D9"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MVPA time</w:t>
            </w:r>
            <w:r w:rsidR="00060B31" w:rsidRPr="007060D3">
              <w:rPr>
                <w:rFonts w:eastAsiaTheme="minorEastAsia"/>
                <w:sz w:val="15"/>
                <w:szCs w:val="15"/>
              </w:rPr>
              <w:t xml:space="preserve"> (</w:t>
            </w:r>
            <w:proofErr w:type="spellStart"/>
            <w:r w:rsidR="00060B31" w:rsidRPr="007060D3">
              <w:rPr>
                <w:rFonts w:eastAsiaTheme="minorEastAsia"/>
                <w:sz w:val="15"/>
                <w:szCs w:val="15"/>
              </w:rPr>
              <w:t>min·week</w:t>
            </w:r>
            <w:proofErr w:type="spellEnd"/>
            <w:r w:rsidR="00060B31" w:rsidRPr="007060D3">
              <w:rPr>
                <w:rFonts w:eastAsiaTheme="minorEastAsia"/>
                <w:sz w:val="15"/>
                <w:szCs w:val="15"/>
                <w:vertAlign w:val="superscript"/>
              </w:rPr>
              <w:t>–1</w:t>
            </w:r>
            <w:r w:rsidR="00060B31" w:rsidRPr="007060D3">
              <w:rPr>
                <w:rFonts w:eastAsiaTheme="minorEastAsia"/>
                <w:sz w:val="15"/>
                <w:szCs w:val="15"/>
              </w:rPr>
              <w:t>)</w:t>
            </w:r>
          </w:p>
        </w:tc>
      </w:tr>
      <w:tr w:rsidR="007060D3" w:rsidRPr="007060D3" w14:paraId="110D3DCD" w14:textId="77777777" w:rsidTr="007060D3">
        <w:tc>
          <w:tcPr>
            <w:tcW w:w="710" w:type="dxa"/>
            <w:vMerge/>
          </w:tcPr>
          <w:p w14:paraId="181817F4" w14:textId="77777777" w:rsidR="006C3340" w:rsidRPr="007060D3" w:rsidRDefault="006C3340" w:rsidP="007060D3">
            <w:pPr>
              <w:snapToGrid w:val="0"/>
              <w:contextualSpacing/>
              <w:jc w:val="both"/>
              <w:rPr>
                <w:rFonts w:eastAsiaTheme="minorEastAsia"/>
                <w:sz w:val="15"/>
                <w:szCs w:val="15"/>
              </w:rPr>
            </w:pPr>
          </w:p>
        </w:tc>
        <w:tc>
          <w:tcPr>
            <w:tcW w:w="2692" w:type="dxa"/>
            <w:gridSpan w:val="3"/>
            <w:tcBorders>
              <w:top w:val="single" w:sz="4" w:space="0" w:color="auto"/>
              <w:bottom w:val="single" w:sz="4" w:space="0" w:color="auto"/>
            </w:tcBorders>
          </w:tcPr>
          <w:p w14:paraId="6F5B9A9E" w14:textId="08E76951"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 xml:space="preserve">≥ 450 </w:t>
            </w:r>
          </w:p>
        </w:tc>
        <w:tc>
          <w:tcPr>
            <w:tcW w:w="284" w:type="dxa"/>
            <w:tcBorders>
              <w:top w:val="single" w:sz="4" w:space="0" w:color="auto"/>
            </w:tcBorders>
          </w:tcPr>
          <w:p w14:paraId="28479B55" w14:textId="77777777" w:rsidR="006C3340" w:rsidRPr="007060D3" w:rsidRDefault="006C3340" w:rsidP="007060D3">
            <w:pPr>
              <w:autoSpaceDE w:val="0"/>
              <w:autoSpaceDN w:val="0"/>
              <w:adjustRightInd w:val="0"/>
              <w:jc w:val="both"/>
              <w:rPr>
                <w:rFonts w:eastAsiaTheme="minorEastAsia"/>
                <w:sz w:val="15"/>
                <w:szCs w:val="15"/>
              </w:rPr>
            </w:pPr>
          </w:p>
        </w:tc>
        <w:tc>
          <w:tcPr>
            <w:tcW w:w="2693" w:type="dxa"/>
            <w:gridSpan w:val="3"/>
            <w:tcBorders>
              <w:top w:val="single" w:sz="4" w:space="0" w:color="auto"/>
              <w:bottom w:val="single" w:sz="4" w:space="0" w:color="auto"/>
            </w:tcBorders>
          </w:tcPr>
          <w:p w14:paraId="5E1ED023" w14:textId="50ED560E"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150 to &lt; 450</w:t>
            </w:r>
          </w:p>
        </w:tc>
        <w:tc>
          <w:tcPr>
            <w:tcW w:w="284" w:type="dxa"/>
            <w:tcBorders>
              <w:top w:val="single" w:sz="4" w:space="0" w:color="auto"/>
            </w:tcBorders>
          </w:tcPr>
          <w:p w14:paraId="5F23BAC3" w14:textId="77777777" w:rsidR="006C3340" w:rsidRPr="007060D3" w:rsidRDefault="006C3340" w:rsidP="007060D3">
            <w:pPr>
              <w:autoSpaceDE w:val="0"/>
              <w:autoSpaceDN w:val="0"/>
              <w:adjustRightInd w:val="0"/>
              <w:jc w:val="both"/>
              <w:rPr>
                <w:rFonts w:eastAsiaTheme="minorEastAsia"/>
                <w:sz w:val="15"/>
                <w:szCs w:val="15"/>
              </w:rPr>
            </w:pPr>
          </w:p>
        </w:tc>
        <w:tc>
          <w:tcPr>
            <w:tcW w:w="2693" w:type="dxa"/>
            <w:gridSpan w:val="3"/>
            <w:tcBorders>
              <w:top w:val="single" w:sz="4" w:space="0" w:color="auto"/>
              <w:bottom w:val="single" w:sz="4" w:space="0" w:color="auto"/>
            </w:tcBorders>
          </w:tcPr>
          <w:p w14:paraId="78C0A1D4" w14:textId="3C0B2D07"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&lt; 150</w:t>
            </w:r>
          </w:p>
        </w:tc>
      </w:tr>
      <w:tr w:rsidR="007060D3" w:rsidRPr="007060D3" w14:paraId="3107B786" w14:textId="77777777" w:rsidTr="007060D3">
        <w:tc>
          <w:tcPr>
            <w:tcW w:w="710" w:type="dxa"/>
            <w:vMerge/>
            <w:tcBorders>
              <w:bottom w:val="single" w:sz="4" w:space="0" w:color="auto"/>
            </w:tcBorders>
          </w:tcPr>
          <w:p w14:paraId="440897A5" w14:textId="36D45B46" w:rsidR="006C3340" w:rsidRPr="007060D3" w:rsidRDefault="006C3340" w:rsidP="007060D3">
            <w:pPr>
              <w:autoSpaceDE w:val="0"/>
              <w:autoSpaceDN w:val="0"/>
              <w:adjustRightInd w:val="0"/>
              <w:jc w:val="both"/>
              <w:rPr>
                <w:rFonts w:eastAsiaTheme="minorEastAsia"/>
                <w:sz w:val="15"/>
                <w:szCs w:val="15"/>
              </w:rPr>
            </w:pPr>
          </w:p>
        </w:tc>
        <w:tc>
          <w:tcPr>
            <w:tcW w:w="991" w:type="dxa"/>
            <w:tcBorders>
              <w:bottom w:val="single" w:sz="4" w:space="0" w:color="auto"/>
            </w:tcBorders>
          </w:tcPr>
          <w:p w14:paraId="18AE7B4C" w14:textId="22541D4C"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Case, (</w:t>
            </w:r>
            <w:r w:rsidR="00060B31" w:rsidRPr="007060D3">
              <w:rPr>
                <w:rFonts w:eastAsiaTheme="minorEastAsia"/>
                <w:sz w:val="15"/>
                <w:szCs w:val="15"/>
              </w:rPr>
              <w:t>proportion</w:t>
            </w:r>
            <w:r w:rsidRPr="007060D3">
              <w:rPr>
                <w:rFonts w:eastAsiaTheme="minorEastAsia"/>
                <w:sz w:val="15"/>
                <w:szCs w:val="15"/>
              </w:rPr>
              <w:t>)</w:t>
            </w:r>
          </w:p>
        </w:tc>
        <w:tc>
          <w:tcPr>
            <w:tcW w:w="1134" w:type="dxa"/>
            <w:tcBorders>
              <w:bottom w:val="single" w:sz="4" w:space="0" w:color="auto"/>
            </w:tcBorders>
          </w:tcPr>
          <w:p w14:paraId="78BCCABA" w14:textId="77777777"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OR (95% CI)</w:t>
            </w:r>
          </w:p>
        </w:tc>
        <w:tc>
          <w:tcPr>
            <w:tcW w:w="567" w:type="dxa"/>
            <w:tcBorders>
              <w:bottom w:val="single" w:sz="4" w:space="0" w:color="auto"/>
            </w:tcBorders>
          </w:tcPr>
          <w:p w14:paraId="7DBA43A4" w14:textId="77777777"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i/>
                <w:sz w:val="15"/>
                <w:szCs w:val="15"/>
              </w:rPr>
              <w:t>P</w:t>
            </w:r>
            <w:r w:rsidRPr="007060D3">
              <w:rPr>
                <w:rFonts w:eastAsiaTheme="minorEastAsia"/>
                <w:sz w:val="15"/>
                <w:szCs w:val="15"/>
              </w:rPr>
              <w:t xml:space="preserve"> value</w:t>
            </w:r>
          </w:p>
        </w:tc>
        <w:tc>
          <w:tcPr>
            <w:tcW w:w="284" w:type="dxa"/>
            <w:tcBorders>
              <w:bottom w:val="single" w:sz="4" w:space="0" w:color="auto"/>
            </w:tcBorders>
          </w:tcPr>
          <w:p w14:paraId="6DC1F75E" w14:textId="77777777" w:rsidR="006C3340" w:rsidRPr="007060D3" w:rsidRDefault="006C3340" w:rsidP="007060D3">
            <w:pPr>
              <w:autoSpaceDE w:val="0"/>
              <w:autoSpaceDN w:val="0"/>
              <w:adjustRightInd w:val="0"/>
              <w:jc w:val="both"/>
              <w:rPr>
                <w:rFonts w:eastAsiaTheme="minorEastAsia"/>
                <w:sz w:val="15"/>
                <w:szCs w:val="15"/>
              </w:rPr>
            </w:pPr>
          </w:p>
        </w:tc>
        <w:tc>
          <w:tcPr>
            <w:tcW w:w="992" w:type="dxa"/>
            <w:tcBorders>
              <w:bottom w:val="single" w:sz="4" w:space="0" w:color="auto"/>
            </w:tcBorders>
          </w:tcPr>
          <w:p w14:paraId="453BB6AD" w14:textId="23C7D4EB"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Case,</w:t>
            </w:r>
            <w:r w:rsidR="00060B31" w:rsidRPr="007060D3">
              <w:rPr>
                <w:rFonts w:eastAsiaTheme="minorEastAsia"/>
                <w:sz w:val="15"/>
                <w:szCs w:val="15"/>
              </w:rPr>
              <w:t xml:space="preserve"> </w:t>
            </w:r>
            <w:r w:rsidRPr="007060D3">
              <w:rPr>
                <w:rFonts w:eastAsiaTheme="minorEastAsia"/>
                <w:sz w:val="15"/>
                <w:szCs w:val="15"/>
              </w:rPr>
              <w:t>(</w:t>
            </w:r>
            <w:r w:rsidR="00060B31" w:rsidRPr="007060D3">
              <w:rPr>
                <w:rFonts w:eastAsiaTheme="minorEastAsia"/>
                <w:sz w:val="15"/>
                <w:szCs w:val="15"/>
              </w:rPr>
              <w:t>proportion</w:t>
            </w:r>
            <w:r w:rsidRPr="007060D3">
              <w:rPr>
                <w:rFonts w:eastAsiaTheme="minorEastAsia"/>
                <w:sz w:val="15"/>
                <w:szCs w:val="15"/>
              </w:rPr>
              <w:t>)</w:t>
            </w:r>
          </w:p>
        </w:tc>
        <w:tc>
          <w:tcPr>
            <w:tcW w:w="1134" w:type="dxa"/>
            <w:tcBorders>
              <w:bottom w:val="single" w:sz="4" w:space="0" w:color="auto"/>
            </w:tcBorders>
          </w:tcPr>
          <w:p w14:paraId="1EDBE97C" w14:textId="77777777"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OR (95% CI)</w:t>
            </w:r>
          </w:p>
        </w:tc>
        <w:tc>
          <w:tcPr>
            <w:tcW w:w="567" w:type="dxa"/>
            <w:tcBorders>
              <w:bottom w:val="single" w:sz="4" w:space="0" w:color="auto"/>
            </w:tcBorders>
          </w:tcPr>
          <w:p w14:paraId="7598FD54" w14:textId="77777777"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i/>
                <w:sz w:val="15"/>
                <w:szCs w:val="15"/>
              </w:rPr>
              <w:t>P</w:t>
            </w:r>
            <w:r w:rsidRPr="007060D3">
              <w:rPr>
                <w:rFonts w:eastAsiaTheme="minorEastAsia"/>
                <w:sz w:val="15"/>
                <w:szCs w:val="15"/>
              </w:rPr>
              <w:t xml:space="preserve"> value</w:t>
            </w:r>
          </w:p>
        </w:tc>
        <w:tc>
          <w:tcPr>
            <w:tcW w:w="284" w:type="dxa"/>
            <w:tcBorders>
              <w:bottom w:val="single" w:sz="4" w:space="0" w:color="auto"/>
            </w:tcBorders>
          </w:tcPr>
          <w:p w14:paraId="093B8411" w14:textId="77777777" w:rsidR="006C3340" w:rsidRPr="007060D3" w:rsidRDefault="006C3340" w:rsidP="007060D3">
            <w:pPr>
              <w:autoSpaceDE w:val="0"/>
              <w:autoSpaceDN w:val="0"/>
              <w:adjustRightInd w:val="0"/>
              <w:jc w:val="both"/>
              <w:rPr>
                <w:rFonts w:eastAsiaTheme="minorEastAsia"/>
                <w:sz w:val="15"/>
                <w:szCs w:val="15"/>
              </w:rPr>
            </w:pPr>
          </w:p>
        </w:tc>
        <w:tc>
          <w:tcPr>
            <w:tcW w:w="992" w:type="dxa"/>
            <w:tcBorders>
              <w:top w:val="single" w:sz="4" w:space="0" w:color="auto"/>
              <w:bottom w:val="single" w:sz="4" w:space="0" w:color="auto"/>
            </w:tcBorders>
          </w:tcPr>
          <w:p w14:paraId="4B464017" w14:textId="715D4124"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Case, (</w:t>
            </w:r>
            <w:r w:rsidR="00060B31" w:rsidRPr="007060D3">
              <w:rPr>
                <w:rFonts w:eastAsiaTheme="minorEastAsia"/>
                <w:sz w:val="15"/>
                <w:szCs w:val="15"/>
              </w:rPr>
              <w:t>proportion</w:t>
            </w:r>
            <w:r w:rsidRPr="007060D3">
              <w:rPr>
                <w:rFonts w:eastAsiaTheme="minorEastAsia"/>
                <w:sz w:val="15"/>
                <w:szCs w:val="15"/>
              </w:rPr>
              <w:t>)</w:t>
            </w:r>
          </w:p>
        </w:tc>
        <w:tc>
          <w:tcPr>
            <w:tcW w:w="1134" w:type="dxa"/>
            <w:tcBorders>
              <w:top w:val="single" w:sz="4" w:space="0" w:color="auto"/>
              <w:bottom w:val="single" w:sz="4" w:space="0" w:color="auto"/>
            </w:tcBorders>
          </w:tcPr>
          <w:p w14:paraId="611589DF" w14:textId="77777777"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sz w:val="15"/>
                <w:szCs w:val="15"/>
              </w:rPr>
              <w:t>OR (95% CI)</w:t>
            </w:r>
          </w:p>
        </w:tc>
        <w:tc>
          <w:tcPr>
            <w:tcW w:w="567" w:type="dxa"/>
            <w:tcBorders>
              <w:top w:val="single" w:sz="4" w:space="0" w:color="auto"/>
              <w:bottom w:val="single" w:sz="4" w:space="0" w:color="auto"/>
            </w:tcBorders>
          </w:tcPr>
          <w:p w14:paraId="12570FD9" w14:textId="77777777" w:rsidR="006C3340" w:rsidRPr="007060D3" w:rsidRDefault="006C3340" w:rsidP="007060D3">
            <w:pPr>
              <w:autoSpaceDE w:val="0"/>
              <w:autoSpaceDN w:val="0"/>
              <w:adjustRightInd w:val="0"/>
              <w:jc w:val="both"/>
              <w:rPr>
                <w:rFonts w:eastAsiaTheme="minorEastAsia"/>
                <w:sz w:val="15"/>
                <w:szCs w:val="15"/>
              </w:rPr>
            </w:pPr>
            <w:r w:rsidRPr="007060D3">
              <w:rPr>
                <w:rFonts w:eastAsiaTheme="minorEastAsia"/>
                <w:i/>
                <w:sz w:val="15"/>
                <w:szCs w:val="15"/>
              </w:rPr>
              <w:t>P</w:t>
            </w:r>
            <w:r w:rsidRPr="007060D3">
              <w:rPr>
                <w:rFonts w:eastAsiaTheme="minorEastAsia"/>
                <w:sz w:val="15"/>
                <w:szCs w:val="15"/>
              </w:rPr>
              <w:t xml:space="preserve"> value</w:t>
            </w:r>
          </w:p>
        </w:tc>
      </w:tr>
      <w:tr w:rsidR="007060D3" w:rsidRPr="007060D3" w14:paraId="4417C141" w14:textId="77777777" w:rsidTr="007060D3">
        <w:tc>
          <w:tcPr>
            <w:tcW w:w="710" w:type="dxa"/>
            <w:tcBorders>
              <w:top w:val="single" w:sz="4" w:space="0" w:color="auto"/>
            </w:tcBorders>
          </w:tcPr>
          <w:p w14:paraId="1018524B" w14:textId="6474282E"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&lt;</w:t>
            </w:r>
            <w:r w:rsidR="009D3E03" w:rsidRPr="007060D3">
              <w:rPr>
                <w:rFonts w:eastAsiaTheme="minorEastAsia"/>
                <w:sz w:val="15"/>
                <w:szCs w:val="15"/>
              </w:rPr>
              <w:t xml:space="preserve"> </w:t>
            </w:r>
            <w:r w:rsidRPr="007060D3">
              <w:rPr>
                <w:rFonts w:eastAsiaTheme="minorEastAsia"/>
                <w:sz w:val="15"/>
                <w:szCs w:val="15"/>
              </w:rPr>
              <w:t>4</w:t>
            </w:r>
          </w:p>
        </w:tc>
        <w:tc>
          <w:tcPr>
            <w:tcW w:w="991" w:type="dxa"/>
            <w:tcBorders>
              <w:top w:val="single" w:sz="4" w:space="0" w:color="auto"/>
            </w:tcBorders>
          </w:tcPr>
          <w:p w14:paraId="1019CD15"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110 (16.8)</w:t>
            </w:r>
          </w:p>
        </w:tc>
        <w:tc>
          <w:tcPr>
            <w:tcW w:w="1134" w:type="dxa"/>
            <w:tcBorders>
              <w:top w:val="single" w:sz="4" w:space="0" w:color="auto"/>
            </w:tcBorders>
          </w:tcPr>
          <w:p w14:paraId="48DD5D32" w14:textId="6F081B48"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1.0</w:t>
            </w:r>
            <w:r w:rsidR="00060B31" w:rsidRPr="007060D3">
              <w:rPr>
                <w:rFonts w:eastAsiaTheme="minorEastAsia"/>
                <w:sz w:val="15"/>
                <w:szCs w:val="15"/>
              </w:rPr>
              <w:t>0</w:t>
            </w:r>
            <w:r w:rsidRPr="007060D3">
              <w:rPr>
                <w:rFonts w:eastAsiaTheme="minorEastAsia"/>
                <w:sz w:val="15"/>
                <w:szCs w:val="15"/>
              </w:rPr>
              <w:t>0 [</w:t>
            </w:r>
            <w:r w:rsidR="00E72801">
              <w:rPr>
                <w:rFonts w:eastAsiaTheme="minorEastAsia"/>
                <w:sz w:val="15"/>
                <w:szCs w:val="15"/>
              </w:rPr>
              <w:t>r</w:t>
            </w:r>
            <w:r w:rsidRPr="007060D3">
              <w:rPr>
                <w:rFonts w:eastAsiaTheme="minorEastAsia"/>
                <w:sz w:val="15"/>
                <w:szCs w:val="15"/>
              </w:rPr>
              <w:t>eference]</w:t>
            </w:r>
          </w:p>
        </w:tc>
        <w:tc>
          <w:tcPr>
            <w:tcW w:w="567" w:type="dxa"/>
            <w:tcBorders>
              <w:top w:val="single" w:sz="4" w:space="0" w:color="auto"/>
            </w:tcBorders>
          </w:tcPr>
          <w:p w14:paraId="6F4D1456" w14:textId="7187B04B" w:rsidR="005426CE" w:rsidRPr="007060D3" w:rsidRDefault="00060B31" w:rsidP="007060D3">
            <w:pPr>
              <w:autoSpaceDE w:val="0"/>
              <w:autoSpaceDN w:val="0"/>
              <w:adjustRightInd w:val="0"/>
              <w:jc w:val="both"/>
              <w:rPr>
                <w:rFonts w:eastAsiaTheme="minorEastAsia"/>
                <w:sz w:val="15"/>
                <w:szCs w:val="15"/>
              </w:rPr>
            </w:pPr>
            <w:r w:rsidRPr="007060D3">
              <w:rPr>
                <w:rFonts w:eastAsiaTheme="minorEastAsia"/>
                <w:sz w:val="15"/>
                <w:szCs w:val="15"/>
              </w:rPr>
              <w:t>—</w:t>
            </w:r>
          </w:p>
        </w:tc>
        <w:tc>
          <w:tcPr>
            <w:tcW w:w="284" w:type="dxa"/>
            <w:tcBorders>
              <w:top w:val="single" w:sz="4" w:space="0" w:color="auto"/>
            </w:tcBorders>
          </w:tcPr>
          <w:p w14:paraId="7B122AE3" w14:textId="77777777" w:rsidR="005426CE" w:rsidRPr="007060D3" w:rsidRDefault="005426CE" w:rsidP="007060D3">
            <w:pPr>
              <w:autoSpaceDE w:val="0"/>
              <w:autoSpaceDN w:val="0"/>
              <w:adjustRightInd w:val="0"/>
              <w:jc w:val="both"/>
              <w:rPr>
                <w:rFonts w:eastAsiaTheme="minorEastAsia"/>
                <w:sz w:val="15"/>
                <w:szCs w:val="15"/>
              </w:rPr>
            </w:pPr>
          </w:p>
        </w:tc>
        <w:tc>
          <w:tcPr>
            <w:tcW w:w="992" w:type="dxa"/>
            <w:tcBorders>
              <w:top w:val="single" w:sz="4" w:space="0" w:color="auto"/>
            </w:tcBorders>
          </w:tcPr>
          <w:p w14:paraId="03044C37" w14:textId="5698E753"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81 (16.7</w:t>
            </w:r>
            <w:r w:rsidR="007060D3">
              <w:rPr>
                <w:rFonts w:eastAsiaTheme="minorEastAsia"/>
                <w:sz w:val="15"/>
                <w:szCs w:val="15"/>
              </w:rPr>
              <w:t>%</w:t>
            </w:r>
            <w:r w:rsidRPr="007060D3">
              <w:rPr>
                <w:rFonts w:eastAsiaTheme="minorEastAsia"/>
                <w:sz w:val="15"/>
                <w:szCs w:val="15"/>
              </w:rPr>
              <w:t>)</w:t>
            </w:r>
          </w:p>
        </w:tc>
        <w:tc>
          <w:tcPr>
            <w:tcW w:w="1134" w:type="dxa"/>
            <w:tcBorders>
              <w:top w:val="single" w:sz="4" w:space="0" w:color="auto"/>
            </w:tcBorders>
          </w:tcPr>
          <w:p w14:paraId="56EC964C" w14:textId="1A9782C4"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0.908 (0.654</w:t>
            </w:r>
            <w:r w:rsidR="007060D3">
              <w:rPr>
                <w:rFonts w:eastAsiaTheme="minorEastAsia"/>
                <w:sz w:val="15"/>
                <w:szCs w:val="15"/>
              </w:rPr>
              <w:t>–</w:t>
            </w:r>
            <w:r w:rsidRPr="007060D3">
              <w:rPr>
                <w:rFonts w:eastAsiaTheme="minorEastAsia"/>
                <w:sz w:val="15"/>
                <w:szCs w:val="15"/>
              </w:rPr>
              <w:t>1.260)</w:t>
            </w:r>
          </w:p>
        </w:tc>
        <w:tc>
          <w:tcPr>
            <w:tcW w:w="567" w:type="dxa"/>
            <w:tcBorders>
              <w:top w:val="single" w:sz="4" w:space="0" w:color="auto"/>
            </w:tcBorders>
          </w:tcPr>
          <w:p w14:paraId="4D4EC3EB"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0.561</w:t>
            </w:r>
          </w:p>
        </w:tc>
        <w:tc>
          <w:tcPr>
            <w:tcW w:w="284" w:type="dxa"/>
            <w:tcBorders>
              <w:top w:val="single" w:sz="4" w:space="0" w:color="auto"/>
            </w:tcBorders>
          </w:tcPr>
          <w:p w14:paraId="61BEE4D6" w14:textId="77777777" w:rsidR="005426CE" w:rsidRPr="007060D3" w:rsidRDefault="005426CE" w:rsidP="007060D3">
            <w:pPr>
              <w:autoSpaceDE w:val="0"/>
              <w:autoSpaceDN w:val="0"/>
              <w:adjustRightInd w:val="0"/>
              <w:jc w:val="both"/>
              <w:rPr>
                <w:rFonts w:eastAsiaTheme="minorEastAsia"/>
                <w:sz w:val="15"/>
                <w:szCs w:val="15"/>
              </w:rPr>
            </w:pPr>
          </w:p>
        </w:tc>
        <w:tc>
          <w:tcPr>
            <w:tcW w:w="992" w:type="dxa"/>
            <w:tcBorders>
              <w:top w:val="single" w:sz="4" w:space="0" w:color="auto"/>
            </w:tcBorders>
          </w:tcPr>
          <w:p w14:paraId="735DD71B" w14:textId="6EB79D18"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700 (22.8</w:t>
            </w:r>
            <w:r w:rsidR="007060D3">
              <w:rPr>
                <w:rFonts w:eastAsiaTheme="minorEastAsia"/>
                <w:sz w:val="15"/>
                <w:szCs w:val="15"/>
              </w:rPr>
              <w:t>%</w:t>
            </w:r>
            <w:r w:rsidRPr="007060D3">
              <w:rPr>
                <w:rFonts w:eastAsiaTheme="minorEastAsia"/>
                <w:sz w:val="15"/>
                <w:szCs w:val="15"/>
              </w:rPr>
              <w:t>)</w:t>
            </w:r>
          </w:p>
        </w:tc>
        <w:tc>
          <w:tcPr>
            <w:tcW w:w="1134" w:type="dxa"/>
            <w:tcBorders>
              <w:top w:val="single" w:sz="4" w:space="0" w:color="auto"/>
            </w:tcBorders>
          </w:tcPr>
          <w:p w14:paraId="72122031" w14:textId="67D46A51"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1.172 (0.930</w:t>
            </w:r>
            <w:r w:rsidR="007060D3">
              <w:rPr>
                <w:rFonts w:eastAsiaTheme="minorEastAsia"/>
                <w:sz w:val="15"/>
                <w:szCs w:val="15"/>
              </w:rPr>
              <w:t>–</w:t>
            </w:r>
            <w:r w:rsidRPr="007060D3">
              <w:rPr>
                <w:rFonts w:eastAsiaTheme="minorEastAsia"/>
                <w:sz w:val="15"/>
                <w:szCs w:val="15"/>
              </w:rPr>
              <w:t>1.478)</w:t>
            </w:r>
          </w:p>
        </w:tc>
        <w:tc>
          <w:tcPr>
            <w:tcW w:w="567" w:type="dxa"/>
            <w:tcBorders>
              <w:top w:val="single" w:sz="4" w:space="0" w:color="auto"/>
            </w:tcBorders>
          </w:tcPr>
          <w:p w14:paraId="3C69DB88"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0.179</w:t>
            </w:r>
          </w:p>
        </w:tc>
      </w:tr>
      <w:tr w:rsidR="007060D3" w:rsidRPr="007060D3" w14:paraId="42D1216E" w14:textId="77777777" w:rsidTr="007060D3">
        <w:tc>
          <w:tcPr>
            <w:tcW w:w="710" w:type="dxa"/>
          </w:tcPr>
          <w:p w14:paraId="5E5DB413" w14:textId="2198F5FF"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lastRenderedPageBreak/>
              <w:t>4 to &lt;</w:t>
            </w:r>
            <w:r w:rsidR="009D3E03" w:rsidRPr="007060D3">
              <w:rPr>
                <w:rFonts w:eastAsiaTheme="minorEastAsia"/>
                <w:sz w:val="15"/>
                <w:szCs w:val="15"/>
              </w:rPr>
              <w:t xml:space="preserve"> </w:t>
            </w:r>
            <w:r w:rsidRPr="007060D3">
              <w:rPr>
                <w:rFonts w:eastAsiaTheme="minorEastAsia"/>
                <w:sz w:val="15"/>
                <w:szCs w:val="15"/>
              </w:rPr>
              <w:t>8</w:t>
            </w:r>
          </w:p>
        </w:tc>
        <w:tc>
          <w:tcPr>
            <w:tcW w:w="991" w:type="dxa"/>
          </w:tcPr>
          <w:p w14:paraId="4BD23875"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37 (16.4)</w:t>
            </w:r>
          </w:p>
        </w:tc>
        <w:tc>
          <w:tcPr>
            <w:tcW w:w="1134" w:type="dxa"/>
          </w:tcPr>
          <w:p w14:paraId="5ACCCE7F" w14:textId="7E31BE2B"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0.939 (0.615</w:t>
            </w:r>
            <w:r w:rsidR="00060B31" w:rsidRPr="007060D3">
              <w:rPr>
                <w:rFonts w:eastAsiaTheme="minorEastAsia"/>
                <w:sz w:val="15"/>
                <w:szCs w:val="15"/>
              </w:rPr>
              <w:t>–</w:t>
            </w:r>
            <w:r w:rsidRPr="007060D3">
              <w:rPr>
                <w:rFonts w:eastAsiaTheme="minorEastAsia"/>
                <w:sz w:val="15"/>
                <w:szCs w:val="15"/>
              </w:rPr>
              <w:t>1.435)</w:t>
            </w:r>
          </w:p>
        </w:tc>
        <w:tc>
          <w:tcPr>
            <w:tcW w:w="567" w:type="dxa"/>
          </w:tcPr>
          <w:p w14:paraId="7E1AD0D9"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0.773</w:t>
            </w:r>
          </w:p>
        </w:tc>
        <w:tc>
          <w:tcPr>
            <w:tcW w:w="284" w:type="dxa"/>
          </w:tcPr>
          <w:p w14:paraId="65CB188E" w14:textId="77777777" w:rsidR="005426CE" w:rsidRPr="007060D3" w:rsidRDefault="005426CE" w:rsidP="007060D3">
            <w:pPr>
              <w:autoSpaceDE w:val="0"/>
              <w:autoSpaceDN w:val="0"/>
              <w:adjustRightInd w:val="0"/>
              <w:jc w:val="both"/>
              <w:rPr>
                <w:rFonts w:eastAsiaTheme="minorEastAsia"/>
                <w:color w:val="000000"/>
                <w:sz w:val="15"/>
                <w:szCs w:val="15"/>
              </w:rPr>
            </w:pPr>
          </w:p>
        </w:tc>
        <w:tc>
          <w:tcPr>
            <w:tcW w:w="992" w:type="dxa"/>
          </w:tcPr>
          <w:p w14:paraId="3B79E603" w14:textId="42EF3F2F"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50 (19.7</w:t>
            </w:r>
            <w:r w:rsidR="007060D3">
              <w:rPr>
                <w:rFonts w:eastAsiaTheme="minorEastAsia"/>
                <w:sz w:val="15"/>
                <w:szCs w:val="15"/>
              </w:rPr>
              <w:t>%</w:t>
            </w:r>
            <w:r w:rsidRPr="007060D3">
              <w:rPr>
                <w:rFonts w:eastAsiaTheme="minorEastAsia"/>
                <w:sz w:val="15"/>
                <w:szCs w:val="15"/>
              </w:rPr>
              <w:t>)</w:t>
            </w:r>
          </w:p>
        </w:tc>
        <w:tc>
          <w:tcPr>
            <w:tcW w:w="1134" w:type="dxa"/>
          </w:tcPr>
          <w:p w14:paraId="4E79E68B" w14:textId="723B5EAE"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1.211 (0.822</w:t>
            </w:r>
            <w:r w:rsidR="007060D3">
              <w:rPr>
                <w:rFonts w:eastAsiaTheme="minorEastAsia"/>
                <w:sz w:val="15"/>
                <w:szCs w:val="15"/>
              </w:rPr>
              <w:t>–</w:t>
            </w:r>
            <w:r w:rsidRPr="007060D3">
              <w:rPr>
                <w:rFonts w:eastAsiaTheme="minorEastAsia"/>
                <w:sz w:val="15"/>
                <w:szCs w:val="15"/>
              </w:rPr>
              <w:t>1.785)</w:t>
            </w:r>
          </w:p>
        </w:tc>
        <w:tc>
          <w:tcPr>
            <w:tcW w:w="567" w:type="dxa"/>
          </w:tcPr>
          <w:p w14:paraId="358E3A17"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0.333</w:t>
            </w:r>
          </w:p>
        </w:tc>
        <w:tc>
          <w:tcPr>
            <w:tcW w:w="284" w:type="dxa"/>
          </w:tcPr>
          <w:p w14:paraId="2C5744CC" w14:textId="77777777" w:rsidR="005426CE" w:rsidRPr="007060D3" w:rsidRDefault="005426CE" w:rsidP="007060D3">
            <w:pPr>
              <w:autoSpaceDE w:val="0"/>
              <w:autoSpaceDN w:val="0"/>
              <w:adjustRightInd w:val="0"/>
              <w:jc w:val="both"/>
              <w:rPr>
                <w:rFonts w:eastAsiaTheme="minorEastAsia"/>
                <w:sz w:val="15"/>
                <w:szCs w:val="15"/>
              </w:rPr>
            </w:pPr>
          </w:p>
        </w:tc>
        <w:tc>
          <w:tcPr>
            <w:tcW w:w="992" w:type="dxa"/>
          </w:tcPr>
          <w:p w14:paraId="2AF701AE" w14:textId="1512A5D2"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412 (21.8</w:t>
            </w:r>
            <w:r w:rsidR="007060D3">
              <w:rPr>
                <w:rFonts w:eastAsiaTheme="minorEastAsia"/>
                <w:sz w:val="15"/>
                <w:szCs w:val="15"/>
              </w:rPr>
              <w:t>%</w:t>
            </w:r>
            <w:r w:rsidRPr="007060D3">
              <w:rPr>
                <w:rFonts w:eastAsiaTheme="minorEastAsia"/>
                <w:sz w:val="15"/>
                <w:szCs w:val="15"/>
              </w:rPr>
              <w:t>)</w:t>
            </w:r>
          </w:p>
        </w:tc>
        <w:tc>
          <w:tcPr>
            <w:tcW w:w="1134" w:type="dxa"/>
          </w:tcPr>
          <w:p w14:paraId="61083332" w14:textId="1ACCF6D2"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1.132 (0.887</w:t>
            </w:r>
            <w:r w:rsidR="007060D3">
              <w:rPr>
                <w:rFonts w:eastAsiaTheme="minorEastAsia"/>
                <w:sz w:val="15"/>
                <w:szCs w:val="15"/>
              </w:rPr>
              <w:t>–</w:t>
            </w:r>
            <w:r w:rsidRPr="007060D3">
              <w:rPr>
                <w:rFonts w:eastAsiaTheme="minorEastAsia"/>
                <w:sz w:val="15"/>
                <w:szCs w:val="15"/>
              </w:rPr>
              <w:t>1.445)</w:t>
            </w:r>
          </w:p>
        </w:tc>
        <w:tc>
          <w:tcPr>
            <w:tcW w:w="567" w:type="dxa"/>
          </w:tcPr>
          <w:p w14:paraId="12A0EDD8"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0.319</w:t>
            </w:r>
          </w:p>
        </w:tc>
      </w:tr>
      <w:tr w:rsidR="007060D3" w:rsidRPr="007060D3" w14:paraId="0DCC7B69" w14:textId="77777777" w:rsidTr="007060D3">
        <w:tc>
          <w:tcPr>
            <w:tcW w:w="710" w:type="dxa"/>
            <w:tcBorders>
              <w:bottom w:val="single" w:sz="4" w:space="0" w:color="auto"/>
            </w:tcBorders>
          </w:tcPr>
          <w:p w14:paraId="6BFC4802" w14:textId="0421EB1E"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w:t>
            </w:r>
            <w:r w:rsidR="009D3E03" w:rsidRPr="007060D3">
              <w:rPr>
                <w:rFonts w:eastAsiaTheme="minorEastAsia"/>
                <w:sz w:val="15"/>
                <w:szCs w:val="15"/>
              </w:rPr>
              <w:t xml:space="preserve"> </w:t>
            </w:r>
            <w:r w:rsidRPr="007060D3">
              <w:rPr>
                <w:rFonts w:eastAsiaTheme="minorEastAsia"/>
                <w:sz w:val="15"/>
                <w:szCs w:val="15"/>
              </w:rPr>
              <w:t>8</w:t>
            </w:r>
            <w:r w:rsidR="004A2ECA" w:rsidRPr="007060D3">
              <w:rPr>
                <w:rFonts w:eastAsiaTheme="minorEastAsia"/>
                <w:bCs/>
                <w:sz w:val="15"/>
                <w:szCs w:val="15"/>
              </w:rPr>
              <w:t xml:space="preserve"> </w:t>
            </w:r>
          </w:p>
        </w:tc>
        <w:tc>
          <w:tcPr>
            <w:tcW w:w="991" w:type="dxa"/>
            <w:tcBorders>
              <w:bottom w:val="single" w:sz="4" w:space="0" w:color="auto"/>
            </w:tcBorders>
          </w:tcPr>
          <w:p w14:paraId="486366C4"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2 (8.7)</w:t>
            </w:r>
          </w:p>
        </w:tc>
        <w:tc>
          <w:tcPr>
            <w:tcW w:w="1134" w:type="dxa"/>
            <w:tcBorders>
              <w:bottom w:val="single" w:sz="4" w:space="0" w:color="auto"/>
            </w:tcBorders>
          </w:tcPr>
          <w:p w14:paraId="286A58BA" w14:textId="645C6B23"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0.536 (0.120</w:t>
            </w:r>
            <w:r w:rsidR="00060B31" w:rsidRPr="007060D3">
              <w:rPr>
                <w:rFonts w:eastAsiaTheme="minorEastAsia"/>
                <w:sz w:val="15"/>
                <w:szCs w:val="15"/>
              </w:rPr>
              <w:t>–</w:t>
            </w:r>
            <w:r w:rsidRPr="007060D3">
              <w:rPr>
                <w:rFonts w:eastAsiaTheme="minorEastAsia"/>
                <w:sz w:val="15"/>
                <w:szCs w:val="15"/>
              </w:rPr>
              <w:t>2.395)</w:t>
            </w:r>
          </w:p>
        </w:tc>
        <w:tc>
          <w:tcPr>
            <w:tcW w:w="567" w:type="dxa"/>
            <w:tcBorders>
              <w:bottom w:val="single" w:sz="4" w:space="0" w:color="auto"/>
            </w:tcBorders>
          </w:tcPr>
          <w:p w14:paraId="12DAA426"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0.414</w:t>
            </w:r>
          </w:p>
        </w:tc>
        <w:tc>
          <w:tcPr>
            <w:tcW w:w="284" w:type="dxa"/>
            <w:tcBorders>
              <w:bottom w:val="single" w:sz="4" w:space="0" w:color="auto"/>
            </w:tcBorders>
          </w:tcPr>
          <w:p w14:paraId="68D811B4" w14:textId="77777777" w:rsidR="005426CE" w:rsidRPr="007060D3" w:rsidRDefault="005426CE" w:rsidP="007060D3">
            <w:pPr>
              <w:autoSpaceDE w:val="0"/>
              <w:autoSpaceDN w:val="0"/>
              <w:adjustRightInd w:val="0"/>
              <w:jc w:val="both"/>
              <w:rPr>
                <w:rFonts w:eastAsiaTheme="minorEastAsia"/>
                <w:color w:val="000000"/>
                <w:sz w:val="15"/>
                <w:szCs w:val="15"/>
              </w:rPr>
            </w:pPr>
          </w:p>
        </w:tc>
        <w:tc>
          <w:tcPr>
            <w:tcW w:w="992" w:type="dxa"/>
            <w:tcBorders>
              <w:bottom w:val="single" w:sz="4" w:space="0" w:color="auto"/>
            </w:tcBorders>
          </w:tcPr>
          <w:p w14:paraId="442C26AB" w14:textId="6F57B45B"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13 (26.0</w:t>
            </w:r>
            <w:r w:rsidR="007060D3">
              <w:rPr>
                <w:rFonts w:eastAsiaTheme="minorEastAsia"/>
                <w:sz w:val="15"/>
                <w:szCs w:val="15"/>
              </w:rPr>
              <w:t>%</w:t>
            </w:r>
            <w:r w:rsidRPr="007060D3">
              <w:rPr>
                <w:rFonts w:eastAsiaTheme="minorEastAsia"/>
                <w:sz w:val="15"/>
                <w:szCs w:val="15"/>
              </w:rPr>
              <w:t>)</w:t>
            </w:r>
          </w:p>
        </w:tc>
        <w:tc>
          <w:tcPr>
            <w:tcW w:w="1134" w:type="dxa"/>
            <w:tcBorders>
              <w:bottom w:val="single" w:sz="4" w:space="0" w:color="auto"/>
            </w:tcBorders>
          </w:tcPr>
          <w:p w14:paraId="6CD446C2" w14:textId="6D11FE98"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2.106 (1.043</w:t>
            </w:r>
            <w:r w:rsidR="007060D3">
              <w:rPr>
                <w:rFonts w:eastAsiaTheme="minorEastAsia"/>
                <w:sz w:val="15"/>
                <w:szCs w:val="15"/>
              </w:rPr>
              <w:t>–</w:t>
            </w:r>
            <w:r w:rsidRPr="007060D3">
              <w:rPr>
                <w:rFonts w:eastAsiaTheme="minorEastAsia"/>
                <w:sz w:val="15"/>
                <w:szCs w:val="15"/>
              </w:rPr>
              <w:t>4.255)</w:t>
            </w:r>
          </w:p>
        </w:tc>
        <w:tc>
          <w:tcPr>
            <w:tcW w:w="567" w:type="dxa"/>
            <w:tcBorders>
              <w:bottom w:val="single" w:sz="4" w:space="0" w:color="auto"/>
            </w:tcBorders>
          </w:tcPr>
          <w:p w14:paraId="26AB7C1C"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0.038</w:t>
            </w:r>
          </w:p>
        </w:tc>
        <w:tc>
          <w:tcPr>
            <w:tcW w:w="284" w:type="dxa"/>
            <w:tcBorders>
              <w:bottom w:val="single" w:sz="4" w:space="0" w:color="auto"/>
            </w:tcBorders>
          </w:tcPr>
          <w:p w14:paraId="1BC50CED" w14:textId="77777777" w:rsidR="005426CE" w:rsidRPr="007060D3" w:rsidRDefault="005426CE" w:rsidP="007060D3">
            <w:pPr>
              <w:autoSpaceDE w:val="0"/>
              <w:autoSpaceDN w:val="0"/>
              <w:adjustRightInd w:val="0"/>
              <w:jc w:val="both"/>
              <w:rPr>
                <w:rFonts w:eastAsiaTheme="minorEastAsia"/>
                <w:sz w:val="15"/>
                <w:szCs w:val="15"/>
              </w:rPr>
            </w:pPr>
          </w:p>
        </w:tc>
        <w:tc>
          <w:tcPr>
            <w:tcW w:w="992" w:type="dxa"/>
            <w:tcBorders>
              <w:bottom w:val="single" w:sz="4" w:space="0" w:color="auto"/>
            </w:tcBorders>
          </w:tcPr>
          <w:p w14:paraId="718D8FE6" w14:textId="077025C3"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111 (22.9</w:t>
            </w:r>
            <w:r w:rsidR="007060D3">
              <w:rPr>
                <w:rFonts w:eastAsiaTheme="minorEastAsia"/>
                <w:sz w:val="15"/>
                <w:szCs w:val="15"/>
              </w:rPr>
              <w:t>%</w:t>
            </w:r>
            <w:r w:rsidRPr="007060D3">
              <w:rPr>
                <w:rFonts w:eastAsiaTheme="minorEastAsia"/>
                <w:sz w:val="15"/>
                <w:szCs w:val="15"/>
              </w:rPr>
              <w:t>)</w:t>
            </w:r>
          </w:p>
        </w:tc>
        <w:tc>
          <w:tcPr>
            <w:tcW w:w="1134" w:type="dxa"/>
            <w:tcBorders>
              <w:bottom w:val="single" w:sz="4" w:space="0" w:color="auto"/>
            </w:tcBorders>
          </w:tcPr>
          <w:p w14:paraId="5ED66669" w14:textId="70F4A0EC"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1.437 (1.052</w:t>
            </w:r>
            <w:r w:rsidR="007060D3">
              <w:rPr>
                <w:rFonts w:eastAsiaTheme="minorEastAsia"/>
                <w:sz w:val="15"/>
                <w:szCs w:val="15"/>
              </w:rPr>
              <w:t>–</w:t>
            </w:r>
            <w:r w:rsidRPr="007060D3">
              <w:rPr>
                <w:rFonts w:eastAsiaTheme="minorEastAsia"/>
                <w:sz w:val="15"/>
                <w:szCs w:val="15"/>
              </w:rPr>
              <w:t>1.963)</w:t>
            </w:r>
          </w:p>
        </w:tc>
        <w:tc>
          <w:tcPr>
            <w:tcW w:w="567" w:type="dxa"/>
            <w:tcBorders>
              <w:bottom w:val="single" w:sz="4" w:space="0" w:color="auto"/>
            </w:tcBorders>
          </w:tcPr>
          <w:p w14:paraId="6223ADB9" w14:textId="77777777" w:rsidR="005426CE" w:rsidRPr="007060D3" w:rsidRDefault="005426CE" w:rsidP="007060D3">
            <w:pPr>
              <w:autoSpaceDE w:val="0"/>
              <w:autoSpaceDN w:val="0"/>
              <w:adjustRightInd w:val="0"/>
              <w:jc w:val="both"/>
              <w:rPr>
                <w:rFonts w:eastAsiaTheme="minorEastAsia"/>
                <w:sz w:val="15"/>
                <w:szCs w:val="15"/>
              </w:rPr>
            </w:pPr>
            <w:r w:rsidRPr="007060D3">
              <w:rPr>
                <w:rFonts w:eastAsiaTheme="minorEastAsia"/>
                <w:sz w:val="15"/>
                <w:szCs w:val="15"/>
              </w:rPr>
              <w:t>0.023</w:t>
            </w:r>
          </w:p>
        </w:tc>
      </w:tr>
    </w:tbl>
    <w:p w14:paraId="78A71F84" w14:textId="4733F94B"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Reference group is defined as those with a high MVPA time (≥ 450</w:t>
      </w:r>
      <w:r w:rsidRPr="00B64245">
        <w:rPr>
          <w:rFonts w:eastAsiaTheme="minorEastAsia"/>
          <w:sz w:val="18"/>
          <w:szCs w:val="18"/>
        </w:rPr>
        <w:t xml:space="preserve"> </w:t>
      </w:r>
      <w:proofErr w:type="spellStart"/>
      <w:r w:rsidR="00B64245" w:rsidRPr="00B64245">
        <w:rPr>
          <w:rFonts w:eastAsiaTheme="minorEastAsia"/>
          <w:sz w:val="18"/>
          <w:szCs w:val="18"/>
        </w:rPr>
        <w:t>min·week</w:t>
      </w:r>
      <w:proofErr w:type="spellEnd"/>
      <w:r w:rsidR="00B64245" w:rsidRPr="00B64245">
        <w:rPr>
          <w:rFonts w:eastAsiaTheme="minorEastAsia"/>
          <w:sz w:val="18"/>
          <w:szCs w:val="18"/>
          <w:vertAlign w:val="superscript"/>
        </w:rPr>
        <w:t>–1</w:t>
      </w:r>
      <w:r w:rsidRPr="00B64245">
        <w:rPr>
          <w:rFonts w:eastAsiaTheme="minorEastAsia"/>
          <w:sz w:val="18"/>
          <w:szCs w:val="18"/>
        </w:rPr>
        <w:t xml:space="preserve">) </w:t>
      </w:r>
      <w:r w:rsidRPr="006D5F6C">
        <w:rPr>
          <w:rFonts w:eastAsiaTheme="minorEastAsia"/>
          <w:sz w:val="18"/>
          <w:szCs w:val="18"/>
        </w:rPr>
        <w:t>in combination with a low SED time (</w:t>
      </w:r>
      <w:r w:rsidRPr="00B64245">
        <w:rPr>
          <w:rFonts w:eastAsiaTheme="minorEastAsia"/>
          <w:sz w:val="18"/>
          <w:szCs w:val="18"/>
        </w:rPr>
        <w:t>&lt;</w:t>
      </w:r>
      <w:r w:rsidR="00B64245" w:rsidRPr="00B64245">
        <w:rPr>
          <w:rFonts w:eastAsiaTheme="minorEastAsia"/>
          <w:sz w:val="18"/>
          <w:szCs w:val="18"/>
        </w:rPr>
        <w:t xml:space="preserve"> </w:t>
      </w:r>
      <w:r w:rsidRPr="00B64245">
        <w:rPr>
          <w:rFonts w:eastAsiaTheme="minorEastAsia"/>
          <w:sz w:val="18"/>
          <w:szCs w:val="18"/>
        </w:rPr>
        <w:t xml:space="preserve">4 </w:t>
      </w:r>
      <w:proofErr w:type="spellStart"/>
      <w:r w:rsidR="00B64245" w:rsidRPr="00B64245">
        <w:rPr>
          <w:rFonts w:eastAsiaTheme="minorEastAsia"/>
          <w:sz w:val="18"/>
          <w:szCs w:val="18"/>
        </w:rPr>
        <w:t>h·d</w:t>
      </w:r>
      <w:proofErr w:type="spellEnd"/>
      <w:r w:rsidR="00B64245" w:rsidRPr="00B64245">
        <w:rPr>
          <w:rFonts w:eastAsiaTheme="minorEastAsia"/>
          <w:sz w:val="18"/>
          <w:szCs w:val="18"/>
          <w:vertAlign w:val="superscript"/>
        </w:rPr>
        <w:t>–1</w:t>
      </w:r>
      <w:r w:rsidRPr="00B64245">
        <w:rPr>
          <w:rFonts w:eastAsiaTheme="minorEastAsia"/>
          <w:sz w:val="18"/>
          <w:szCs w:val="18"/>
        </w:rPr>
        <w:t>).</w:t>
      </w:r>
    </w:p>
    <w:p w14:paraId="28A54D9E" w14:textId="77777777" w:rsidR="00331FF8" w:rsidRPr="006D5F6C" w:rsidRDefault="00331FF8" w:rsidP="00162987">
      <w:pPr>
        <w:autoSpaceDE w:val="0"/>
        <w:autoSpaceDN w:val="0"/>
        <w:adjustRightInd w:val="0"/>
        <w:jc w:val="both"/>
        <w:rPr>
          <w:rFonts w:eastAsiaTheme="minorEastAsia"/>
          <w:b/>
        </w:rPr>
      </w:pPr>
    </w:p>
    <w:p w14:paraId="03A74909" w14:textId="574737EE" w:rsidR="006C3340" w:rsidRPr="006D5F6C" w:rsidRDefault="00331FF8" w:rsidP="00162987">
      <w:pPr>
        <w:autoSpaceDE w:val="0"/>
        <w:autoSpaceDN w:val="0"/>
        <w:adjustRightInd w:val="0"/>
        <w:jc w:val="both"/>
        <w:rPr>
          <w:rFonts w:eastAsiaTheme="minorEastAsia"/>
          <w:b/>
          <w:sz w:val="18"/>
          <w:szCs w:val="18"/>
        </w:rPr>
      </w:pPr>
      <w:r w:rsidRPr="006D5F6C">
        <w:rPr>
          <w:rFonts w:eastAsiaTheme="minorEastAsia"/>
          <w:b/>
          <w:sz w:val="18"/>
          <w:szCs w:val="18"/>
        </w:rPr>
        <w:t xml:space="preserve">Table </w:t>
      </w:r>
      <w:r w:rsidR="00531E8E" w:rsidRPr="006D5F6C">
        <w:rPr>
          <w:rFonts w:eastAsiaTheme="minorEastAsia"/>
          <w:b/>
          <w:sz w:val="18"/>
          <w:szCs w:val="18"/>
        </w:rPr>
        <w:t>S</w:t>
      </w:r>
      <w:r w:rsidR="00531E8E">
        <w:rPr>
          <w:rFonts w:eastAsiaTheme="minorEastAsia"/>
          <w:b/>
          <w:sz w:val="18"/>
          <w:szCs w:val="18"/>
        </w:rPr>
        <w:t>6</w:t>
      </w:r>
      <w:r w:rsidR="00531E8E" w:rsidRPr="006D5F6C">
        <w:rPr>
          <w:rFonts w:eastAsiaTheme="minorEastAsia"/>
          <w:b/>
          <w:sz w:val="18"/>
          <w:szCs w:val="18"/>
        </w:rPr>
        <w:t xml:space="preserve"> </w:t>
      </w:r>
    </w:p>
    <w:p w14:paraId="5BC87684" w14:textId="43A99977" w:rsidR="00331FF8" w:rsidRPr="006D5F6C" w:rsidRDefault="00331FF8" w:rsidP="00162987">
      <w:pPr>
        <w:autoSpaceDE w:val="0"/>
        <w:autoSpaceDN w:val="0"/>
        <w:adjustRightInd w:val="0"/>
        <w:jc w:val="both"/>
        <w:rPr>
          <w:rFonts w:eastAsiaTheme="minorEastAsia"/>
          <w:bCs/>
          <w:sz w:val="18"/>
          <w:szCs w:val="18"/>
        </w:rPr>
      </w:pPr>
      <w:r w:rsidRPr="006D5F6C">
        <w:rPr>
          <w:rFonts w:eastAsiaTheme="minorEastAsia"/>
          <w:bCs/>
          <w:sz w:val="18"/>
          <w:szCs w:val="18"/>
        </w:rPr>
        <w:t>Individual associations of MVPA time and SED time with CVD risk</w:t>
      </w:r>
      <w:r w:rsidR="006C3340" w:rsidRPr="006D5F6C">
        <w:rPr>
          <w:rFonts w:eastAsiaTheme="minorEastAsia"/>
          <w:bCs/>
          <w:sz w:val="18"/>
          <w:szCs w:val="18"/>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992"/>
        <w:gridCol w:w="1418"/>
        <w:gridCol w:w="708"/>
        <w:gridCol w:w="284"/>
        <w:gridCol w:w="1417"/>
        <w:gridCol w:w="709"/>
        <w:gridCol w:w="284"/>
        <w:gridCol w:w="1417"/>
        <w:gridCol w:w="851"/>
      </w:tblGrid>
      <w:tr w:rsidR="00B64245" w:rsidRPr="006D5F6C" w14:paraId="05763D25" w14:textId="77777777" w:rsidTr="00B64245">
        <w:tc>
          <w:tcPr>
            <w:tcW w:w="1418" w:type="dxa"/>
            <w:vMerge w:val="restart"/>
            <w:tcBorders>
              <w:top w:val="single" w:sz="4" w:space="0" w:color="auto"/>
            </w:tcBorders>
          </w:tcPr>
          <w:p w14:paraId="2E216257" w14:textId="7739721B" w:rsidR="00B64245" w:rsidRPr="006D5F6C" w:rsidRDefault="00B64245" w:rsidP="00162987">
            <w:pPr>
              <w:autoSpaceDE w:val="0"/>
              <w:autoSpaceDN w:val="0"/>
              <w:adjustRightInd w:val="0"/>
              <w:jc w:val="both"/>
              <w:rPr>
                <w:rFonts w:eastAsia="楷体"/>
                <w:sz w:val="15"/>
                <w:szCs w:val="15"/>
                <w:lang w:eastAsia="zh-CN"/>
              </w:rPr>
            </w:pPr>
            <w:r w:rsidRPr="00C119D8">
              <w:rPr>
                <w:rFonts w:eastAsiaTheme="minorEastAsia"/>
                <w:bCs/>
                <w:color w:val="000000" w:themeColor="text1"/>
                <w:sz w:val="15"/>
                <w:szCs w:val="15"/>
              </w:rPr>
              <w:t>Lifestyle risk factors</w:t>
            </w:r>
          </w:p>
        </w:tc>
        <w:tc>
          <w:tcPr>
            <w:tcW w:w="992" w:type="dxa"/>
            <w:vMerge w:val="restart"/>
            <w:tcBorders>
              <w:top w:val="single" w:sz="4" w:space="0" w:color="auto"/>
            </w:tcBorders>
          </w:tcPr>
          <w:p w14:paraId="51C6744D" w14:textId="71DB5C4F"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Case, (</w:t>
            </w:r>
            <w:r>
              <w:rPr>
                <w:rFonts w:eastAsiaTheme="minorEastAsia"/>
                <w:sz w:val="15"/>
                <w:szCs w:val="15"/>
              </w:rPr>
              <w:t>proportion</w:t>
            </w:r>
            <w:r w:rsidRPr="006D5F6C">
              <w:rPr>
                <w:rFonts w:eastAsiaTheme="minorEastAsia"/>
                <w:sz w:val="15"/>
                <w:szCs w:val="15"/>
              </w:rPr>
              <w:t>)</w:t>
            </w:r>
          </w:p>
        </w:tc>
        <w:tc>
          <w:tcPr>
            <w:tcW w:w="2126" w:type="dxa"/>
            <w:gridSpan w:val="2"/>
            <w:tcBorders>
              <w:top w:val="single" w:sz="4" w:space="0" w:color="auto"/>
              <w:bottom w:val="single" w:sz="4" w:space="0" w:color="auto"/>
            </w:tcBorders>
          </w:tcPr>
          <w:p w14:paraId="59C9BEB8" w14:textId="77777777" w:rsidR="00B64245" w:rsidRPr="00B64245" w:rsidRDefault="00B64245" w:rsidP="00162987">
            <w:pPr>
              <w:autoSpaceDE w:val="0"/>
              <w:autoSpaceDN w:val="0"/>
              <w:adjustRightInd w:val="0"/>
              <w:jc w:val="both"/>
              <w:rPr>
                <w:rFonts w:eastAsia="楷体"/>
                <w:bCs/>
                <w:sz w:val="15"/>
                <w:szCs w:val="15"/>
                <w:lang w:eastAsia="zh-CN"/>
              </w:rPr>
            </w:pPr>
            <w:r w:rsidRPr="00B64245">
              <w:rPr>
                <w:rFonts w:eastAsiaTheme="minorEastAsia"/>
                <w:bCs/>
                <w:sz w:val="15"/>
                <w:szCs w:val="15"/>
              </w:rPr>
              <w:t>Model 1</w:t>
            </w:r>
          </w:p>
        </w:tc>
        <w:tc>
          <w:tcPr>
            <w:tcW w:w="284" w:type="dxa"/>
            <w:tcBorders>
              <w:top w:val="single" w:sz="4" w:space="0" w:color="auto"/>
            </w:tcBorders>
          </w:tcPr>
          <w:p w14:paraId="2BA68617" w14:textId="77777777" w:rsidR="00B64245" w:rsidRPr="00B64245" w:rsidRDefault="00B64245" w:rsidP="00162987">
            <w:pPr>
              <w:autoSpaceDE w:val="0"/>
              <w:autoSpaceDN w:val="0"/>
              <w:adjustRightInd w:val="0"/>
              <w:jc w:val="both"/>
              <w:rPr>
                <w:rFonts w:eastAsia="楷体"/>
                <w:bCs/>
                <w:sz w:val="15"/>
                <w:szCs w:val="15"/>
                <w:lang w:eastAsia="zh-CN"/>
              </w:rPr>
            </w:pPr>
          </w:p>
        </w:tc>
        <w:tc>
          <w:tcPr>
            <w:tcW w:w="2126" w:type="dxa"/>
            <w:gridSpan w:val="2"/>
            <w:tcBorders>
              <w:top w:val="single" w:sz="4" w:space="0" w:color="auto"/>
              <w:bottom w:val="single" w:sz="4" w:space="0" w:color="auto"/>
            </w:tcBorders>
          </w:tcPr>
          <w:p w14:paraId="2E72F3C1" w14:textId="77777777" w:rsidR="00B64245" w:rsidRPr="00B64245" w:rsidRDefault="00B64245" w:rsidP="00162987">
            <w:pPr>
              <w:autoSpaceDE w:val="0"/>
              <w:autoSpaceDN w:val="0"/>
              <w:adjustRightInd w:val="0"/>
              <w:jc w:val="both"/>
              <w:rPr>
                <w:rFonts w:eastAsia="楷体"/>
                <w:bCs/>
                <w:sz w:val="15"/>
                <w:szCs w:val="15"/>
                <w:lang w:eastAsia="zh-CN"/>
              </w:rPr>
            </w:pPr>
            <w:r w:rsidRPr="00B64245">
              <w:rPr>
                <w:rFonts w:eastAsiaTheme="minorEastAsia"/>
                <w:bCs/>
                <w:sz w:val="15"/>
                <w:szCs w:val="15"/>
              </w:rPr>
              <w:t>Model 2</w:t>
            </w:r>
          </w:p>
        </w:tc>
        <w:tc>
          <w:tcPr>
            <w:tcW w:w="284" w:type="dxa"/>
            <w:tcBorders>
              <w:top w:val="single" w:sz="4" w:space="0" w:color="auto"/>
            </w:tcBorders>
          </w:tcPr>
          <w:p w14:paraId="0AFDECF6" w14:textId="77777777" w:rsidR="00B64245" w:rsidRPr="00B64245" w:rsidRDefault="00B64245" w:rsidP="00162987">
            <w:pPr>
              <w:autoSpaceDE w:val="0"/>
              <w:autoSpaceDN w:val="0"/>
              <w:adjustRightInd w:val="0"/>
              <w:jc w:val="both"/>
              <w:rPr>
                <w:rFonts w:eastAsia="楷体"/>
                <w:bCs/>
                <w:sz w:val="15"/>
                <w:szCs w:val="15"/>
                <w:lang w:eastAsia="zh-CN"/>
              </w:rPr>
            </w:pPr>
          </w:p>
        </w:tc>
        <w:tc>
          <w:tcPr>
            <w:tcW w:w="2268" w:type="dxa"/>
            <w:gridSpan w:val="2"/>
            <w:tcBorders>
              <w:top w:val="single" w:sz="4" w:space="0" w:color="auto"/>
              <w:bottom w:val="single" w:sz="4" w:space="0" w:color="auto"/>
            </w:tcBorders>
          </w:tcPr>
          <w:p w14:paraId="4A785589" w14:textId="77777777" w:rsidR="00B64245" w:rsidRPr="00B64245" w:rsidRDefault="00B64245" w:rsidP="00162987">
            <w:pPr>
              <w:autoSpaceDE w:val="0"/>
              <w:autoSpaceDN w:val="0"/>
              <w:adjustRightInd w:val="0"/>
              <w:jc w:val="both"/>
              <w:rPr>
                <w:rFonts w:eastAsia="楷体"/>
                <w:bCs/>
                <w:sz w:val="15"/>
                <w:szCs w:val="15"/>
                <w:lang w:eastAsia="zh-CN"/>
              </w:rPr>
            </w:pPr>
            <w:r w:rsidRPr="00B64245">
              <w:rPr>
                <w:rFonts w:eastAsiaTheme="minorEastAsia"/>
                <w:bCs/>
                <w:sz w:val="15"/>
                <w:szCs w:val="15"/>
              </w:rPr>
              <w:t>Model 3</w:t>
            </w:r>
          </w:p>
        </w:tc>
      </w:tr>
      <w:tr w:rsidR="00B64245" w:rsidRPr="006D5F6C" w14:paraId="3E2C92A0" w14:textId="77777777" w:rsidTr="00B64245">
        <w:tc>
          <w:tcPr>
            <w:tcW w:w="1418" w:type="dxa"/>
            <w:vMerge/>
            <w:tcBorders>
              <w:bottom w:val="single" w:sz="4" w:space="0" w:color="auto"/>
            </w:tcBorders>
          </w:tcPr>
          <w:p w14:paraId="241455C9" w14:textId="77777777" w:rsidR="00B64245" w:rsidRPr="006D5F6C" w:rsidRDefault="00B64245" w:rsidP="00162987">
            <w:pPr>
              <w:autoSpaceDE w:val="0"/>
              <w:autoSpaceDN w:val="0"/>
              <w:adjustRightInd w:val="0"/>
              <w:jc w:val="both"/>
              <w:rPr>
                <w:rFonts w:eastAsia="楷体"/>
                <w:sz w:val="15"/>
                <w:szCs w:val="15"/>
                <w:lang w:eastAsia="zh-CN"/>
              </w:rPr>
            </w:pPr>
          </w:p>
        </w:tc>
        <w:tc>
          <w:tcPr>
            <w:tcW w:w="992" w:type="dxa"/>
            <w:vMerge/>
            <w:tcBorders>
              <w:bottom w:val="single" w:sz="4" w:space="0" w:color="auto"/>
            </w:tcBorders>
          </w:tcPr>
          <w:p w14:paraId="3B2BD357" w14:textId="20574506" w:rsidR="00B64245" w:rsidRPr="006D5F6C" w:rsidRDefault="00B64245" w:rsidP="00162987">
            <w:pPr>
              <w:autoSpaceDE w:val="0"/>
              <w:autoSpaceDN w:val="0"/>
              <w:adjustRightInd w:val="0"/>
              <w:jc w:val="both"/>
              <w:rPr>
                <w:rFonts w:eastAsia="楷体"/>
                <w:sz w:val="15"/>
                <w:szCs w:val="15"/>
                <w:lang w:eastAsia="zh-CN"/>
              </w:rPr>
            </w:pPr>
          </w:p>
        </w:tc>
        <w:tc>
          <w:tcPr>
            <w:tcW w:w="1418" w:type="dxa"/>
            <w:tcBorders>
              <w:top w:val="single" w:sz="4" w:space="0" w:color="auto"/>
              <w:bottom w:val="single" w:sz="4" w:space="0" w:color="auto"/>
            </w:tcBorders>
          </w:tcPr>
          <w:p w14:paraId="08500A20"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OR (95% CI)</w:t>
            </w:r>
          </w:p>
        </w:tc>
        <w:tc>
          <w:tcPr>
            <w:tcW w:w="708" w:type="dxa"/>
            <w:tcBorders>
              <w:top w:val="single" w:sz="4" w:space="0" w:color="auto"/>
              <w:bottom w:val="single" w:sz="4" w:space="0" w:color="auto"/>
            </w:tcBorders>
          </w:tcPr>
          <w:p w14:paraId="01A11B43"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i/>
                <w:sz w:val="15"/>
                <w:szCs w:val="15"/>
              </w:rPr>
              <w:t>P</w:t>
            </w:r>
            <w:r w:rsidRPr="006D5F6C">
              <w:rPr>
                <w:rFonts w:eastAsiaTheme="minorEastAsia"/>
                <w:sz w:val="15"/>
                <w:szCs w:val="15"/>
              </w:rPr>
              <w:t xml:space="preserve"> value</w:t>
            </w:r>
          </w:p>
        </w:tc>
        <w:tc>
          <w:tcPr>
            <w:tcW w:w="284" w:type="dxa"/>
            <w:tcBorders>
              <w:bottom w:val="single" w:sz="4" w:space="0" w:color="auto"/>
            </w:tcBorders>
          </w:tcPr>
          <w:p w14:paraId="1C9F7E35"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Borders>
              <w:top w:val="single" w:sz="4" w:space="0" w:color="auto"/>
              <w:bottom w:val="single" w:sz="4" w:space="0" w:color="auto"/>
            </w:tcBorders>
          </w:tcPr>
          <w:p w14:paraId="2DB978D2"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OR (95% CI)</w:t>
            </w:r>
          </w:p>
        </w:tc>
        <w:tc>
          <w:tcPr>
            <w:tcW w:w="709" w:type="dxa"/>
            <w:tcBorders>
              <w:top w:val="single" w:sz="4" w:space="0" w:color="auto"/>
              <w:bottom w:val="single" w:sz="4" w:space="0" w:color="auto"/>
            </w:tcBorders>
          </w:tcPr>
          <w:p w14:paraId="3F5CCCCB"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i/>
                <w:sz w:val="15"/>
                <w:szCs w:val="15"/>
              </w:rPr>
              <w:t>P</w:t>
            </w:r>
            <w:r w:rsidRPr="006D5F6C">
              <w:rPr>
                <w:rFonts w:eastAsiaTheme="minorEastAsia"/>
                <w:sz w:val="15"/>
                <w:szCs w:val="15"/>
              </w:rPr>
              <w:t xml:space="preserve"> value</w:t>
            </w:r>
          </w:p>
        </w:tc>
        <w:tc>
          <w:tcPr>
            <w:tcW w:w="284" w:type="dxa"/>
            <w:tcBorders>
              <w:bottom w:val="single" w:sz="4" w:space="0" w:color="auto"/>
            </w:tcBorders>
          </w:tcPr>
          <w:p w14:paraId="6629684A"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Borders>
              <w:top w:val="single" w:sz="4" w:space="0" w:color="auto"/>
              <w:bottom w:val="single" w:sz="4" w:space="0" w:color="auto"/>
            </w:tcBorders>
          </w:tcPr>
          <w:p w14:paraId="5D92CDA0"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OR (95% CI)</w:t>
            </w:r>
          </w:p>
        </w:tc>
        <w:tc>
          <w:tcPr>
            <w:tcW w:w="851" w:type="dxa"/>
            <w:tcBorders>
              <w:top w:val="single" w:sz="4" w:space="0" w:color="auto"/>
              <w:bottom w:val="single" w:sz="4" w:space="0" w:color="auto"/>
            </w:tcBorders>
          </w:tcPr>
          <w:p w14:paraId="63E75ECC"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i/>
                <w:sz w:val="15"/>
                <w:szCs w:val="15"/>
              </w:rPr>
              <w:t>P</w:t>
            </w:r>
            <w:r w:rsidRPr="006D5F6C">
              <w:rPr>
                <w:rFonts w:eastAsiaTheme="minorEastAsia"/>
                <w:sz w:val="15"/>
                <w:szCs w:val="15"/>
              </w:rPr>
              <w:t xml:space="preserve"> value</w:t>
            </w:r>
          </w:p>
        </w:tc>
      </w:tr>
      <w:tr w:rsidR="00B64245" w:rsidRPr="006D5F6C" w14:paraId="4FE7C723" w14:textId="77777777" w:rsidTr="008A5E3D">
        <w:tc>
          <w:tcPr>
            <w:tcW w:w="9498" w:type="dxa"/>
            <w:gridSpan w:val="10"/>
            <w:tcBorders>
              <w:top w:val="single" w:sz="4" w:space="0" w:color="auto"/>
            </w:tcBorders>
          </w:tcPr>
          <w:p w14:paraId="1261E055" w14:textId="09ACF998" w:rsidR="00B64245" w:rsidRPr="006D5F6C" w:rsidRDefault="00B64245" w:rsidP="00162987">
            <w:pPr>
              <w:autoSpaceDE w:val="0"/>
              <w:autoSpaceDN w:val="0"/>
              <w:adjustRightInd w:val="0"/>
              <w:jc w:val="both"/>
              <w:rPr>
                <w:rFonts w:eastAsia="楷体"/>
                <w:sz w:val="15"/>
                <w:szCs w:val="15"/>
                <w:lang w:eastAsia="zh-CN"/>
              </w:rPr>
            </w:pPr>
            <w:r w:rsidRPr="00B64245">
              <w:rPr>
                <w:rFonts w:eastAsiaTheme="minorEastAsia"/>
                <w:bCs/>
                <w:sz w:val="15"/>
                <w:szCs w:val="15"/>
              </w:rPr>
              <w:t>MVPA time</w:t>
            </w:r>
            <w:r>
              <w:rPr>
                <w:rFonts w:eastAsiaTheme="minorEastAsia"/>
                <w:bCs/>
                <w:sz w:val="15"/>
                <w:szCs w:val="15"/>
              </w:rPr>
              <w:t xml:space="preserve"> </w:t>
            </w:r>
            <w:r w:rsidRPr="007060D3">
              <w:rPr>
                <w:rFonts w:eastAsiaTheme="minorEastAsia"/>
                <w:sz w:val="15"/>
                <w:szCs w:val="15"/>
              </w:rPr>
              <w:t>(</w:t>
            </w:r>
            <w:proofErr w:type="spellStart"/>
            <w:r w:rsidRPr="007060D3">
              <w:rPr>
                <w:rFonts w:eastAsiaTheme="minorEastAsia"/>
                <w:sz w:val="15"/>
                <w:szCs w:val="15"/>
              </w:rPr>
              <w:t>min·week</w:t>
            </w:r>
            <w:proofErr w:type="spellEnd"/>
            <w:r w:rsidRPr="007060D3">
              <w:rPr>
                <w:rFonts w:eastAsiaTheme="minorEastAsia"/>
                <w:sz w:val="15"/>
                <w:szCs w:val="15"/>
                <w:vertAlign w:val="superscript"/>
              </w:rPr>
              <w:t>–1</w:t>
            </w:r>
            <w:r w:rsidRPr="007060D3">
              <w:rPr>
                <w:rFonts w:eastAsiaTheme="minorEastAsia"/>
                <w:sz w:val="15"/>
                <w:szCs w:val="15"/>
              </w:rPr>
              <w:t>)</w:t>
            </w:r>
          </w:p>
        </w:tc>
      </w:tr>
      <w:tr w:rsidR="00B64245" w:rsidRPr="006D5F6C" w14:paraId="730D3302" w14:textId="77777777" w:rsidTr="006C3340">
        <w:tc>
          <w:tcPr>
            <w:tcW w:w="1418" w:type="dxa"/>
          </w:tcPr>
          <w:p w14:paraId="09CF74A4" w14:textId="185878AE" w:rsidR="00B64245" w:rsidRPr="006D5F6C" w:rsidRDefault="00B64245" w:rsidP="00B64245">
            <w:pPr>
              <w:autoSpaceDE w:val="0"/>
              <w:autoSpaceDN w:val="0"/>
              <w:adjustRightInd w:val="0"/>
              <w:ind w:firstLineChars="100" w:firstLine="150"/>
              <w:jc w:val="both"/>
              <w:rPr>
                <w:rFonts w:eastAsia="楷体"/>
                <w:sz w:val="15"/>
                <w:szCs w:val="15"/>
                <w:lang w:eastAsia="zh-CN"/>
              </w:rPr>
            </w:pPr>
            <w:r w:rsidRPr="006D5F6C">
              <w:rPr>
                <w:rFonts w:eastAsiaTheme="minorEastAsia"/>
                <w:sz w:val="15"/>
                <w:szCs w:val="15"/>
              </w:rPr>
              <w:t>&lt; 150</w:t>
            </w:r>
          </w:p>
        </w:tc>
        <w:tc>
          <w:tcPr>
            <w:tcW w:w="992" w:type="dxa"/>
          </w:tcPr>
          <w:p w14:paraId="76BA72C5" w14:textId="3C9968AC"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1839 (26.3</w:t>
            </w:r>
            <w:r>
              <w:rPr>
                <w:rFonts w:eastAsiaTheme="minorEastAsia"/>
                <w:sz w:val="15"/>
                <w:szCs w:val="15"/>
              </w:rPr>
              <w:t>%</w:t>
            </w:r>
            <w:r w:rsidRPr="006D5F6C">
              <w:rPr>
                <w:rFonts w:eastAsiaTheme="minorEastAsia"/>
                <w:sz w:val="15"/>
                <w:szCs w:val="15"/>
              </w:rPr>
              <w:t>)</w:t>
            </w:r>
          </w:p>
        </w:tc>
        <w:tc>
          <w:tcPr>
            <w:tcW w:w="1418" w:type="dxa"/>
          </w:tcPr>
          <w:p w14:paraId="33028BAE" w14:textId="482CB9FF"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708" w:type="dxa"/>
          </w:tcPr>
          <w:p w14:paraId="03B567A2" w14:textId="27626FAE" w:rsidR="00B64245" w:rsidRPr="006D5F6C" w:rsidRDefault="00B64245" w:rsidP="00162987">
            <w:pPr>
              <w:autoSpaceDE w:val="0"/>
              <w:autoSpaceDN w:val="0"/>
              <w:adjustRightInd w:val="0"/>
              <w:jc w:val="both"/>
              <w:rPr>
                <w:rFonts w:eastAsia="楷体"/>
                <w:sz w:val="15"/>
                <w:szCs w:val="15"/>
                <w:lang w:eastAsia="zh-CN"/>
              </w:rPr>
            </w:pPr>
            <w:r>
              <w:rPr>
                <w:rFonts w:eastAsia="楷体"/>
                <w:sz w:val="15"/>
                <w:szCs w:val="15"/>
                <w:lang w:eastAsia="zh-CN"/>
              </w:rPr>
              <w:t>—</w:t>
            </w:r>
          </w:p>
        </w:tc>
        <w:tc>
          <w:tcPr>
            <w:tcW w:w="284" w:type="dxa"/>
          </w:tcPr>
          <w:p w14:paraId="61556806"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24849489" w14:textId="49A9B4E1"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709" w:type="dxa"/>
          </w:tcPr>
          <w:p w14:paraId="0D4303E5" w14:textId="3E4D16B7" w:rsidR="00B64245" w:rsidRPr="006D5F6C" w:rsidRDefault="00B64245" w:rsidP="00162987">
            <w:pPr>
              <w:autoSpaceDE w:val="0"/>
              <w:autoSpaceDN w:val="0"/>
              <w:adjustRightInd w:val="0"/>
              <w:jc w:val="both"/>
              <w:rPr>
                <w:rFonts w:eastAsia="楷体"/>
                <w:sz w:val="15"/>
                <w:szCs w:val="15"/>
                <w:lang w:eastAsia="zh-CN"/>
              </w:rPr>
            </w:pPr>
            <w:r>
              <w:rPr>
                <w:rFonts w:eastAsia="楷体"/>
                <w:sz w:val="15"/>
                <w:szCs w:val="15"/>
                <w:lang w:eastAsia="zh-CN"/>
              </w:rPr>
              <w:t>—</w:t>
            </w:r>
          </w:p>
        </w:tc>
        <w:tc>
          <w:tcPr>
            <w:tcW w:w="284" w:type="dxa"/>
          </w:tcPr>
          <w:p w14:paraId="5EF91D8A"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15EF1D90" w14:textId="4E88598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851" w:type="dxa"/>
          </w:tcPr>
          <w:p w14:paraId="114DDC68" w14:textId="2E6D2D51" w:rsidR="00B64245" w:rsidRPr="006D5F6C" w:rsidRDefault="00B64245" w:rsidP="00162987">
            <w:pPr>
              <w:autoSpaceDE w:val="0"/>
              <w:autoSpaceDN w:val="0"/>
              <w:adjustRightInd w:val="0"/>
              <w:jc w:val="both"/>
              <w:rPr>
                <w:rFonts w:eastAsia="楷体"/>
                <w:sz w:val="15"/>
                <w:szCs w:val="15"/>
                <w:lang w:eastAsia="zh-CN"/>
              </w:rPr>
            </w:pPr>
            <w:r>
              <w:rPr>
                <w:rFonts w:eastAsia="楷体"/>
                <w:sz w:val="15"/>
                <w:szCs w:val="15"/>
                <w:lang w:eastAsia="zh-CN"/>
              </w:rPr>
              <w:t>—</w:t>
            </w:r>
          </w:p>
        </w:tc>
      </w:tr>
      <w:tr w:rsidR="00B64245" w:rsidRPr="006D5F6C" w14:paraId="21BD7397" w14:textId="77777777" w:rsidTr="006C3340">
        <w:tc>
          <w:tcPr>
            <w:tcW w:w="1418" w:type="dxa"/>
          </w:tcPr>
          <w:p w14:paraId="5C6ABA87" w14:textId="151A6AAE" w:rsidR="00B64245" w:rsidRPr="006D5F6C" w:rsidRDefault="00B64245" w:rsidP="00B64245">
            <w:pPr>
              <w:autoSpaceDE w:val="0"/>
              <w:autoSpaceDN w:val="0"/>
              <w:adjustRightInd w:val="0"/>
              <w:ind w:firstLineChars="100" w:firstLine="150"/>
              <w:jc w:val="both"/>
              <w:rPr>
                <w:rFonts w:eastAsia="楷体"/>
                <w:sz w:val="15"/>
                <w:szCs w:val="15"/>
                <w:lang w:eastAsia="zh-CN"/>
              </w:rPr>
            </w:pPr>
            <w:r w:rsidRPr="006D5F6C">
              <w:rPr>
                <w:rFonts w:eastAsiaTheme="minorEastAsia"/>
                <w:sz w:val="15"/>
                <w:szCs w:val="15"/>
              </w:rPr>
              <w:t xml:space="preserve">150 to &lt; 450 </w:t>
            </w:r>
          </w:p>
        </w:tc>
        <w:tc>
          <w:tcPr>
            <w:tcW w:w="992" w:type="dxa"/>
          </w:tcPr>
          <w:p w14:paraId="0582AEFA" w14:textId="64516CE4"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233 (22.3</w:t>
            </w:r>
            <w:r>
              <w:rPr>
                <w:rFonts w:eastAsiaTheme="minorEastAsia"/>
                <w:sz w:val="15"/>
                <w:szCs w:val="15"/>
              </w:rPr>
              <w:t>%</w:t>
            </w:r>
            <w:r w:rsidRPr="006D5F6C">
              <w:rPr>
                <w:rFonts w:eastAsiaTheme="minorEastAsia"/>
                <w:sz w:val="15"/>
                <w:szCs w:val="15"/>
              </w:rPr>
              <w:t>)</w:t>
            </w:r>
          </w:p>
        </w:tc>
        <w:tc>
          <w:tcPr>
            <w:tcW w:w="1418" w:type="dxa"/>
          </w:tcPr>
          <w:p w14:paraId="10F11A84" w14:textId="0E57DDB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0.915 (0.778</w:t>
            </w:r>
            <w:r>
              <w:rPr>
                <w:rFonts w:eastAsiaTheme="minorEastAsia"/>
                <w:sz w:val="15"/>
                <w:szCs w:val="15"/>
              </w:rPr>
              <w:t>–</w:t>
            </w:r>
            <w:r w:rsidRPr="006D5F6C">
              <w:rPr>
                <w:rFonts w:eastAsiaTheme="minorEastAsia"/>
                <w:sz w:val="15"/>
                <w:szCs w:val="15"/>
              </w:rPr>
              <w:t>1.075)</w:t>
            </w:r>
          </w:p>
        </w:tc>
        <w:tc>
          <w:tcPr>
            <w:tcW w:w="708" w:type="dxa"/>
          </w:tcPr>
          <w:p w14:paraId="0C92E3EB"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0.280</w:t>
            </w:r>
          </w:p>
        </w:tc>
        <w:tc>
          <w:tcPr>
            <w:tcW w:w="284" w:type="dxa"/>
          </w:tcPr>
          <w:p w14:paraId="7A3E628E"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4657E246" w14:textId="4E13BB29"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0.939 (0.798</w:t>
            </w:r>
            <w:r>
              <w:rPr>
                <w:rFonts w:eastAsiaTheme="minorEastAsia"/>
                <w:sz w:val="15"/>
                <w:szCs w:val="15"/>
              </w:rPr>
              <w:t>–</w:t>
            </w:r>
            <w:r w:rsidRPr="006D5F6C">
              <w:rPr>
                <w:rFonts w:eastAsiaTheme="minorEastAsia"/>
                <w:sz w:val="15"/>
                <w:szCs w:val="15"/>
              </w:rPr>
              <w:t>1.105)</w:t>
            </w:r>
          </w:p>
        </w:tc>
        <w:tc>
          <w:tcPr>
            <w:tcW w:w="709" w:type="dxa"/>
          </w:tcPr>
          <w:p w14:paraId="34908341"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0.450</w:t>
            </w:r>
          </w:p>
        </w:tc>
        <w:tc>
          <w:tcPr>
            <w:tcW w:w="284" w:type="dxa"/>
          </w:tcPr>
          <w:p w14:paraId="270816B4"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7C5BB2CE" w14:textId="6E63CD5C"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0.944 (0.801</w:t>
            </w:r>
            <w:r>
              <w:rPr>
                <w:rFonts w:eastAsiaTheme="minorEastAsia"/>
                <w:sz w:val="15"/>
                <w:szCs w:val="15"/>
              </w:rPr>
              <w:t>–</w:t>
            </w:r>
            <w:r w:rsidRPr="006D5F6C">
              <w:rPr>
                <w:rFonts w:eastAsiaTheme="minorEastAsia"/>
                <w:sz w:val="15"/>
                <w:szCs w:val="15"/>
              </w:rPr>
              <w:t>1.111)</w:t>
            </w:r>
          </w:p>
        </w:tc>
        <w:tc>
          <w:tcPr>
            <w:tcW w:w="851" w:type="dxa"/>
          </w:tcPr>
          <w:p w14:paraId="64E78A9C"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0.486</w:t>
            </w:r>
          </w:p>
        </w:tc>
      </w:tr>
      <w:tr w:rsidR="00B64245" w:rsidRPr="006D5F6C" w14:paraId="0B93303F" w14:textId="77777777" w:rsidTr="006C3340">
        <w:tc>
          <w:tcPr>
            <w:tcW w:w="1418" w:type="dxa"/>
          </w:tcPr>
          <w:p w14:paraId="7C08376D" w14:textId="317B42EB" w:rsidR="00B64245" w:rsidRPr="006D5F6C" w:rsidRDefault="00B64245" w:rsidP="00B64245">
            <w:pPr>
              <w:autoSpaceDE w:val="0"/>
              <w:autoSpaceDN w:val="0"/>
              <w:adjustRightInd w:val="0"/>
              <w:ind w:firstLineChars="100" w:firstLine="150"/>
              <w:jc w:val="both"/>
              <w:rPr>
                <w:rFonts w:eastAsia="楷体"/>
                <w:sz w:val="15"/>
                <w:szCs w:val="15"/>
                <w:lang w:eastAsia="zh-CN"/>
              </w:rPr>
            </w:pPr>
            <w:r w:rsidRPr="006D5F6C">
              <w:rPr>
                <w:rFonts w:eastAsiaTheme="minorEastAsia"/>
                <w:sz w:val="15"/>
                <w:szCs w:val="15"/>
              </w:rPr>
              <w:t>≥ 450</w:t>
            </w:r>
          </w:p>
        </w:tc>
        <w:tc>
          <w:tcPr>
            <w:tcW w:w="992" w:type="dxa"/>
          </w:tcPr>
          <w:p w14:paraId="62434D0D" w14:textId="22CB61F0"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221 (19.8</w:t>
            </w:r>
            <w:r>
              <w:rPr>
                <w:rFonts w:eastAsiaTheme="minorEastAsia"/>
                <w:sz w:val="15"/>
                <w:szCs w:val="15"/>
              </w:rPr>
              <w:t>%</w:t>
            </w:r>
            <w:r w:rsidRPr="006D5F6C">
              <w:rPr>
                <w:rFonts w:eastAsiaTheme="minorEastAsia"/>
                <w:sz w:val="15"/>
                <w:szCs w:val="15"/>
              </w:rPr>
              <w:t>)</w:t>
            </w:r>
          </w:p>
        </w:tc>
        <w:tc>
          <w:tcPr>
            <w:tcW w:w="1418" w:type="dxa"/>
          </w:tcPr>
          <w:p w14:paraId="6F8B882A" w14:textId="0866891D"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0.825 (0.701</w:t>
            </w:r>
            <w:r>
              <w:rPr>
                <w:rFonts w:eastAsiaTheme="minorEastAsia"/>
                <w:sz w:val="15"/>
                <w:szCs w:val="15"/>
              </w:rPr>
              <w:t>–</w:t>
            </w:r>
            <w:r w:rsidRPr="006D5F6C">
              <w:rPr>
                <w:rFonts w:eastAsiaTheme="minorEastAsia"/>
                <w:sz w:val="15"/>
                <w:szCs w:val="15"/>
              </w:rPr>
              <w:t>0.972)</w:t>
            </w:r>
          </w:p>
        </w:tc>
        <w:tc>
          <w:tcPr>
            <w:tcW w:w="708" w:type="dxa"/>
          </w:tcPr>
          <w:p w14:paraId="56F3B75B"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0.021</w:t>
            </w:r>
          </w:p>
        </w:tc>
        <w:tc>
          <w:tcPr>
            <w:tcW w:w="284" w:type="dxa"/>
          </w:tcPr>
          <w:p w14:paraId="5ECE00E3"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2004F4B6" w14:textId="294CB492"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0.830 (0.705</w:t>
            </w:r>
            <w:r>
              <w:rPr>
                <w:rFonts w:eastAsiaTheme="minorEastAsia"/>
                <w:sz w:val="15"/>
                <w:szCs w:val="15"/>
              </w:rPr>
              <w:t>–</w:t>
            </w:r>
            <w:r w:rsidRPr="006D5F6C">
              <w:rPr>
                <w:rFonts w:eastAsiaTheme="minorEastAsia"/>
                <w:sz w:val="15"/>
                <w:szCs w:val="15"/>
              </w:rPr>
              <w:t>0.979)</w:t>
            </w:r>
          </w:p>
        </w:tc>
        <w:tc>
          <w:tcPr>
            <w:tcW w:w="709" w:type="dxa"/>
          </w:tcPr>
          <w:p w14:paraId="792CA156"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0.027</w:t>
            </w:r>
          </w:p>
        </w:tc>
        <w:tc>
          <w:tcPr>
            <w:tcW w:w="284" w:type="dxa"/>
          </w:tcPr>
          <w:p w14:paraId="40365B6D"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005E2FC1" w14:textId="38B8E4E9"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0.837 (0.709</w:t>
            </w:r>
            <w:r>
              <w:rPr>
                <w:rFonts w:eastAsiaTheme="minorEastAsia"/>
                <w:sz w:val="15"/>
                <w:szCs w:val="15"/>
              </w:rPr>
              <w:t>–</w:t>
            </w:r>
            <w:r w:rsidRPr="006D5F6C">
              <w:rPr>
                <w:rFonts w:eastAsiaTheme="minorEastAsia"/>
                <w:sz w:val="15"/>
                <w:szCs w:val="15"/>
              </w:rPr>
              <w:t>0.987)</w:t>
            </w:r>
          </w:p>
        </w:tc>
        <w:tc>
          <w:tcPr>
            <w:tcW w:w="851" w:type="dxa"/>
          </w:tcPr>
          <w:p w14:paraId="385AB9B5"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0.034</w:t>
            </w:r>
          </w:p>
        </w:tc>
      </w:tr>
      <w:tr w:rsidR="00B64245" w:rsidRPr="006D5F6C" w14:paraId="0538567F" w14:textId="77777777" w:rsidTr="00510863">
        <w:tc>
          <w:tcPr>
            <w:tcW w:w="9498" w:type="dxa"/>
            <w:gridSpan w:val="10"/>
          </w:tcPr>
          <w:p w14:paraId="3C89957B" w14:textId="64E1918B" w:rsidR="00B64245" w:rsidRPr="006D5F6C" w:rsidRDefault="00B64245" w:rsidP="00162987">
            <w:pPr>
              <w:autoSpaceDE w:val="0"/>
              <w:autoSpaceDN w:val="0"/>
              <w:adjustRightInd w:val="0"/>
              <w:jc w:val="both"/>
              <w:rPr>
                <w:rFonts w:eastAsia="楷体"/>
                <w:sz w:val="15"/>
                <w:szCs w:val="15"/>
                <w:lang w:eastAsia="zh-CN"/>
              </w:rPr>
            </w:pPr>
            <w:r w:rsidRPr="00B64245">
              <w:rPr>
                <w:rFonts w:eastAsiaTheme="minorEastAsia"/>
                <w:bCs/>
                <w:sz w:val="15"/>
                <w:szCs w:val="15"/>
              </w:rPr>
              <w:t>SED time</w:t>
            </w:r>
            <w:r>
              <w:rPr>
                <w:rFonts w:eastAsiaTheme="minorEastAsia"/>
                <w:bCs/>
                <w:sz w:val="15"/>
                <w:szCs w:val="15"/>
              </w:rPr>
              <w:t xml:space="preserve"> </w:t>
            </w:r>
            <w:r w:rsidRPr="007060D3">
              <w:rPr>
                <w:rFonts w:eastAsiaTheme="minorEastAsia"/>
                <w:sz w:val="15"/>
                <w:szCs w:val="15"/>
              </w:rPr>
              <w:t>(</w:t>
            </w:r>
            <w:proofErr w:type="spellStart"/>
            <w:r w:rsidRPr="007060D3">
              <w:rPr>
                <w:rFonts w:eastAsiaTheme="minorEastAsia"/>
                <w:sz w:val="15"/>
                <w:szCs w:val="15"/>
              </w:rPr>
              <w:t>h·d</w:t>
            </w:r>
            <w:proofErr w:type="spellEnd"/>
            <w:r w:rsidRPr="007060D3">
              <w:rPr>
                <w:rFonts w:eastAsiaTheme="minorEastAsia"/>
                <w:sz w:val="15"/>
                <w:szCs w:val="15"/>
                <w:vertAlign w:val="superscript"/>
              </w:rPr>
              <w:t>–1</w:t>
            </w:r>
            <w:r w:rsidRPr="007060D3">
              <w:rPr>
                <w:rFonts w:eastAsiaTheme="minorEastAsia"/>
                <w:sz w:val="15"/>
                <w:szCs w:val="15"/>
              </w:rPr>
              <w:t>)</w:t>
            </w:r>
          </w:p>
        </w:tc>
      </w:tr>
      <w:tr w:rsidR="00B64245" w:rsidRPr="006D5F6C" w14:paraId="0116F61C" w14:textId="77777777" w:rsidTr="006C3340">
        <w:tc>
          <w:tcPr>
            <w:tcW w:w="1418" w:type="dxa"/>
          </w:tcPr>
          <w:p w14:paraId="5D5AEC33" w14:textId="14112DCC" w:rsidR="00B64245" w:rsidRPr="006D5F6C" w:rsidRDefault="00B64245" w:rsidP="00B64245">
            <w:pPr>
              <w:autoSpaceDE w:val="0"/>
              <w:autoSpaceDN w:val="0"/>
              <w:adjustRightInd w:val="0"/>
              <w:ind w:firstLineChars="100" w:firstLine="150"/>
              <w:jc w:val="both"/>
              <w:rPr>
                <w:rFonts w:eastAsia="楷体"/>
                <w:sz w:val="15"/>
                <w:szCs w:val="15"/>
                <w:lang w:eastAsia="zh-CN"/>
              </w:rPr>
            </w:pPr>
            <w:r w:rsidRPr="006D5F6C">
              <w:rPr>
                <w:rFonts w:eastAsiaTheme="minorEastAsia"/>
                <w:sz w:val="15"/>
                <w:szCs w:val="15"/>
              </w:rPr>
              <w:t xml:space="preserve">&lt; 4 </w:t>
            </w:r>
          </w:p>
        </w:tc>
        <w:tc>
          <w:tcPr>
            <w:tcW w:w="992" w:type="dxa"/>
          </w:tcPr>
          <w:p w14:paraId="042444DC" w14:textId="6F78F85F"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1319 (24.8</w:t>
            </w:r>
            <w:r>
              <w:rPr>
                <w:rFonts w:eastAsiaTheme="minorEastAsia"/>
                <w:sz w:val="15"/>
                <w:szCs w:val="15"/>
              </w:rPr>
              <w:t>%</w:t>
            </w:r>
            <w:r w:rsidRPr="006D5F6C">
              <w:rPr>
                <w:rFonts w:eastAsiaTheme="minorEastAsia"/>
                <w:sz w:val="15"/>
                <w:szCs w:val="15"/>
              </w:rPr>
              <w:t>)</w:t>
            </w:r>
          </w:p>
        </w:tc>
        <w:tc>
          <w:tcPr>
            <w:tcW w:w="1418" w:type="dxa"/>
          </w:tcPr>
          <w:p w14:paraId="0601AF60" w14:textId="17F0E028"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708" w:type="dxa"/>
          </w:tcPr>
          <w:p w14:paraId="09B1ABE7" w14:textId="066336B0" w:rsidR="00B64245" w:rsidRPr="006D5F6C" w:rsidRDefault="00B64245" w:rsidP="00162987">
            <w:pPr>
              <w:autoSpaceDE w:val="0"/>
              <w:autoSpaceDN w:val="0"/>
              <w:adjustRightInd w:val="0"/>
              <w:jc w:val="both"/>
              <w:rPr>
                <w:rFonts w:eastAsia="楷体"/>
                <w:sz w:val="15"/>
                <w:szCs w:val="15"/>
                <w:lang w:eastAsia="zh-CN"/>
              </w:rPr>
            </w:pPr>
            <w:r>
              <w:rPr>
                <w:rFonts w:eastAsia="楷体"/>
                <w:sz w:val="15"/>
                <w:szCs w:val="15"/>
                <w:lang w:eastAsia="zh-CN"/>
              </w:rPr>
              <w:t>—</w:t>
            </w:r>
          </w:p>
        </w:tc>
        <w:tc>
          <w:tcPr>
            <w:tcW w:w="284" w:type="dxa"/>
          </w:tcPr>
          <w:p w14:paraId="001C6EF9"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5DDA06D2" w14:textId="7B4D4B2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709" w:type="dxa"/>
          </w:tcPr>
          <w:p w14:paraId="10448142" w14:textId="1F77498B" w:rsidR="00B64245" w:rsidRPr="006D5F6C" w:rsidRDefault="00B64245" w:rsidP="00162987">
            <w:pPr>
              <w:autoSpaceDE w:val="0"/>
              <w:autoSpaceDN w:val="0"/>
              <w:adjustRightInd w:val="0"/>
              <w:jc w:val="both"/>
              <w:rPr>
                <w:rFonts w:eastAsia="楷体"/>
                <w:sz w:val="15"/>
                <w:szCs w:val="15"/>
                <w:lang w:eastAsia="zh-CN"/>
              </w:rPr>
            </w:pPr>
            <w:r>
              <w:rPr>
                <w:rFonts w:eastAsia="楷体"/>
                <w:sz w:val="15"/>
                <w:szCs w:val="15"/>
                <w:lang w:eastAsia="zh-CN"/>
              </w:rPr>
              <w:t>—</w:t>
            </w:r>
          </w:p>
        </w:tc>
        <w:tc>
          <w:tcPr>
            <w:tcW w:w="284" w:type="dxa"/>
          </w:tcPr>
          <w:p w14:paraId="2F1F701C"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641C9F50" w14:textId="2767F38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w:t>
            </w:r>
            <w:r>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851" w:type="dxa"/>
          </w:tcPr>
          <w:p w14:paraId="3918A24B" w14:textId="2D70572A" w:rsidR="00B64245" w:rsidRPr="006D5F6C" w:rsidRDefault="00B64245" w:rsidP="00162987">
            <w:pPr>
              <w:autoSpaceDE w:val="0"/>
              <w:autoSpaceDN w:val="0"/>
              <w:adjustRightInd w:val="0"/>
              <w:jc w:val="both"/>
              <w:rPr>
                <w:rFonts w:eastAsia="楷体"/>
                <w:sz w:val="15"/>
                <w:szCs w:val="15"/>
                <w:lang w:eastAsia="zh-CN"/>
              </w:rPr>
            </w:pPr>
            <w:r>
              <w:rPr>
                <w:rFonts w:eastAsia="楷体"/>
                <w:sz w:val="15"/>
                <w:szCs w:val="15"/>
                <w:lang w:eastAsia="zh-CN"/>
              </w:rPr>
              <w:t>—</w:t>
            </w:r>
          </w:p>
        </w:tc>
      </w:tr>
      <w:tr w:rsidR="00B64245" w:rsidRPr="006D5F6C" w14:paraId="0F2A441B" w14:textId="77777777" w:rsidTr="006C3340">
        <w:tc>
          <w:tcPr>
            <w:tcW w:w="1418" w:type="dxa"/>
          </w:tcPr>
          <w:p w14:paraId="68EC41FF" w14:textId="7216A89F" w:rsidR="00B64245" w:rsidRPr="006D5F6C" w:rsidRDefault="00B64245" w:rsidP="00B64245">
            <w:pPr>
              <w:autoSpaceDE w:val="0"/>
              <w:autoSpaceDN w:val="0"/>
              <w:adjustRightInd w:val="0"/>
              <w:ind w:firstLineChars="100" w:firstLine="150"/>
              <w:jc w:val="both"/>
              <w:rPr>
                <w:rFonts w:eastAsia="楷体"/>
                <w:sz w:val="15"/>
                <w:szCs w:val="15"/>
                <w:lang w:eastAsia="zh-CN"/>
              </w:rPr>
            </w:pPr>
            <w:r w:rsidRPr="006D5F6C">
              <w:rPr>
                <w:rFonts w:eastAsiaTheme="minorEastAsia"/>
                <w:sz w:val="15"/>
                <w:szCs w:val="15"/>
              </w:rPr>
              <w:t xml:space="preserve">4 to &lt; 8 </w:t>
            </w:r>
          </w:p>
        </w:tc>
        <w:tc>
          <w:tcPr>
            <w:tcW w:w="992" w:type="dxa"/>
          </w:tcPr>
          <w:p w14:paraId="4AACCBD3" w14:textId="0EDD3998"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782 (25.1</w:t>
            </w:r>
            <w:r>
              <w:rPr>
                <w:rFonts w:eastAsiaTheme="minorEastAsia"/>
                <w:sz w:val="15"/>
                <w:szCs w:val="15"/>
              </w:rPr>
              <w:t>%</w:t>
            </w:r>
            <w:r w:rsidRPr="006D5F6C">
              <w:rPr>
                <w:rFonts w:eastAsiaTheme="minorEastAsia"/>
                <w:sz w:val="15"/>
                <w:szCs w:val="15"/>
              </w:rPr>
              <w:t>)</w:t>
            </w:r>
          </w:p>
        </w:tc>
        <w:tc>
          <w:tcPr>
            <w:tcW w:w="1418" w:type="dxa"/>
          </w:tcPr>
          <w:p w14:paraId="3A9F2598" w14:textId="2A281BB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1.004 (0.902</w:t>
            </w:r>
            <w:r>
              <w:rPr>
                <w:rFonts w:eastAsiaTheme="minorEastAsia"/>
                <w:sz w:val="15"/>
                <w:szCs w:val="15"/>
              </w:rPr>
              <w:t>–</w:t>
            </w:r>
            <w:r w:rsidRPr="006D5F6C">
              <w:rPr>
                <w:rFonts w:eastAsiaTheme="minorEastAsia"/>
                <w:sz w:val="15"/>
                <w:szCs w:val="15"/>
              </w:rPr>
              <w:t>1.118)</w:t>
            </w:r>
          </w:p>
        </w:tc>
        <w:tc>
          <w:tcPr>
            <w:tcW w:w="708" w:type="dxa"/>
          </w:tcPr>
          <w:p w14:paraId="06721A61"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0.939</w:t>
            </w:r>
          </w:p>
        </w:tc>
        <w:tc>
          <w:tcPr>
            <w:tcW w:w="284" w:type="dxa"/>
          </w:tcPr>
          <w:p w14:paraId="626AACC4"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3172B784" w14:textId="778BD17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1.010 (0.906</w:t>
            </w:r>
            <w:r>
              <w:rPr>
                <w:rFonts w:eastAsiaTheme="minorEastAsia"/>
                <w:sz w:val="15"/>
                <w:szCs w:val="15"/>
              </w:rPr>
              <w:t>–</w:t>
            </w:r>
            <w:r w:rsidRPr="006D5F6C">
              <w:rPr>
                <w:rFonts w:eastAsiaTheme="minorEastAsia"/>
                <w:sz w:val="15"/>
                <w:szCs w:val="15"/>
              </w:rPr>
              <w:t>1.126)</w:t>
            </w:r>
          </w:p>
        </w:tc>
        <w:tc>
          <w:tcPr>
            <w:tcW w:w="709" w:type="dxa"/>
          </w:tcPr>
          <w:p w14:paraId="18F71467"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0.857</w:t>
            </w:r>
          </w:p>
        </w:tc>
        <w:tc>
          <w:tcPr>
            <w:tcW w:w="284" w:type="dxa"/>
          </w:tcPr>
          <w:p w14:paraId="59D677E7"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Pr>
          <w:p w14:paraId="13C2B382" w14:textId="0C8ED9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1.000 (0.897</w:t>
            </w:r>
            <w:r w:rsidR="0079380D">
              <w:rPr>
                <w:rFonts w:eastAsiaTheme="minorEastAsia"/>
                <w:sz w:val="15"/>
                <w:szCs w:val="15"/>
              </w:rPr>
              <w:t>–</w:t>
            </w:r>
            <w:r w:rsidRPr="006D5F6C">
              <w:rPr>
                <w:rFonts w:eastAsiaTheme="minorEastAsia"/>
                <w:sz w:val="15"/>
                <w:szCs w:val="15"/>
              </w:rPr>
              <w:t>1.116)</w:t>
            </w:r>
          </w:p>
        </w:tc>
        <w:tc>
          <w:tcPr>
            <w:tcW w:w="851" w:type="dxa"/>
          </w:tcPr>
          <w:p w14:paraId="2F6D4CDB"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0.994</w:t>
            </w:r>
          </w:p>
        </w:tc>
      </w:tr>
      <w:tr w:rsidR="00B64245" w:rsidRPr="006D5F6C" w14:paraId="5C1C007E" w14:textId="77777777" w:rsidTr="006C3340">
        <w:tc>
          <w:tcPr>
            <w:tcW w:w="1418" w:type="dxa"/>
            <w:tcBorders>
              <w:bottom w:val="single" w:sz="4" w:space="0" w:color="auto"/>
            </w:tcBorders>
          </w:tcPr>
          <w:p w14:paraId="63836B6A" w14:textId="6A4FE0D5" w:rsidR="00B64245" w:rsidRPr="006D5F6C" w:rsidRDefault="00B64245" w:rsidP="00B64245">
            <w:pPr>
              <w:autoSpaceDE w:val="0"/>
              <w:autoSpaceDN w:val="0"/>
              <w:adjustRightInd w:val="0"/>
              <w:ind w:firstLineChars="100" w:firstLine="150"/>
              <w:jc w:val="both"/>
              <w:rPr>
                <w:rFonts w:eastAsia="楷体"/>
                <w:sz w:val="15"/>
                <w:szCs w:val="15"/>
                <w:lang w:eastAsia="zh-CN"/>
              </w:rPr>
            </w:pPr>
            <w:r w:rsidRPr="006D5F6C">
              <w:rPr>
                <w:rFonts w:eastAsiaTheme="minorEastAsia"/>
                <w:sz w:val="15"/>
                <w:szCs w:val="15"/>
              </w:rPr>
              <w:t xml:space="preserve">≥ 8 </w:t>
            </w:r>
          </w:p>
        </w:tc>
        <w:tc>
          <w:tcPr>
            <w:tcW w:w="992" w:type="dxa"/>
            <w:tcBorders>
              <w:bottom w:val="single" w:sz="4" w:space="0" w:color="auto"/>
            </w:tcBorders>
          </w:tcPr>
          <w:p w14:paraId="43BCB6C5" w14:textId="57F7310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192 (26.5</w:t>
            </w:r>
            <w:r>
              <w:rPr>
                <w:rFonts w:eastAsiaTheme="minorEastAsia"/>
                <w:sz w:val="15"/>
                <w:szCs w:val="15"/>
              </w:rPr>
              <w:t>%</w:t>
            </w:r>
            <w:r w:rsidRPr="006D5F6C">
              <w:rPr>
                <w:rFonts w:eastAsiaTheme="minorEastAsia"/>
                <w:sz w:val="15"/>
                <w:szCs w:val="15"/>
              </w:rPr>
              <w:t>)</w:t>
            </w:r>
          </w:p>
        </w:tc>
        <w:tc>
          <w:tcPr>
            <w:tcW w:w="1418" w:type="dxa"/>
            <w:tcBorders>
              <w:bottom w:val="single" w:sz="4" w:space="0" w:color="auto"/>
            </w:tcBorders>
          </w:tcPr>
          <w:p w14:paraId="10AD9EBD" w14:textId="649AF2D3"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1.275 (1.057</w:t>
            </w:r>
            <w:r>
              <w:rPr>
                <w:rFonts w:eastAsiaTheme="minorEastAsia"/>
                <w:sz w:val="15"/>
                <w:szCs w:val="15"/>
              </w:rPr>
              <w:t>–</w:t>
            </w:r>
            <w:r w:rsidRPr="006D5F6C">
              <w:rPr>
                <w:rFonts w:eastAsiaTheme="minorEastAsia"/>
                <w:sz w:val="15"/>
                <w:szCs w:val="15"/>
              </w:rPr>
              <w:t>1.539)</w:t>
            </w:r>
          </w:p>
        </w:tc>
        <w:tc>
          <w:tcPr>
            <w:tcW w:w="708" w:type="dxa"/>
            <w:tcBorders>
              <w:bottom w:val="single" w:sz="4" w:space="0" w:color="auto"/>
            </w:tcBorders>
          </w:tcPr>
          <w:p w14:paraId="6FAF768C"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0.011</w:t>
            </w:r>
          </w:p>
        </w:tc>
        <w:tc>
          <w:tcPr>
            <w:tcW w:w="284" w:type="dxa"/>
            <w:tcBorders>
              <w:bottom w:val="single" w:sz="4" w:space="0" w:color="auto"/>
            </w:tcBorders>
          </w:tcPr>
          <w:p w14:paraId="3963DA69"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Borders>
              <w:bottom w:val="single" w:sz="4" w:space="0" w:color="auto"/>
            </w:tcBorders>
          </w:tcPr>
          <w:p w14:paraId="46BECA3B" w14:textId="25C55C6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1.266 (1.047</w:t>
            </w:r>
            <w:r>
              <w:rPr>
                <w:rFonts w:eastAsiaTheme="minorEastAsia"/>
                <w:sz w:val="15"/>
                <w:szCs w:val="15"/>
              </w:rPr>
              <w:t>–</w:t>
            </w:r>
            <w:r w:rsidRPr="006D5F6C">
              <w:rPr>
                <w:rFonts w:eastAsiaTheme="minorEastAsia"/>
                <w:sz w:val="15"/>
                <w:szCs w:val="15"/>
              </w:rPr>
              <w:t>1.531)</w:t>
            </w:r>
          </w:p>
        </w:tc>
        <w:tc>
          <w:tcPr>
            <w:tcW w:w="709" w:type="dxa"/>
            <w:tcBorders>
              <w:bottom w:val="single" w:sz="4" w:space="0" w:color="auto"/>
            </w:tcBorders>
          </w:tcPr>
          <w:p w14:paraId="20611C57"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0.015</w:t>
            </w:r>
          </w:p>
        </w:tc>
        <w:tc>
          <w:tcPr>
            <w:tcW w:w="284" w:type="dxa"/>
            <w:tcBorders>
              <w:bottom w:val="single" w:sz="4" w:space="0" w:color="auto"/>
            </w:tcBorders>
          </w:tcPr>
          <w:p w14:paraId="48890674" w14:textId="77777777" w:rsidR="00B64245" w:rsidRPr="006D5F6C" w:rsidRDefault="00B64245" w:rsidP="00162987">
            <w:pPr>
              <w:autoSpaceDE w:val="0"/>
              <w:autoSpaceDN w:val="0"/>
              <w:adjustRightInd w:val="0"/>
              <w:jc w:val="both"/>
              <w:rPr>
                <w:rFonts w:eastAsia="楷体"/>
                <w:sz w:val="15"/>
                <w:szCs w:val="15"/>
                <w:lang w:eastAsia="zh-CN"/>
              </w:rPr>
            </w:pPr>
          </w:p>
        </w:tc>
        <w:tc>
          <w:tcPr>
            <w:tcW w:w="1417" w:type="dxa"/>
            <w:tcBorders>
              <w:bottom w:val="single" w:sz="4" w:space="0" w:color="auto"/>
            </w:tcBorders>
          </w:tcPr>
          <w:p w14:paraId="4BC9699B" w14:textId="39BDD88B"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1.243 (1.027</w:t>
            </w:r>
            <w:r w:rsidR="0079380D">
              <w:rPr>
                <w:rFonts w:eastAsiaTheme="minorEastAsia"/>
                <w:sz w:val="15"/>
                <w:szCs w:val="15"/>
              </w:rPr>
              <w:t>–</w:t>
            </w:r>
            <w:r w:rsidRPr="006D5F6C">
              <w:rPr>
                <w:rFonts w:eastAsiaTheme="minorEastAsia"/>
                <w:sz w:val="15"/>
                <w:szCs w:val="15"/>
              </w:rPr>
              <w:t>1.503)</w:t>
            </w:r>
          </w:p>
        </w:tc>
        <w:tc>
          <w:tcPr>
            <w:tcW w:w="851" w:type="dxa"/>
            <w:tcBorders>
              <w:bottom w:val="single" w:sz="4" w:space="0" w:color="auto"/>
            </w:tcBorders>
          </w:tcPr>
          <w:p w14:paraId="08E53481" w14:textId="77777777" w:rsidR="00B64245" w:rsidRPr="006D5F6C" w:rsidRDefault="00B64245" w:rsidP="00162987">
            <w:pPr>
              <w:autoSpaceDE w:val="0"/>
              <w:autoSpaceDN w:val="0"/>
              <w:adjustRightInd w:val="0"/>
              <w:jc w:val="both"/>
              <w:rPr>
                <w:rFonts w:eastAsia="楷体"/>
                <w:sz w:val="15"/>
                <w:szCs w:val="15"/>
                <w:lang w:eastAsia="zh-CN"/>
              </w:rPr>
            </w:pPr>
            <w:r w:rsidRPr="006D5F6C">
              <w:rPr>
                <w:rFonts w:eastAsiaTheme="minorEastAsia"/>
                <w:sz w:val="15"/>
                <w:szCs w:val="15"/>
              </w:rPr>
              <w:t>0.025</w:t>
            </w:r>
          </w:p>
        </w:tc>
      </w:tr>
    </w:tbl>
    <w:p w14:paraId="394BD47D" w14:textId="77777777"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Multivariable logistic regression models were used to estimate ORs (95% CI) for CVD risk.</w:t>
      </w:r>
    </w:p>
    <w:p w14:paraId="2D239CC6" w14:textId="66695C79"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Model 1: Adjusted for age, sex, geographical regions, and BMI</w:t>
      </w:r>
      <w:r w:rsidR="0017378B" w:rsidRPr="006D5F6C">
        <w:rPr>
          <w:rFonts w:eastAsiaTheme="minorEastAsia"/>
          <w:sz w:val="18"/>
          <w:szCs w:val="18"/>
        </w:rPr>
        <w:t>.</w:t>
      </w:r>
    </w:p>
    <w:p w14:paraId="4A4217D8" w14:textId="262F9A70"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Model 2: Model 1</w:t>
      </w:r>
      <w:r w:rsidR="0079380D">
        <w:rPr>
          <w:rFonts w:eastAsiaTheme="minorEastAsia"/>
          <w:sz w:val="18"/>
          <w:szCs w:val="18"/>
        </w:rPr>
        <w:t xml:space="preserve"> </w:t>
      </w:r>
      <w:r w:rsidRPr="006D5F6C">
        <w:rPr>
          <w:rFonts w:eastAsiaTheme="minorEastAsia"/>
          <w:sz w:val="18"/>
          <w:szCs w:val="18"/>
        </w:rPr>
        <w:t xml:space="preserve">+ diabetes duration, per capita monthly income, smoking status (current or former smoker vs. never smoker), current drinking (yes vs. no), </w:t>
      </w:r>
      <w:r w:rsidR="0079380D">
        <w:rPr>
          <w:rFonts w:eastAsiaTheme="minorEastAsia"/>
          <w:sz w:val="18"/>
          <w:szCs w:val="18"/>
        </w:rPr>
        <w:t xml:space="preserve">and </w:t>
      </w:r>
      <w:r w:rsidRPr="006D5F6C">
        <w:rPr>
          <w:rFonts w:eastAsiaTheme="minorEastAsia"/>
          <w:sz w:val="18"/>
          <w:szCs w:val="18"/>
        </w:rPr>
        <w:t>education attainment (below high school vs. high school or above)</w:t>
      </w:r>
      <w:r w:rsidR="0017378B" w:rsidRPr="006D5F6C">
        <w:rPr>
          <w:rFonts w:eastAsiaTheme="minorEastAsia"/>
          <w:sz w:val="18"/>
          <w:szCs w:val="18"/>
        </w:rPr>
        <w:t>.</w:t>
      </w:r>
    </w:p>
    <w:p w14:paraId="4C94B64A" w14:textId="449A0D25" w:rsidR="005426CE" w:rsidRPr="006D5F6C" w:rsidRDefault="005426CE" w:rsidP="00162987">
      <w:pPr>
        <w:autoSpaceDE w:val="0"/>
        <w:autoSpaceDN w:val="0"/>
        <w:adjustRightInd w:val="0"/>
        <w:jc w:val="both"/>
        <w:rPr>
          <w:rFonts w:eastAsiaTheme="minorEastAsia"/>
          <w:sz w:val="18"/>
          <w:szCs w:val="18"/>
        </w:rPr>
      </w:pPr>
      <w:r w:rsidRPr="006D5F6C">
        <w:rPr>
          <w:rFonts w:eastAsiaTheme="minorEastAsia"/>
          <w:sz w:val="18"/>
          <w:szCs w:val="18"/>
        </w:rPr>
        <w:t>Model 3: Model 2</w:t>
      </w:r>
      <w:r w:rsidR="0079380D">
        <w:rPr>
          <w:rFonts w:eastAsiaTheme="minorEastAsia"/>
          <w:sz w:val="18"/>
          <w:szCs w:val="18"/>
        </w:rPr>
        <w:t xml:space="preserve"> </w:t>
      </w:r>
      <w:r w:rsidRPr="006D5F6C">
        <w:rPr>
          <w:rFonts w:eastAsiaTheme="minorEastAsia"/>
          <w:sz w:val="18"/>
          <w:szCs w:val="18"/>
        </w:rPr>
        <w:t>+</w:t>
      </w:r>
      <w:r w:rsidR="0079380D">
        <w:rPr>
          <w:rFonts w:eastAsiaTheme="minorEastAsia"/>
          <w:sz w:val="18"/>
          <w:szCs w:val="18"/>
        </w:rPr>
        <w:t xml:space="preserve"> </w:t>
      </w:r>
      <w:r w:rsidRPr="006D5F6C">
        <w:rPr>
          <w:rFonts w:eastAsiaTheme="minorEastAsia"/>
          <w:sz w:val="18"/>
          <w:szCs w:val="18"/>
        </w:rPr>
        <w:t>SED time (when examining MVPA time) or MVPA time (when examining SED time)</w:t>
      </w:r>
      <w:r w:rsidR="0017378B" w:rsidRPr="006D5F6C">
        <w:rPr>
          <w:rFonts w:eastAsiaTheme="minorEastAsia"/>
          <w:sz w:val="18"/>
          <w:szCs w:val="18"/>
        </w:rPr>
        <w:t>.</w:t>
      </w:r>
    </w:p>
    <w:p w14:paraId="1FB463E7" w14:textId="77777777" w:rsidR="0017378B" w:rsidRPr="006D5F6C" w:rsidRDefault="0017378B" w:rsidP="00162987">
      <w:pPr>
        <w:autoSpaceDE w:val="0"/>
        <w:autoSpaceDN w:val="0"/>
        <w:adjustRightInd w:val="0"/>
        <w:jc w:val="both"/>
        <w:rPr>
          <w:rFonts w:eastAsiaTheme="minorEastAsia"/>
          <w:sz w:val="18"/>
          <w:szCs w:val="18"/>
        </w:rPr>
      </w:pPr>
    </w:p>
    <w:p w14:paraId="2C6BA3B5" w14:textId="6239952D" w:rsidR="0017378B" w:rsidRPr="006D5F6C" w:rsidRDefault="005426CE" w:rsidP="00162987">
      <w:pPr>
        <w:autoSpaceDE w:val="0"/>
        <w:autoSpaceDN w:val="0"/>
        <w:adjustRightInd w:val="0"/>
        <w:jc w:val="both"/>
        <w:rPr>
          <w:rFonts w:eastAsiaTheme="minorEastAsia"/>
          <w:b/>
          <w:sz w:val="18"/>
          <w:szCs w:val="18"/>
        </w:rPr>
      </w:pPr>
      <w:r w:rsidRPr="006D5F6C">
        <w:rPr>
          <w:rFonts w:eastAsiaTheme="minorEastAsia"/>
          <w:b/>
          <w:sz w:val="18"/>
          <w:szCs w:val="18"/>
        </w:rPr>
        <w:t xml:space="preserve">Table </w:t>
      </w:r>
      <w:r w:rsidR="00531E8E" w:rsidRPr="006D5F6C">
        <w:rPr>
          <w:rFonts w:eastAsiaTheme="minorEastAsia"/>
          <w:b/>
          <w:sz w:val="18"/>
          <w:szCs w:val="18"/>
        </w:rPr>
        <w:t>S</w:t>
      </w:r>
      <w:r w:rsidR="00531E8E">
        <w:rPr>
          <w:rFonts w:eastAsiaTheme="minorEastAsia"/>
          <w:b/>
          <w:sz w:val="18"/>
          <w:szCs w:val="18"/>
        </w:rPr>
        <w:t>7</w:t>
      </w:r>
      <w:r w:rsidR="00531E8E" w:rsidRPr="006D5F6C">
        <w:rPr>
          <w:rFonts w:eastAsiaTheme="minorEastAsia"/>
          <w:b/>
          <w:sz w:val="18"/>
          <w:szCs w:val="18"/>
        </w:rPr>
        <w:t xml:space="preserve"> </w:t>
      </w:r>
    </w:p>
    <w:p w14:paraId="37E6067F" w14:textId="10F89B54" w:rsidR="005426CE" w:rsidRPr="006D5F6C" w:rsidRDefault="005426CE" w:rsidP="00162987">
      <w:pPr>
        <w:autoSpaceDE w:val="0"/>
        <w:autoSpaceDN w:val="0"/>
        <w:adjustRightInd w:val="0"/>
        <w:jc w:val="both"/>
        <w:rPr>
          <w:rFonts w:eastAsiaTheme="minorEastAsia"/>
          <w:bCs/>
          <w:sz w:val="18"/>
          <w:szCs w:val="18"/>
        </w:rPr>
      </w:pPr>
      <w:r w:rsidRPr="006D5F6C">
        <w:rPr>
          <w:rFonts w:eastAsiaTheme="minorEastAsia"/>
          <w:bCs/>
          <w:sz w:val="18"/>
          <w:szCs w:val="18"/>
        </w:rPr>
        <w:t>Joint effects of MVPA time and SED time on CVD risk.</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250"/>
        <w:gridCol w:w="1241"/>
        <w:gridCol w:w="629"/>
        <w:gridCol w:w="222"/>
        <w:gridCol w:w="1187"/>
        <w:gridCol w:w="1247"/>
        <w:gridCol w:w="629"/>
        <w:gridCol w:w="222"/>
        <w:gridCol w:w="1187"/>
        <w:gridCol w:w="1172"/>
        <w:gridCol w:w="629"/>
      </w:tblGrid>
      <w:tr w:rsidR="00F76B98" w:rsidRPr="006D5F6C" w14:paraId="60BE2E32" w14:textId="77777777" w:rsidTr="0079380D">
        <w:tc>
          <w:tcPr>
            <w:tcW w:w="851" w:type="dxa"/>
            <w:vMerge w:val="restart"/>
            <w:tcBorders>
              <w:top w:val="single" w:sz="4" w:space="0" w:color="auto"/>
            </w:tcBorders>
          </w:tcPr>
          <w:p w14:paraId="61A304F6" w14:textId="4613D70A"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SED time</w:t>
            </w:r>
            <w:r w:rsidR="0079380D">
              <w:rPr>
                <w:rFonts w:eastAsiaTheme="minorEastAsia"/>
                <w:bCs/>
                <w:sz w:val="15"/>
                <w:szCs w:val="15"/>
              </w:rPr>
              <w:t xml:space="preserve"> </w:t>
            </w:r>
            <w:r w:rsidR="0079380D" w:rsidRPr="007060D3">
              <w:rPr>
                <w:rFonts w:eastAsiaTheme="minorEastAsia"/>
                <w:sz w:val="15"/>
                <w:szCs w:val="15"/>
              </w:rPr>
              <w:t>(</w:t>
            </w:r>
            <w:proofErr w:type="spellStart"/>
            <w:r w:rsidR="0079380D" w:rsidRPr="007060D3">
              <w:rPr>
                <w:rFonts w:eastAsiaTheme="minorEastAsia"/>
                <w:sz w:val="15"/>
                <w:szCs w:val="15"/>
              </w:rPr>
              <w:t>h·d</w:t>
            </w:r>
            <w:proofErr w:type="spellEnd"/>
            <w:r w:rsidR="0079380D" w:rsidRPr="007060D3">
              <w:rPr>
                <w:rFonts w:eastAsiaTheme="minorEastAsia"/>
                <w:sz w:val="15"/>
                <w:szCs w:val="15"/>
                <w:vertAlign w:val="superscript"/>
              </w:rPr>
              <w:t>–1</w:t>
            </w:r>
            <w:r w:rsidR="0079380D" w:rsidRPr="007060D3">
              <w:rPr>
                <w:rFonts w:eastAsiaTheme="minorEastAsia"/>
                <w:sz w:val="15"/>
                <w:szCs w:val="15"/>
              </w:rPr>
              <w:t>)</w:t>
            </w:r>
          </w:p>
        </w:tc>
        <w:tc>
          <w:tcPr>
            <w:tcW w:w="9615" w:type="dxa"/>
            <w:gridSpan w:val="11"/>
            <w:tcBorders>
              <w:top w:val="single" w:sz="4" w:space="0" w:color="auto"/>
              <w:bottom w:val="single" w:sz="4" w:space="0" w:color="auto"/>
            </w:tcBorders>
          </w:tcPr>
          <w:p w14:paraId="4602492D" w14:textId="5591E702"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MVPA time</w:t>
            </w:r>
            <w:r w:rsidR="0079380D">
              <w:rPr>
                <w:rFonts w:eastAsiaTheme="minorEastAsia"/>
                <w:sz w:val="15"/>
                <w:szCs w:val="15"/>
              </w:rPr>
              <w:t xml:space="preserve"> </w:t>
            </w:r>
            <w:r w:rsidR="0079380D" w:rsidRPr="007060D3">
              <w:rPr>
                <w:rFonts w:eastAsiaTheme="minorEastAsia"/>
                <w:sz w:val="15"/>
                <w:szCs w:val="15"/>
              </w:rPr>
              <w:t>(</w:t>
            </w:r>
            <w:proofErr w:type="spellStart"/>
            <w:r w:rsidR="0079380D" w:rsidRPr="007060D3">
              <w:rPr>
                <w:rFonts w:eastAsiaTheme="minorEastAsia"/>
                <w:sz w:val="15"/>
                <w:szCs w:val="15"/>
              </w:rPr>
              <w:t>min·week</w:t>
            </w:r>
            <w:proofErr w:type="spellEnd"/>
            <w:r w:rsidR="0079380D" w:rsidRPr="007060D3">
              <w:rPr>
                <w:rFonts w:eastAsiaTheme="minorEastAsia"/>
                <w:sz w:val="15"/>
                <w:szCs w:val="15"/>
                <w:vertAlign w:val="superscript"/>
              </w:rPr>
              <w:t>–1</w:t>
            </w:r>
            <w:r w:rsidR="0079380D" w:rsidRPr="007060D3">
              <w:rPr>
                <w:rFonts w:eastAsiaTheme="minorEastAsia"/>
                <w:sz w:val="15"/>
                <w:szCs w:val="15"/>
              </w:rPr>
              <w:t>)</w:t>
            </w:r>
          </w:p>
        </w:tc>
      </w:tr>
      <w:tr w:rsidR="005D66D5" w:rsidRPr="006D5F6C" w14:paraId="27FD8BAC" w14:textId="77777777" w:rsidTr="0079380D">
        <w:tc>
          <w:tcPr>
            <w:tcW w:w="851" w:type="dxa"/>
            <w:vMerge/>
          </w:tcPr>
          <w:p w14:paraId="7AFF0EC0" w14:textId="77777777" w:rsidR="00F76B98" w:rsidRPr="006D5F6C" w:rsidRDefault="00F76B98" w:rsidP="00162987">
            <w:pPr>
              <w:snapToGrid w:val="0"/>
              <w:contextualSpacing/>
              <w:jc w:val="both"/>
              <w:rPr>
                <w:rFonts w:eastAsiaTheme="minorEastAsia"/>
                <w:sz w:val="15"/>
                <w:szCs w:val="15"/>
                <w:lang w:eastAsia="zh-CN"/>
              </w:rPr>
            </w:pPr>
          </w:p>
        </w:tc>
        <w:tc>
          <w:tcPr>
            <w:tcW w:w="3301" w:type="dxa"/>
            <w:gridSpan w:val="3"/>
            <w:tcBorders>
              <w:top w:val="single" w:sz="4" w:space="0" w:color="auto"/>
              <w:bottom w:val="single" w:sz="4" w:space="0" w:color="auto"/>
            </w:tcBorders>
          </w:tcPr>
          <w:p w14:paraId="25E5CCBE" w14:textId="5958099F"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 xml:space="preserve">≥ 450 </w:t>
            </w:r>
          </w:p>
        </w:tc>
        <w:tc>
          <w:tcPr>
            <w:tcW w:w="0" w:type="auto"/>
            <w:tcBorders>
              <w:top w:val="single" w:sz="4" w:space="0" w:color="auto"/>
            </w:tcBorders>
          </w:tcPr>
          <w:p w14:paraId="7BEC6B90" w14:textId="77777777" w:rsidR="00F76B98" w:rsidRPr="006D5F6C" w:rsidRDefault="00F76B98" w:rsidP="00162987">
            <w:pPr>
              <w:autoSpaceDE w:val="0"/>
              <w:autoSpaceDN w:val="0"/>
              <w:adjustRightInd w:val="0"/>
              <w:jc w:val="both"/>
              <w:rPr>
                <w:rFonts w:eastAsiaTheme="minorEastAsia"/>
                <w:sz w:val="15"/>
                <w:szCs w:val="15"/>
                <w:lang w:eastAsia="zh-CN"/>
              </w:rPr>
            </w:pPr>
          </w:p>
        </w:tc>
        <w:tc>
          <w:tcPr>
            <w:tcW w:w="0" w:type="auto"/>
            <w:gridSpan w:val="3"/>
            <w:tcBorders>
              <w:top w:val="single" w:sz="4" w:space="0" w:color="auto"/>
              <w:bottom w:val="single" w:sz="4" w:space="0" w:color="auto"/>
            </w:tcBorders>
          </w:tcPr>
          <w:p w14:paraId="37E76BA6" w14:textId="2176070F"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150 to &lt; 450</w:t>
            </w:r>
          </w:p>
        </w:tc>
        <w:tc>
          <w:tcPr>
            <w:tcW w:w="0" w:type="auto"/>
            <w:tcBorders>
              <w:top w:val="single" w:sz="4" w:space="0" w:color="auto"/>
            </w:tcBorders>
          </w:tcPr>
          <w:p w14:paraId="44198E5B" w14:textId="77777777" w:rsidR="00F76B98" w:rsidRPr="006D5F6C" w:rsidRDefault="00F76B98" w:rsidP="00162987">
            <w:pPr>
              <w:autoSpaceDE w:val="0"/>
              <w:autoSpaceDN w:val="0"/>
              <w:adjustRightInd w:val="0"/>
              <w:jc w:val="both"/>
              <w:rPr>
                <w:rFonts w:eastAsiaTheme="minorEastAsia"/>
                <w:sz w:val="15"/>
                <w:szCs w:val="15"/>
                <w:lang w:eastAsia="zh-CN"/>
              </w:rPr>
            </w:pPr>
          </w:p>
        </w:tc>
        <w:tc>
          <w:tcPr>
            <w:tcW w:w="0" w:type="auto"/>
            <w:gridSpan w:val="3"/>
            <w:tcBorders>
              <w:top w:val="single" w:sz="4" w:space="0" w:color="auto"/>
              <w:bottom w:val="single" w:sz="4" w:space="0" w:color="auto"/>
            </w:tcBorders>
          </w:tcPr>
          <w:p w14:paraId="237704BD" w14:textId="47F98C50"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&lt; 150</w:t>
            </w:r>
          </w:p>
        </w:tc>
      </w:tr>
      <w:tr w:rsidR="005D66D5" w:rsidRPr="006D5F6C" w14:paraId="6941051C" w14:textId="77777777" w:rsidTr="0079380D">
        <w:tc>
          <w:tcPr>
            <w:tcW w:w="851" w:type="dxa"/>
            <w:vMerge/>
            <w:tcBorders>
              <w:bottom w:val="single" w:sz="4" w:space="0" w:color="auto"/>
            </w:tcBorders>
          </w:tcPr>
          <w:p w14:paraId="44E40420" w14:textId="77777777" w:rsidR="00F76B98" w:rsidRPr="006D5F6C" w:rsidRDefault="00F76B98" w:rsidP="00162987">
            <w:pPr>
              <w:autoSpaceDE w:val="0"/>
              <w:autoSpaceDN w:val="0"/>
              <w:adjustRightInd w:val="0"/>
              <w:jc w:val="both"/>
              <w:rPr>
                <w:rFonts w:eastAsiaTheme="minorEastAsia"/>
                <w:sz w:val="15"/>
                <w:szCs w:val="15"/>
                <w:lang w:eastAsia="zh-CN"/>
              </w:rPr>
            </w:pPr>
          </w:p>
        </w:tc>
        <w:tc>
          <w:tcPr>
            <w:tcW w:w="1250" w:type="dxa"/>
            <w:tcBorders>
              <w:bottom w:val="single" w:sz="4" w:space="0" w:color="auto"/>
            </w:tcBorders>
          </w:tcPr>
          <w:p w14:paraId="7A7F13C4" w14:textId="3D0BF9FB"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Case, (</w:t>
            </w:r>
            <w:r w:rsidR="0079380D">
              <w:rPr>
                <w:rFonts w:eastAsiaTheme="minorEastAsia"/>
                <w:sz w:val="15"/>
                <w:szCs w:val="15"/>
              </w:rPr>
              <w:t>proportion</w:t>
            </w:r>
            <w:r w:rsidRPr="006D5F6C">
              <w:rPr>
                <w:rFonts w:eastAsiaTheme="minorEastAsia"/>
                <w:sz w:val="15"/>
                <w:szCs w:val="15"/>
              </w:rPr>
              <w:t>)</w:t>
            </w:r>
          </w:p>
        </w:tc>
        <w:tc>
          <w:tcPr>
            <w:tcW w:w="0" w:type="auto"/>
            <w:tcBorders>
              <w:bottom w:val="single" w:sz="4" w:space="0" w:color="auto"/>
            </w:tcBorders>
          </w:tcPr>
          <w:p w14:paraId="782645BA" w14:textId="77777777"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OR (95% CI)</w:t>
            </w:r>
          </w:p>
        </w:tc>
        <w:tc>
          <w:tcPr>
            <w:tcW w:w="0" w:type="auto"/>
            <w:tcBorders>
              <w:bottom w:val="single" w:sz="4" w:space="0" w:color="auto"/>
            </w:tcBorders>
          </w:tcPr>
          <w:p w14:paraId="6F4DF6C4" w14:textId="77777777"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i/>
                <w:sz w:val="15"/>
                <w:szCs w:val="15"/>
              </w:rPr>
              <w:t>P</w:t>
            </w:r>
            <w:r w:rsidRPr="006D5F6C">
              <w:rPr>
                <w:rFonts w:eastAsiaTheme="minorEastAsia"/>
                <w:sz w:val="15"/>
                <w:szCs w:val="15"/>
              </w:rPr>
              <w:t xml:space="preserve"> value</w:t>
            </w:r>
          </w:p>
        </w:tc>
        <w:tc>
          <w:tcPr>
            <w:tcW w:w="0" w:type="auto"/>
            <w:tcBorders>
              <w:bottom w:val="single" w:sz="4" w:space="0" w:color="auto"/>
            </w:tcBorders>
          </w:tcPr>
          <w:p w14:paraId="1D00A355" w14:textId="77777777" w:rsidR="00F76B98" w:rsidRPr="006D5F6C" w:rsidRDefault="00F76B98" w:rsidP="00162987">
            <w:pPr>
              <w:autoSpaceDE w:val="0"/>
              <w:autoSpaceDN w:val="0"/>
              <w:adjustRightInd w:val="0"/>
              <w:jc w:val="both"/>
              <w:rPr>
                <w:rFonts w:eastAsiaTheme="minorEastAsia"/>
                <w:sz w:val="15"/>
                <w:szCs w:val="15"/>
                <w:lang w:eastAsia="zh-CN"/>
              </w:rPr>
            </w:pPr>
          </w:p>
        </w:tc>
        <w:tc>
          <w:tcPr>
            <w:tcW w:w="0" w:type="auto"/>
            <w:tcBorders>
              <w:bottom w:val="single" w:sz="4" w:space="0" w:color="auto"/>
            </w:tcBorders>
          </w:tcPr>
          <w:p w14:paraId="3C86BD89" w14:textId="114E28BC"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Case, (</w:t>
            </w:r>
            <w:r w:rsidR="0079380D">
              <w:rPr>
                <w:rFonts w:eastAsiaTheme="minorEastAsia"/>
                <w:sz w:val="15"/>
                <w:szCs w:val="15"/>
              </w:rPr>
              <w:t>proportion</w:t>
            </w:r>
            <w:r w:rsidRPr="006D5F6C">
              <w:rPr>
                <w:rFonts w:eastAsiaTheme="minorEastAsia"/>
                <w:sz w:val="15"/>
                <w:szCs w:val="15"/>
              </w:rPr>
              <w:t>)</w:t>
            </w:r>
          </w:p>
        </w:tc>
        <w:tc>
          <w:tcPr>
            <w:tcW w:w="0" w:type="auto"/>
            <w:tcBorders>
              <w:bottom w:val="single" w:sz="4" w:space="0" w:color="auto"/>
            </w:tcBorders>
          </w:tcPr>
          <w:p w14:paraId="1821F974" w14:textId="77777777"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OR (95% CI)</w:t>
            </w:r>
          </w:p>
        </w:tc>
        <w:tc>
          <w:tcPr>
            <w:tcW w:w="0" w:type="auto"/>
            <w:tcBorders>
              <w:bottom w:val="single" w:sz="4" w:space="0" w:color="auto"/>
            </w:tcBorders>
          </w:tcPr>
          <w:p w14:paraId="6A6B91F5" w14:textId="77777777"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i/>
                <w:sz w:val="15"/>
                <w:szCs w:val="15"/>
              </w:rPr>
              <w:t>P</w:t>
            </w:r>
            <w:r w:rsidRPr="006D5F6C">
              <w:rPr>
                <w:rFonts w:eastAsiaTheme="minorEastAsia"/>
                <w:sz w:val="15"/>
                <w:szCs w:val="15"/>
              </w:rPr>
              <w:t xml:space="preserve"> value</w:t>
            </w:r>
          </w:p>
        </w:tc>
        <w:tc>
          <w:tcPr>
            <w:tcW w:w="0" w:type="auto"/>
            <w:tcBorders>
              <w:bottom w:val="single" w:sz="4" w:space="0" w:color="auto"/>
            </w:tcBorders>
          </w:tcPr>
          <w:p w14:paraId="3BCB5466" w14:textId="77777777" w:rsidR="00F76B98" w:rsidRPr="006D5F6C" w:rsidRDefault="00F76B98" w:rsidP="00162987">
            <w:pPr>
              <w:autoSpaceDE w:val="0"/>
              <w:autoSpaceDN w:val="0"/>
              <w:adjustRightInd w:val="0"/>
              <w:jc w:val="both"/>
              <w:rPr>
                <w:rFonts w:eastAsiaTheme="minorEastAsia"/>
                <w:sz w:val="15"/>
                <w:szCs w:val="15"/>
                <w:lang w:eastAsia="zh-CN"/>
              </w:rPr>
            </w:pPr>
          </w:p>
        </w:tc>
        <w:tc>
          <w:tcPr>
            <w:tcW w:w="0" w:type="auto"/>
            <w:tcBorders>
              <w:top w:val="single" w:sz="4" w:space="0" w:color="auto"/>
              <w:bottom w:val="single" w:sz="4" w:space="0" w:color="auto"/>
            </w:tcBorders>
          </w:tcPr>
          <w:p w14:paraId="02719238" w14:textId="06D87842"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Case,</w:t>
            </w:r>
            <w:r w:rsidR="0079380D">
              <w:rPr>
                <w:rFonts w:eastAsiaTheme="minorEastAsia"/>
                <w:sz w:val="15"/>
                <w:szCs w:val="15"/>
              </w:rPr>
              <w:t xml:space="preserve"> </w:t>
            </w:r>
            <w:r w:rsidRPr="006D5F6C">
              <w:rPr>
                <w:rFonts w:eastAsiaTheme="minorEastAsia"/>
                <w:sz w:val="15"/>
                <w:szCs w:val="15"/>
              </w:rPr>
              <w:t>(</w:t>
            </w:r>
            <w:r w:rsidR="0079380D">
              <w:rPr>
                <w:rFonts w:eastAsiaTheme="minorEastAsia"/>
                <w:sz w:val="15"/>
                <w:szCs w:val="15"/>
              </w:rPr>
              <w:t>proportion</w:t>
            </w:r>
            <w:r w:rsidRPr="006D5F6C">
              <w:rPr>
                <w:rFonts w:eastAsiaTheme="minorEastAsia"/>
                <w:sz w:val="15"/>
                <w:szCs w:val="15"/>
              </w:rPr>
              <w:t>)</w:t>
            </w:r>
          </w:p>
        </w:tc>
        <w:tc>
          <w:tcPr>
            <w:tcW w:w="0" w:type="auto"/>
            <w:tcBorders>
              <w:top w:val="single" w:sz="4" w:space="0" w:color="auto"/>
              <w:bottom w:val="single" w:sz="4" w:space="0" w:color="auto"/>
            </w:tcBorders>
          </w:tcPr>
          <w:p w14:paraId="5A03148E" w14:textId="77777777"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OR (95% CI)</w:t>
            </w:r>
          </w:p>
        </w:tc>
        <w:tc>
          <w:tcPr>
            <w:tcW w:w="0" w:type="auto"/>
            <w:tcBorders>
              <w:top w:val="single" w:sz="4" w:space="0" w:color="auto"/>
              <w:bottom w:val="single" w:sz="4" w:space="0" w:color="auto"/>
            </w:tcBorders>
          </w:tcPr>
          <w:p w14:paraId="43387DDB" w14:textId="77777777" w:rsidR="00F76B98" w:rsidRPr="006D5F6C" w:rsidRDefault="00F76B98" w:rsidP="00162987">
            <w:pPr>
              <w:autoSpaceDE w:val="0"/>
              <w:autoSpaceDN w:val="0"/>
              <w:adjustRightInd w:val="0"/>
              <w:jc w:val="both"/>
              <w:rPr>
                <w:rFonts w:eastAsiaTheme="minorEastAsia"/>
                <w:sz w:val="15"/>
                <w:szCs w:val="15"/>
                <w:lang w:eastAsia="zh-CN"/>
              </w:rPr>
            </w:pPr>
            <w:r w:rsidRPr="006D5F6C">
              <w:rPr>
                <w:rFonts w:eastAsiaTheme="minorEastAsia"/>
                <w:i/>
                <w:sz w:val="15"/>
                <w:szCs w:val="15"/>
              </w:rPr>
              <w:t>P</w:t>
            </w:r>
            <w:r w:rsidRPr="006D5F6C">
              <w:rPr>
                <w:rFonts w:eastAsiaTheme="minorEastAsia"/>
                <w:sz w:val="15"/>
                <w:szCs w:val="15"/>
              </w:rPr>
              <w:t xml:space="preserve"> value</w:t>
            </w:r>
          </w:p>
        </w:tc>
      </w:tr>
      <w:tr w:rsidR="005D66D5" w:rsidRPr="006D5F6C" w14:paraId="27A7F13A" w14:textId="77777777" w:rsidTr="0079380D">
        <w:tc>
          <w:tcPr>
            <w:tcW w:w="851" w:type="dxa"/>
            <w:tcBorders>
              <w:top w:val="single" w:sz="4" w:space="0" w:color="auto"/>
            </w:tcBorders>
          </w:tcPr>
          <w:p w14:paraId="7E6DF91B" w14:textId="4B88A5F0"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&lt;</w:t>
            </w:r>
            <w:r w:rsidR="0017378B" w:rsidRPr="006D5F6C">
              <w:rPr>
                <w:rFonts w:eastAsiaTheme="minorEastAsia"/>
                <w:sz w:val="15"/>
                <w:szCs w:val="15"/>
              </w:rPr>
              <w:t xml:space="preserve"> </w:t>
            </w:r>
            <w:r w:rsidRPr="006D5F6C">
              <w:rPr>
                <w:rFonts w:eastAsiaTheme="minorEastAsia"/>
                <w:sz w:val="15"/>
                <w:szCs w:val="15"/>
              </w:rPr>
              <w:t>4</w:t>
            </w:r>
          </w:p>
        </w:tc>
        <w:tc>
          <w:tcPr>
            <w:tcW w:w="1250" w:type="dxa"/>
            <w:tcBorders>
              <w:top w:val="single" w:sz="4" w:space="0" w:color="auto"/>
            </w:tcBorders>
          </w:tcPr>
          <w:p w14:paraId="5BFA7D43" w14:textId="3B4811CF"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149 (18.9</w:t>
            </w:r>
            <w:r w:rsidR="005D66D5">
              <w:rPr>
                <w:rFonts w:eastAsiaTheme="minorEastAsia"/>
                <w:sz w:val="15"/>
                <w:szCs w:val="15"/>
              </w:rPr>
              <w:t>%</w:t>
            </w:r>
            <w:r w:rsidRPr="006D5F6C">
              <w:rPr>
                <w:rFonts w:eastAsiaTheme="minorEastAsia"/>
                <w:sz w:val="15"/>
                <w:szCs w:val="15"/>
              </w:rPr>
              <w:t>)</w:t>
            </w:r>
          </w:p>
        </w:tc>
        <w:tc>
          <w:tcPr>
            <w:tcW w:w="0" w:type="auto"/>
            <w:tcBorders>
              <w:top w:val="single" w:sz="4" w:space="0" w:color="auto"/>
            </w:tcBorders>
          </w:tcPr>
          <w:p w14:paraId="33A4684E" w14:textId="6CD3939A"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1.00</w:t>
            </w:r>
            <w:r w:rsidR="005D66D5">
              <w:rPr>
                <w:rFonts w:eastAsiaTheme="minorEastAsia"/>
                <w:sz w:val="15"/>
                <w:szCs w:val="15"/>
              </w:rPr>
              <w:t>0</w:t>
            </w:r>
            <w:r w:rsidRPr="006D5F6C">
              <w:rPr>
                <w:rFonts w:eastAsiaTheme="minorEastAsia"/>
                <w:sz w:val="15"/>
                <w:szCs w:val="15"/>
              </w:rPr>
              <w:t xml:space="preserve"> [</w:t>
            </w:r>
            <w:r w:rsidR="00E72801">
              <w:rPr>
                <w:rFonts w:eastAsiaTheme="minorEastAsia"/>
                <w:sz w:val="15"/>
                <w:szCs w:val="15"/>
              </w:rPr>
              <w:t>r</w:t>
            </w:r>
            <w:r w:rsidRPr="006D5F6C">
              <w:rPr>
                <w:rFonts w:eastAsiaTheme="minorEastAsia"/>
                <w:sz w:val="15"/>
                <w:szCs w:val="15"/>
              </w:rPr>
              <w:t>eference]</w:t>
            </w:r>
          </w:p>
        </w:tc>
        <w:tc>
          <w:tcPr>
            <w:tcW w:w="0" w:type="auto"/>
            <w:tcBorders>
              <w:top w:val="single" w:sz="4" w:space="0" w:color="auto"/>
            </w:tcBorders>
          </w:tcPr>
          <w:p w14:paraId="45424091" w14:textId="0472EBC1" w:rsidR="005426CE" w:rsidRPr="006D5F6C" w:rsidRDefault="005D66D5" w:rsidP="00162987">
            <w:pPr>
              <w:autoSpaceDE w:val="0"/>
              <w:autoSpaceDN w:val="0"/>
              <w:adjustRightInd w:val="0"/>
              <w:jc w:val="both"/>
              <w:rPr>
                <w:rFonts w:eastAsiaTheme="minorEastAsia"/>
                <w:sz w:val="15"/>
                <w:szCs w:val="15"/>
                <w:lang w:eastAsia="zh-CN"/>
              </w:rPr>
            </w:pPr>
            <w:r>
              <w:rPr>
                <w:rFonts w:eastAsiaTheme="minorEastAsia"/>
                <w:sz w:val="15"/>
                <w:szCs w:val="15"/>
              </w:rPr>
              <w:t>—</w:t>
            </w:r>
          </w:p>
        </w:tc>
        <w:tc>
          <w:tcPr>
            <w:tcW w:w="0" w:type="auto"/>
            <w:tcBorders>
              <w:top w:val="single" w:sz="4" w:space="0" w:color="auto"/>
            </w:tcBorders>
          </w:tcPr>
          <w:p w14:paraId="19B3D86A" w14:textId="77777777" w:rsidR="005426CE" w:rsidRPr="006D5F6C" w:rsidRDefault="005426CE" w:rsidP="00162987">
            <w:pPr>
              <w:autoSpaceDE w:val="0"/>
              <w:autoSpaceDN w:val="0"/>
              <w:adjustRightInd w:val="0"/>
              <w:jc w:val="both"/>
              <w:rPr>
                <w:rFonts w:eastAsiaTheme="minorEastAsia"/>
                <w:sz w:val="15"/>
                <w:szCs w:val="15"/>
                <w:lang w:eastAsia="zh-CN"/>
              </w:rPr>
            </w:pPr>
          </w:p>
        </w:tc>
        <w:tc>
          <w:tcPr>
            <w:tcW w:w="0" w:type="auto"/>
            <w:tcBorders>
              <w:top w:val="single" w:sz="4" w:space="0" w:color="auto"/>
            </w:tcBorders>
          </w:tcPr>
          <w:p w14:paraId="238216E7" w14:textId="47CB0A81"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138 (21.3</w:t>
            </w:r>
            <w:r w:rsidR="005D66D5">
              <w:rPr>
                <w:rFonts w:eastAsiaTheme="minorEastAsia"/>
                <w:sz w:val="15"/>
                <w:szCs w:val="15"/>
              </w:rPr>
              <w:t>%</w:t>
            </w:r>
            <w:r w:rsidRPr="006D5F6C">
              <w:rPr>
                <w:rFonts w:eastAsiaTheme="minorEastAsia"/>
                <w:sz w:val="15"/>
                <w:szCs w:val="15"/>
              </w:rPr>
              <w:t>)</w:t>
            </w:r>
          </w:p>
        </w:tc>
        <w:tc>
          <w:tcPr>
            <w:tcW w:w="0" w:type="auto"/>
            <w:tcBorders>
              <w:top w:val="single" w:sz="4" w:space="0" w:color="auto"/>
            </w:tcBorders>
          </w:tcPr>
          <w:p w14:paraId="50B55ED4" w14:textId="4DC2ACB8"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1.087 (0.829</w:t>
            </w:r>
            <w:r w:rsidR="005D66D5">
              <w:rPr>
                <w:rFonts w:eastAsiaTheme="minorEastAsia"/>
                <w:sz w:val="15"/>
                <w:szCs w:val="15"/>
              </w:rPr>
              <w:t>—</w:t>
            </w:r>
            <w:r w:rsidRPr="006D5F6C">
              <w:rPr>
                <w:rFonts w:eastAsiaTheme="minorEastAsia"/>
                <w:sz w:val="15"/>
                <w:szCs w:val="15"/>
              </w:rPr>
              <w:t>1.426)</w:t>
            </w:r>
          </w:p>
        </w:tc>
        <w:tc>
          <w:tcPr>
            <w:tcW w:w="0" w:type="auto"/>
            <w:tcBorders>
              <w:top w:val="single" w:sz="4" w:space="0" w:color="auto"/>
            </w:tcBorders>
          </w:tcPr>
          <w:p w14:paraId="5903CCB9"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0.544</w:t>
            </w:r>
          </w:p>
        </w:tc>
        <w:tc>
          <w:tcPr>
            <w:tcW w:w="0" w:type="auto"/>
            <w:tcBorders>
              <w:top w:val="single" w:sz="4" w:space="0" w:color="auto"/>
            </w:tcBorders>
          </w:tcPr>
          <w:p w14:paraId="01D1A9A8" w14:textId="77777777" w:rsidR="005426CE" w:rsidRPr="006D5F6C" w:rsidRDefault="005426CE" w:rsidP="00162987">
            <w:pPr>
              <w:autoSpaceDE w:val="0"/>
              <w:autoSpaceDN w:val="0"/>
              <w:adjustRightInd w:val="0"/>
              <w:jc w:val="both"/>
              <w:rPr>
                <w:rFonts w:eastAsiaTheme="minorEastAsia"/>
                <w:sz w:val="15"/>
                <w:szCs w:val="15"/>
                <w:lang w:eastAsia="zh-CN"/>
              </w:rPr>
            </w:pPr>
          </w:p>
        </w:tc>
        <w:tc>
          <w:tcPr>
            <w:tcW w:w="0" w:type="auto"/>
            <w:tcBorders>
              <w:top w:val="single" w:sz="4" w:space="0" w:color="auto"/>
            </w:tcBorders>
          </w:tcPr>
          <w:p w14:paraId="63663A57" w14:textId="398A4123"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1032 (26.6</w:t>
            </w:r>
            <w:r w:rsidR="005D66D5">
              <w:rPr>
                <w:rFonts w:eastAsiaTheme="minorEastAsia"/>
                <w:sz w:val="15"/>
                <w:szCs w:val="15"/>
              </w:rPr>
              <w:t>%</w:t>
            </w:r>
            <w:r w:rsidRPr="006D5F6C">
              <w:rPr>
                <w:rFonts w:eastAsiaTheme="minorEastAsia"/>
                <w:sz w:val="15"/>
                <w:szCs w:val="15"/>
              </w:rPr>
              <w:t>)</w:t>
            </w:r>
          </w:p>
        </w:tc>
        <w:tc>
          <w:tcPr>
            <w:tcW w:w="0" w:type="auto"/>
            <w:tcBorders>
              <w:top w:val="single" w:sz="4" w:space="0" w:color="auto"/>
            </w:tcBorders>
          </w:tcPr>
          <w:p w14:paraId="63D9112B" w14:textId="5803437C"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1.268 (1.037</w:t>
            </w:r>
            <w:r w:rsidR="005D66D5">
              <w:rPr>
                <w:rFonts w:eastAsiaTheme="minorEastAsia"/>
                <w:sz w:val="15"/>
                <w:szCs w:val="15"/>
              </w:rPr>
              <w:t>–</w:t>
            </w:r>
            <w:r w:rsidRPr="006D5F6C">
              <w:rPr>
                <w:rFonts w:eastAsiaTheme="minorEastAsia"/>
                <w:sz w:val="15"/>
                <w:szCs w:val="15"/>
              </w:rPr>
              <w:t>1.551)</w:t>
            </w:r>
          </w:p>
        </w:tc>
        <w:tc>
          <w:tcPr>
            <w:tcW w:w="0" w:type="auto"/>
            <w:tcBorders>
              <w:top w:val="single" w:sz="4" w:space="0" w:color="auto"/>
            </w:tcBorders>
          </w:tcPr>
          <w:p w14:paraId="19748F3E"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0.020</w:t>
            </w:r>
          </w:p>
        </w:tc>
      </w:tr>
      <w:tr w:rsidR="005D66D5" w:rsidRPr="006D5F6C" w14:paraId="3EB4FEFE" w14:textId="77777777" w:rsidTr="0079380D">
        <w:tc>
          <w:tcPr>
            <w:tcW w:w="851" w:type="dxa"/>
          </w:tcPr>
          <w:p w14:paraId="70DDFE48" w14:textId="5452CFF6"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4 to &lt;</w:t>
            </w:r>
            <w:r w:rsidR="0017378B" w:rsidRPr="006D5F6C">
              <w:rPr>
                <w:rFonts w:eastAsiaTheme="minorEastAsia"/>
                <w:sz w:val="15"/>
                <w:szCs w:val="15"/>
              </w:rPr>
              <w:t xml:space="preserve"> </w:t>
            </w:r>
            <w:r w:rsidRPr="006D5F6C">
              <w:rPr>
                <w:rFonts w:eastAsiaTheme="minorEastAsia"/>
                <w:sz w:val="15"/>
                <w:szCs w:val="15"/>
              </w:rPr>
              <w:t xml:space="preserve">8 </w:t>
            </w:r>
          </w:p>
        </w:tc>
        <w:tc>
          <w:tcPr>
            <w:tcW w:w="1250" w:type="dxa"/>
          </w:tcPr>
          <w:p w14:paraId="0F71038D" w14:textId="56DFFE53"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66 (22.4</w:t>
            </w:r>
            <w:r w:rsidR="005D66D5">
              <w:rPr>
                <w:rFonts w:eastAsiaTheme="minorEastAsia"/>
                <w:sz w:val="15"/>
                <w:szCs w:val="15"/>
              </w:rPr>
              <w:t>%</w:t>
            </w:r>
            <w:r w:rsidRPr="006D5F6C">
              <w:rPr>
                <w:rFonts w:eastAsiaTheme="minorEastAsia"/>
                <w:sz w:val="15"/>
                <w:szCs w:val="15"/>
              </w:rPr>
              <w:t>)</w:t>
            </w:r>
          </w:p>
        </w:tc>
        <w:tc>
          <w:tcPr>
            <w:tcW w:w="0" w:type="auto"/>
          </w:tcPr>
          <w:p w14:paraId="7DA1E134" w14:textId="6B5C3455"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1.200 (0.853</w:t>
            </w:r>
            <w:r w:rsidR="005D66D5">
              <w:rPr>
                <w:rFonts w:eastAsiaTheme="minorEastAsia"/>
                <w:sz w:val="15"/>
                <w:szCs w:val="15"/>
              </w:rPr>
              <w:t>–</w:t>
            </w:r>
            <w:r w:rsidRPr="006D5F6C">
              <w:rPr>
                <w:rFonts w:eastAsiaTheme="minorEastAsia"/>
                <w:sz w:val="15"/>
                <w:szCs w:val="15"/>
              </w:rPr>
              <w:t>1.689)</w:t>
            </w:r>
          </w:p>
        </w:tc>
        <w:tc>
          <w:tcPr>
            <w:tcW w:w="0" w:type="auto"/>
          </w:tcPr>
          <w:p w14:paraId="464995CE"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0.296</w:t>
            </w:r>
          </w:p>
        </w:tc>
        <w:tc>
          <w:tcPr>
            <w:tcW w:w="0" w:type="auto"/>
          </w:tcPr>
          <w:p w14:paraId="1004DAE1" w14:textId="77777777" w:rsidR="005426CE" w:rsidRPr="006D5F6C" w:rsidRDefault="005426CE" w:rsidP="00162987">
            <w:pPr>
              <w:autoSpaceDE w:val="0"/>
              <w:autoSpaceDN w:val="0"/>
              <w:adjustRightInd w:val="0"/>
              <w:jc w:val="both"/>
              <w:rPr>
                <w:rFonts w:eastAsiaTheme="minorEastAsia"/>
                <w:color w:val="000000"/>
                <w:sz w:val="15"/>
                <w:szCs w:val="15"/>
                <w:lang w:eastAsia="zh-CN"/>
              </w:rPr>
            </w:pPr>
          </w:p>
        </w:tc>
        <w:tc>
          <w:tcPr>
            <w:tcW w:w="0" w:type="auto"/>
          </w:tcPr>
          <w:p w14:paraId="254D9174" w14:textId="535EC3F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77 (22.8</w:t>
            </w:r>
            <w:r w:rsidR="005D66D5">
              <w:rPr>
                <w:rFonts w:eastAsiaTheme="minorEastAsia"/>
                <w:sz w:val="15"/>
                <w:szCs w:val="15"/>
              </w:rPr>
              <w:t>%</w:t>
            </w:r>
            <w:r w:rsidRPr="006D5F6C">
              <w:rPr>
                <w:rFonts w:eastAsiaTheme="minorEastAsia"/>
                <w:sz w:val="15"/>
                <w:szCs w:val="15"/>
              </w:rPr>
              <w:t>)</w:t>
            </w:r>
          </w:p>
        </w:tc>
        <w:tc>
          <w:tcPr>
            <w:tcW w:w="0" w:type="auto"/>
          </w:tcPr>
          <w:p w14:paraId="2BD1CCF5" w14:textId="161D5772"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1.265 (0.914</w:t>
            </w:r>
            <w:r w:rsidR="005D66D5">
              <w:rPr>
                <w:rFonts w:eastAsiaTheme="minorEastAsia"/>
                <w:sz w:val="15"/>
                <w:szCs w:val="15"/>
              </w:rPr>
              <w:t>—</w:t>
            </w:r>
            <w:r w:rsidRPr="006D5F6C">
              <w:rPr>
                <w:rFonts w:eastAsiaTheme="minorEastAsia"/>
                <w:sz w:val="15"/>
                <w:szCs w:val="15"/>
              </w:rPr>
              <w:t>1.752)</w:t>
            </w:r>
          </w:p>
        </w:tc>
        <w:tc>
          <w:tcPr>
            <w:tcW w:w="0" w:type="auto"/>
          </w:tcPr>
          <w:p w14:paraId="2AB0A73A"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0.157</w:t>
            </w:r>
          </w:p>
        </w:tc>
        <w:tc>
          <w:tcPr>
            <w:tcW w:w="0" w:type="auto"/>
          </w:tcPr>
          <w:p w14:paraId="560C15D7" w14:textId="77777777" w:rsidR="005426CE" w:rsidRPr="006D5F6C" w:rsidRDefault="005426CE" w:rsidP="00162987">
            <w:pPr>
              <w:autoSpaceDE w:val="0"/>
              <w:autoSpaceDN w:val="0"/>
              <w:adjustRightInd w:val="0"/>
              <w:jc w:val="both"/>
              <w:rPr>
                <w:rFonts w:eastAsiaTheme="minorEastAsia"/>
                <w:sz w:val="15"/>
                <w:szCs w:val="15"/>
                <w:lang w:eastAsia="zh-CN"/>
              </w:rPr>
            </w:pPr>
          </w:p>
        </w:tc>
        <w:tc>
          <w:tcPr>
            <w:tcW w:w="0" w:type="auto"/>
          </w:tcPr>
          <w:p w14:paraId="28AEB4AB" w14:textId="07F1A84C"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639 (25.8</w:t>
            </w:r>
            <w:r w:rsidR="005D66D5">
              <w:rPr>
                <w:rFonts w:eastAsiaTheme="minorEastAsia"/>
                <w:sz w:val="15"/>
                <w:szCs w:val="15"/>
              </w:rPr>
              <w:t>%</w:t>
            </w:r>
            <w:r w:rsidRPr="006D5F6C">
              <w:rPr>
                <w:rFonts w:eastAsiaTheme="minorEastAsia"/>
                <w:sz w:val="15"/>
                <w:szCs w:val="15"/>
              </w:rPr>
              <w:t>)</w:t>
            </w:r>
          </w:p>
        </w:tc>
        <w:tc>
          <w:tcPr>
            <w:tcW w:w="0" w:type="auto"/>
          </w:tcPr>
          <w:p w14:paraId="5155DC9C" w14:textId="1F452608"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1.218 (0.987</w:t>
            </w:r>
            <w:r w:rsidR="005D66D5">
              <w:rPr>
                <w:rFonts w:eastAsiaTheme="minorEastAsia"/>
                <w:sz w:val="15"/>
                <w:szCs w:val="15"/>
              </w:rPr>
              <w:t>–</w:t>
            </w:r>
            <w:r w:rsidRPr="006D5F6C">
              <w:rPr>
                <w:rFonts w:eastAsiaTheme="minorEastAsia"/>
                <w:sz w:val="15"/>
                <w:szCs w:val="15"/>
              </w:rPr>
              <w:t>1.503)</w:t>
            </w:r>
          </w:p>
        </w:tc>
        <w:tc>
          <w:tcPr>
            <w:tcW w:w="0" w:type="auto"/>
          </w:tcPr>
          <w:p w14:paraId="65FD3A5D"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0.066</w:t>
            </w:r>
          </w:p>
        </w:tc>
      </w:tr>
      <w:tr w:rsidR="005D66D5" w:rsidRPr="006D5F6C" w14:paraId="7855DEBB" w14:textId="77777777" w:rsidTr="0079380D">
        <w:tc>
          <w:tcPr>
            <w:tcW w:w="851" w:type="dxa"/>
            <w:tcBorders>
              <w:bottom w:val="single" w:sz="4" w:space="0" w:color="auto"/>
            </w:tcBorders>
          </w:tcPr>
          <w:p w14:paraId="40A71DC1" w14:textId="0801002A"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w:t>
            </w:r>
            <w:r w:rsidR="0017378B" w:rsidRPr="006D5F6C">
              <w:rPr>
                <w:rFonts w:eastAsiaTheme="minorEastAsia"/>
                <w:sz w:val="15"/>
                <w:szCs w:val="15"/>
              </w:rPr>
              <w:t xml:space="preserve"> </w:t>
            </w:r>
            <w:r w:rsidRPr="006D5F6C">
              <w:rPr>
                <w:rFonts w:eastAsiaTheme="minorEastAsia"/>
                <w:sz w:val="15"/>
                <w:szCs w:val="15"/>
              </w:rPr>
              <w:t>8</w:t>
            </w:r>
            <w:r w:rsidR="004A2ECA" w:rsidRPr="006D5F6C">
              <w:rPr>
                <w:rFonts w:eastAsiaTheme="minorEastAsia"/>
                <w:bCs/>
                <w:sz w:val="15"/>
                <w:szCs w:val="15"/>
              </w:rPr>
              <w:t xml:space="preserve"> </w:t>
            </w:r>
          </w:p>
        </w:tc>
        <w:tc>
          <w:tcPr>
            <w:tcW w:w="1250" w:type="dxa"/>
            <w:tcBorders>
              <w:bottom w:val="single" w:sz="4" w:space="0" w:color="auto"/>
            </w:tcBorders>
          </w:tcPr>
          <w:p w14:paraId="662D59E4" w14:textId="6A2CA4F8"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6 (18.2</w:t>
            </w:r>
            <w:r w:rsidR="005D66D5">
              <w:rPr>
                <w:rFonts w:eastAsiaTheme="minorEastAsia"/>
                <w:sz w:val="15"/>
                <w:szCs w:val="15"/>
              </w:rPr>
              <w:t>%</w:t>
            </w:r>
            <w:r w:rsidRPr="006D5F6C">
              <w:rPr>
                <w:rFonts w:eastAsiaTheme="minorEastAsia"/>
                <w:sz w:val="15"/>
                <w:szCs w:val="15"/>
              </w:rPr>
              <w:t>)</w:t>
            </w:r>
          </w:p>
        </w:tc>
        <w:tc>
          <w:tcPr>
            <w:tcW w:w="0" w:type="auto"/>
            <w:tcBorders>
              <w:bottom w:val="single" w:sz="4" w:space="0" w:color="auto"/>
            </w:tcBorders>
          </w:tcPr>
          <w:p w14:paraId="74DE656E" w14:textId="6ED8F90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1.076 (0.423</w:t>
            </w:r>
            <w:r w:rsidR="005D66D5">
              <w:rPr>
                <w:rFonts w:eastAsiaTheme="minorEastAsia"/>
                <w:sz w:val="15"/>
                <w:szCs w:val="15"/>
              </w:rPr>
              <w:t>–</w:t>
            </w:r>
            <w:r w:rsidRPr="006D5F6C">
              <w:rPr>
                <w:rFonts w:eastAsiaTheme="minorEastAsia"/>
                <w:sz w:val="15"/>
                <w:szCs w:val="15"/>
              </w:rPr>
              <w:t>2.737)</w:t>
            </w:r>
          </w:p>
        </w:tc>
        <w:tc>
          <w:tcPr>
            <w:tcW w:w="0" w:type="auto"/>
            <w:tcBorders>
              <w:bottom w:val="single" w:sz="4" w:space="0" w:color="auto"/>
            </w:tcBorders>
          </w:tcPr>
          <w:p w14:paraId="12E6127E"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0.877</w:t>
            </w:r>
          </w:p>
        </w:tc>
        <w:tc>
          <w:tcPr>
            <w:tcW w:w="0" w:type="auto"/>
            <w:tcBorders>
              <w:bottom w:val="single" w:sz="4" w:space="0" w:color="auto"/>
            </w:tcBorders>
          </w:tcPr>
          <w:p w14:paraId="1F60240C" w14:textId="77777777" w:rsidR="005426CE" w:rsidRPr="006D5F6C" w:rsidRDefault="005426CE" w:rsidP="00162987">
            <w:pPr>
              <w:autoSpaceDE w:val="0"/>
              <w:autoSpaceDN w:val="0"/>
              <w:adjustRightInd w:val="0"/>
              <w:jc w:val="both"/>
              <w:rPr>
                <w:rFonts w:eastAsiaTheme="minorEastAsia"/>
                <w:color w:val="000000"/>
                <w:sz w:val="15"/>
                <w:szCs w:val="15"/>
                <w:lang w:eastAsia="zh-CN"/>
              </w:rPr>
            </w:pPr>
          </w:p>
        </w:tc>
        <w:tc>
          <w:tcPr>
            <w:tcW w:w="0" w:type="auto"/>
            <w:tcBorders>
              <w:bottom w:val="single" w:sz="4" w:space="0" w:color="auto"/>
            </w:tcBorders>
          </w:tcPr>
          <w:p w14:paraId="4653A3A5" w14:textId="7590B10B"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18 (30.5</w:t>
            </w:r>
            <w:r w:rsidR="005D66D5">
              <w:rPr>
                <w:rFonts w:eastAsiaTheme="minorEastAsia"/>
                <w:sz w:val="15"/>
                <w:szCs w:val="15"/>
              </w:rPr>
              <w:t>%</w:t>
            </w:r>
            <w:r w:rsidRPr="006D5F6C">
              <w:rPr>
                <w:rFonts w:eastAsiaTheme="minorEastAsia"/>
                <w:sz w:val="15"/>
                <w:szCs w:val="15"/>
              </w:rPr>
              <w:t>)</w:t>
            </w:r>
          </w:p>
        </w:tc>
        <w:tc>
          <w:tcPr>
            <w:tcW w:w="0" w:type="auto"/>
            <w:tcBorders>
              <w:bottom w:val="single" w:sz="4" w:space="0" w:color="auto"/>
            </w:tcBorders>
          </w:tcPr>
          <w:p w14:paraId="11B9CF21" w14:textId="4F56DA9D"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2.248 (1.214</w:t>
            </w:r>
            <w:r w:rsidR="005D66D5">
              <w:rPr>
                <w:rFonts w:eastAsiaTheme="minorEastAsia"/>
                <w:sz w:val="15"/>
                <w:szCs w:val="15"/>
              </w:rPr>
              <w:t>—</w:t>
            </w:r>
            <w:r w:rsidRPr="006D5F6C">
              <w:rPr>
                <w:rFonts w:eastAsiaTheme="minorEastAsia"/>
                <w:sz w:val="15"/>
                <w:szCs w:val="15"/>
              </w:rPr>
              <w:t>4.163)</w:t>
            </w:r>
          </w:p>
        </w:tc>
        <w:tc>
          <w:tcPr>
            <w:tcW w:w="0" w:type="auto"/>
            <w:tcBorders>
              <w:bottom w:val="single" w:sz="4" w:space="0" w:color="auto"/>
            </w:tcBorders>
          </w:tcPr>
          <w:p w14:paraId="204BE4D4"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0.010</w:t>
            </w:r>
          </w:p>
        </w:tc>
        <w:tc>
          <w:tcPr>
            <w:tcW w:w="0" w:type="auto"/>
            <w:tcBorders>
              <w:bottom w:val="single" w:sz="4" w:space="0" w:color="auto"/>
            </w:tcBorders>
          </w:tcPr>
          <w:p w14:paraId="1A966991" w14:textId="77777777" w:rsidR="005426CE" w:rsidRPr="006D5F6C" w:rsidRDefault="005426CE" w:rsidP="00162987">
            <w:pPr>
              <w:autoSpaceDE w:val="0"/>
              <w:autoSpaceDN w:val="0"/>
              <w:adjustRightInd w:val="0"/>
              <w:jc w:val="both"/>
              <w:rPr>
                <w:rFonts w:eastAsiaTheme="minorEastAsia"/>
                <w:sz w:val="15"/>
                <w:szCs w:val="15"/>
                <w:lang w:eastAsia="zh-CN"/>
              </w:rPr>
            </w:pPr>
          </w:p>
        </w:tc>
        <w:tc>
          <w:tcPr>
            <w:tcW w:w="0" w:type="auto"/>
            <w:tcBorders>
              <w:bottom w:val="single" w:sz="4" w:space="0" w:color="auto"/>
            </w:tcBorders>
          </w:tcPr>
          <w:p w14:paraId="175C9D45" w14:textId="5CD21126"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168 (26.6</w:t>
            </w:r>
            <w:r w:rsidR="005D66D5">
              <w:rPr>
                <w:rFonts w:eastAsiaTheme="minorEastAsia"/>
                <w:sz w:val="15"/>
                <w:szCs w:val="15"/>
              </w:rPr>
              <w:t>%</w:t>
            </w:r>
            <w:r w:rsidRPr="006D5F6C">
              <w:rPr>
                <w:rFonts w:eastAsiaTheme="minorEastAsia"/>
                <w:sz w:val="15"/>
                <w:szCs w:val="15"/>
              </w:rPr>
              <w:t>)</w:t>
            </w:r>
          </w:p>
        </w:tc>
        <w:tc>
          <w:tcPr>
            <w:tcW w:w="0" w:type="auto"/>
            <w:tcBorders>
              <w:bottom w:val="single" w:sz="4" w:space="0" w:color="auto"/>
            </w:tcBorders>
          </w:tcPr>
          <w:p w14:paraId="570A1F61" w14:textId="75655118"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1.498 (1.148</w:t>
            </w:r>
            <w:r w:rsidR="005D66D5">
              <w:rPr>
                <w:rFonts w:eastAsiaTheme="minorEastAsia"/>
                <w:sz w:val="15"/>
                <w:szCs w:val="15"/>
              </w:rPr>
              <w:t>–</w:t>
            </w:r>
            <w:r w:rsidRPr="006D5F6C">
              <w:rPr>
                <w:rFonts w:eastAsiaTheme="minorEastAsia"/>
                <w:sz w:val="15"/>
                <w:szCs w:val="15"/>
              </w:rPr>
              <w:t>1.954)</w:t>
            </w:r>
          </w:p>
        </w:tc>
        <w:tc>
          <w:tcPr>
            <w:tcW w:w="0" w:type="auto"/>
            <w:tcBorders>
              <w:bottom w:val="single" w:sz="4" w:space="0" w:color="auto"/>
            </w:tcBorders>
          </w:tcPr>
          <w:p w14:paraId="3A62B8BC" w14:textId="77777777" w:rsidR="005426CE" w:rsidRPr="006D5F6C" w:rsidRDefault="005426CE" w:rsidP="00162987">
            <w:pPr>
              <w:autoSpaceDE w:val="0"/>
              <w:autoSpaceDN w:val="0"/>
              <w:adjustRightInd w:val="0"/>
              <w:jc w:val="both"/>
              <w:rPr>
                <w:rFonts w:eastAsiaTheme="minorEastAsia"/>
                <w:sz w:val="15"/>
                <w:szCs w:val="15"/>
                <w:lang w:eastAsia="zh-CN"/>
              </w:rPr>
            </w:pPr>
            <w:r w:rsidRPr="006D5F6C">
              <w:rPr>
                <w:rFonts w:eastAsiaTheme="minorEastAsia"/>
                <w:sz w:val="15"/>
                <w:szCs w:val="15"/>
              </w:rPr>
              <w:t>0.003</w:t>
            </w:r>
          </w:p>
        </w:tc>
      </w:tr>
    </w:tbl>
    <w:p w14:paraId="5BB27100" w14:textId="11400CF6" w:rsidR="009844B3" w:rsidRPr="006C3340" w:rsidRDefault="005426CE">
      <w:pPr>
        <w:autoSpaceDE w:val="0"/>
        <w:autoSpaceDN w:val="0"/>
        <w:adjustRightInd w:val="0"/>
        <w:jc w:val="both"/>
        <w:rPr>
          <w:rFonts w:eastAsiaTheme="minorEastAsia"/>
          <w:sz w:val="18"/>
          <w:szCs w:val="18"/>
        </w:rPr>
      </w:pPr>
      <w:r w:rsidRPr="006D5F6C">
        <w:rPr>
          <w:rFonts w:eastAsiaTheme="minorEastAsia"/>
          <w:sz w:val="18"/>
          <w:szCs w:val="18"/>
        </w:rPr>
        <w:t>Reference group is defined as participants with a h</w:t>
      </w:r>
      <w:r w:rsidRPr="005D66D5">
        <w:rPr>
          <w:rFonts w:eastAsiaTheme="minorEastAsia"/>
          <w:sz w:val="18"/>
          <w:szCs w:val="18"/>
        </w:rPr>
        <w:t xml:space="preserve">igh MVPA time (≥ 450 </w:t>
      </w:r>
      <w:proofErr w:type="spellStart"/>
      <w:r w:rsidR="005D66D5" w:rsidRPr="005D66D5">
        <w:rPr>
          <w:rFonts w:eastAsiaTheme="minorEastAsia"/>
          <w:sz w:val="18"/>
          <w:szCs w:val="18"/>
        </w:rPr>
        <w:t>min·week</w:t>
      </w:r>
      <w:proofErr w:type="spellEnd"/>
      <w:r w:rsidR="005D66D5" w:rsidRPr="005D66D5">
        <w:rPr>
          <w:rFonts w:eastAsiaTheme="minorEastAsia"/>
          <w:sz w:val="18"/>
          <w:szCs w:val="18"/>
          <w:vertAlign w:val="superscript"/>
        </w:rPr>
        <w:t>–1</w:t>
      </w:r>
      <w:r w:rsidRPr="005D66D5">
        <w:rPr>
          <w:rFonts w:eastAsiaTheme="minorEastAsia"/>
          <w:sz w:val="18"/>
          <w:szCs w:val="18"/>
        </w:rPr>
        <w:t>) in combination with a low SED time (&lt;</w:t>
      </w:r>
      <w:r w:rsidR="005D66D5" w:rsidRPr="005D66D5">
        <w:rPr>
          <w:rFonts w:eastAsiaTheme="minorEastAsia"/>
          <w:sz w:val="18"/>
          <w:szCs w:val="18"/>
        </w:rPr>
        <w:t xml:space="preserve"> </w:t>
      </w:r>
      <w:r w:rsidRPr="005D66D5">
        <w:rPr>
          <w:rFonts w:eastAsiaTheme="minorEastAsia"/>
          <w:sz w:val="18"/>
          <w:szCs w:val="18"/>
        </w:rPr>
        <w:t xml:space="preserve">4 </w:t>
      </w:r>
      <w:proofErr w:type="spellStart"/>
      <w:r w:rsidR="005D66D5" w:rsidRPr="005D66D5">
        <w:rPr>
          <w:rFonts w:eastAsiaTheme="minorEastAsia"/>
          <w:sz w:val="18"/>
          <w:szCs w:val="18"/>
        </w:rPr>
        <w:t>h·d</w:t>
      </w:r>
      <w:proofErr w:type="spellEnd"/>
      <w:r w:rsidR="005D66D5" w:rsidRPr="005D66D5">
        <w:rPr>
          <w:rFonts w:eastAsiaTheme="minorEastAsia"/>
          <w:sz w:val="18"/>
          <w:szCs w:val="18"/>
          <w:vertAlign w:val="superscript"/>
        </w:rPr>
        <w:t>–1</w:t>
      </w:r>
      <w:r w:rsidRPr="005D66D5">
        <w:rPr>
          <w:rFonts w:eastAsiaTheme="minorEastAsia"/>
          <w:sz w:val="18"/>
          <w:szCs w:val="18"/>
        </w:rPr>
        <w:t xml:space="preserve">). </w:t>
      </w:r>
      <w:r w:rsidRPr="006D5F6C">
        <w:rPr>
          <w:rFonts w:eastAsiaTheme="minorEastAsia"/>
          <w:sz w:val="18"/>
          <w:szCs w:val="18"/>
        </w:rPr>
        <w:t>Multivariable logistic regression models were used to estimate ORs (95% CI) for CVD risk, adjusted for geographical regions, age, sex, diabetes duration, per capita monthly income, smoking status (current or former smoker vs. never smoker), current drinking (yes vs. no), education attainment (below high school vs. high school or above), and BMI.</w:t>
      </w:r>
    </w:p>
    <w:sectPr w:rsidR="009844B3" w:rsidRPr="006C3340" w:rsidSect="00162987">
      <w:headerReference w:type="even" r:id="rId8"/>
      <w:headerReference w:type="default" r:id="rId9"/>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20AA1" w14:textId="77777777" w:rsidR="00030D9E" w:rsidRDefault="00030D9E" w:rsidP="006E6697">
      <w:r>
        <w:separator/>
      </w:r>
    </w:p>
  </w:endnote>
  <w:endnote w:type="continuationSeparator" w:id="0">
    <w:p w14:paraId="7C27A015" w14:textId="77777777" w:rsidR="00030D9E" w:rsidRDefault="00030D9E" w:rsidP="006E6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060CE" w14:textId="77777777" w:rsidR="00030D9E" w:rsidRDefault="00030D9E" w:rsidP="006E6697">
      <w:r>
        <w:separator/>
      </w:r>
    </w:p>
  </w:footnote>
  <w:footnote w:type="continuationSeparator" w:id="0">
    <w:p w14:paraId="37182C52" w14:textId="77777777" w:rsidR="00030D9E" w:rsidRDefault="00030D9E" w:rsidP="006E66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1FC55" w14:textId="77777777" w:rsidR="00162987" w:rsidRDefault="00162987" w:rsidP="00162987">
    <w:pPr>
      <w:pStyle w:val="a4"/>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D7F7C" w14:textId="77777777" w:rsidR="00162987" w:rsidRDefault="00162987" w:rsidP="00162987">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6CE"/>
    <w:rsid w:val="00030D9E"/>
    <w:rsid w:val="00060B31"/>
    <w:rsid w:val="000818A1"/>
    <w:rsid w:val="00162987"/>
    <w:rsid w:val="00164BCE"/>
    <w:rsid w:val="0017378B"/>
    <w:rsid w:val="002F299B"/>
    <w:rsid w:val="00331FF8"/>
    <w:rsid w:val="00442AA0"/>
    <w:rsid w:val="004A2ECA"/>
    <w:rsid w:val="004E5873"/>
    <w:rsid w:val="00531E8E"/>
    <w:rsid w:val="005426CE"/>
    <w:rsid w:val="005C645B"/>
    <w:rsid w:val="005D2A72"/>
    <w:rsid w:val="005D66D5"/>
    <w:rsid w:val="00640082"/>
    <w:rsid w:val="006C3340"/>
    <w:rsid w:val="006D106B"/>
    <w:rsid w:val="006D5F6C"/>
    <w:rsid w:val="006E6697"/>
    <w:rsid w:val="007060D3"/>
    <w:rsid w:val="00744459"/>
    <w:rsid w:val="0078264C"/>
    <w:rsid w:val="0079380D"/>
    <w:rsid w:val="00827D36"/>
    <w:rsid w:val="00911DA9"/>
    <w:rsid w:val="009844B3"/>
    <w:rsid w:val="009D3E03"/>
    <w:rsid w:val="00B64245"/>
    <w:rsid w:val="00C119D8"/>
    <w:rsid w:val="00C53B2E"/>
    <w:rsid w:val="00D7711C"/>
    <w:rsid w:val="00E22344"/>
    <w:rsid w:val="00E2262C"/>
    <w:rsid w:val="00E3757B"/>
    <w:rsid w:val="00E72801"/>
    <w:rsid w:val="00E91189"/>
    <w:rsid w:val="00EA7104"/>
    <w:rsid w:val="00F42877"/>
    <w:rsid w:val="00F729B7"/>
    <w:rsid w:val="00F76B98"/>
    <w:rsid w:val="00FE02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B8382"/>
  <w15:chartTrackingRefBased/>
  <w15:docId w15:val="{DF57A8E1-C09C-4DA5-A69D-C0D3DF8D4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26CE"/>
    <w:rPr>
      <w:rFonts w:ascii="Times New Roman" w:eastAsia="宋体" w:hAnsi="Times New Roman" w:cs="Times New Roman"/>
      <w:kern w:val="0"/>
      <w:sz w:val="24"/>
      <w:szCs w:val="24"/>
      <w:lang w:eastAsia="en-US"/>
    </w:rPr>
  </w:style>
  <w:style w:type="paragraph" w:styleId="4">
    <w:name w:val="heading 4"/>
    <w:basedOn w:val="a"/>
    <w:next w:val="a"/>
    <w:link w:val="40"/>
    <w:qFormat/>
    <w:rsid w:val="0078264C"/>
    <w:pPr>
      <w:keepNext/>
      <w:keepLines/>
      <w:spacing w:before="240" w:line="480" w:lineRule="atLeast"/>
      <w:ind w:left="907" w:hanging="907"/>
      <w:outlineLvl w:val="3"/>
    </w:pPr>
    <w:rPr>
      <w:rFonts w:ascii="Arial" w:eastAsiaTheme="minorEastAsia" w:hAnsi="Arial" w:cstheme="majorBidi"/>
      <w:b/>
      <w:kern w:val="2"/>
      <w:sz w:val="21"/>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5426C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E669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6E6697"/>
    <w:rPr>
      <w:rFonts w:ascii="Times New Roman" w:eastAsia="宋体" w:hAnsi="Times New Roman" w:cs="Times New Roman"/>
      <w:kern w:val="0"/>
      <w:sz w:val="18"/>
      <w:szCs w:val="18"/>
      <w:lang w:eastAsia="en-US"/>
    </w:rPr>
  </w:style>
  <w:style w:type="paragraph" w:styleId="a6">
    <w:name w:val="footer"/>
    <w:basedOn w:val="a"/>
    <w:link w:val="a7"/>
    <w:uiPriority w:val="99"/>
    <w:unhideWhenUsed/>
    <w:rsid w:val="006E6697"/>
    <w:pPr>
      <w:tabs>
        <w:tab w:val="center" w:pos="4153"/>
        <w:tab w:val="right" w:pos="8306"/>
      </w:tabs>
      <w:snapToGrid w:val="0"/>
    </w:pPr>
    <w:rPr>
      <w:sz w:val="18"/>
      <w:szCs w:val="18"/>
    </w:rPr>
  </w:style>
  <w:style w:type="character" w:customStyle="1" w:styleId="a7">
    <w:name w:val="页脚 字符"/>
    <w:basedOn w:val="a0"/>
    <w:link w:val="a6"/>
    <w:uiPriority w:val="99"/>
    <w:rsid w:val="006E6697"/>
    <w:rPr>
      <w:rFonts w:ascii="Times New Roman" w:eastAsia="宋体" w:hAnsi="Times New Roman" w:cs="Times New Roman"/>
      <w:kern w:val="0"/>
      <w:sz w:val="18"/>
      <w:szCs w:val="18"/>
      <w:lang w:eastAsia="en-US"/>
    </w:rPr>
  </w:style>
  <w:style w:type="character" w:customStyle="1" w:styleId="40">
    <w:name w:val="标题 4 字符"/>
    <w:basedOn w:val="a0"/>
    <w:link w:val="4"/>
    <w:rsid w:val="0078264C"/>
    <w:rPr>
      <w:rFonts w:ascii="Arial" w:hAnsi="Arial" w:cstheme="majorBidi"/>
      <w:b/>
    </w:rPr>
  </w:style>
  <w:style w:type="character" w:styleId="a8">
    <w:name w:val="annotation reference"/>
    <w:basedOn w:val="a0"/>
    <w:uiPriority w:val="99"/>
    <w:semiHidden/>
    <w:unhideWhenUsed/>
    <w:rsid w:val="0078264C"/>
    <w:rPr>
      <w:sz w:val="21"/>
      <w:szCs w:val="21"/>
    </w:rPr>
  </w:style>
  <w:style w:type="paragraph" w:styleId="a9">
    <w:name w:val="annotation text"/>
    <w:basedOn w:val="a"/>
    <w:link w:val="aa"/>
    <w:uiPriority w:val="99"/>
    <w:unhideWhenUsed/>
    <w:rsid w:val="0078264C"/>
  </w:style>
  <w:style w:type="character" w:customStyle="1" w:styleId="aa">
    <w:name w:val="批注文字 字符"/>
    <w:basedOn w:val="a0"/>
    <w:link w:val="a9"/>
    <w:uiPriority w:val="99"/>
    <w:rsid w:val="0078264C"/>
    <w:rPr>
      <w:rFonts w:ascii="Times New Roman" w:eastAsia="宋体" w:hAnsi="Times New Roman" w:cs="Times New Roman"/>
      <w:kern w:val="0"/>
      <w:sz w:val="24"/>
      <w:szCs w:val="24"/>
      <w:lang w:eastAsia="en-US"/>
    </w:rPr>
  </w:style>
  <w:style w:type="paragraph" w:styleId="ab">
    <w:name w:val="annotation subject"/>
    <w:basedOn w:val="a9"/>
    <w:next w:val="a9"/>
    <w:link w:val="ac"/>
    <w:uiPriority w:val="99"/>
    <w:semiHidden/>
    <w:unhideWhenUsed/>
    <w:rsid w:val="00C119D8"/>
    <w:rPr>
      <w:b/>
      <w:bCs/>
    </w:rPr>
  </w:style>
  <w:style w:type="character" w:customStyle="1" w:styleId="ac">
    <w:name w:val="批注主题 字符"/>
    <w:basedOn w:val="aa"/>
    <w:link w:val="ab"/>
    <w:uiPriority w:val="99"/>
    <w:semiHidden/>
    <w:rsid w:val="00C119D8"/>
    <w:rPr>
      <w:rFonts w:ascii="Times New Roman" w:eastAsia="宋体" w:hAnsi="Times New Roman" w:cs="Times New Roman"/>
      <w:b/>
      <w:bCs/>
      <w:kern w:val="0"/>
      <w:sz w:val="24"/>
      <w:szCs w:val="24"/>
      <w:lang w:eastAsia="en-US"/>
    </w:rPr>
  </w:style>
  <w:style w:type="paragraph" w:styleId="ad">
    <w:name w:val="Revision"/>
    <w:hidden/>
    <w:uiPriority w:val="99"/>
    <w:semiHidden/>
    <w:rsid w:val="009844B3"/>
    <w:rPr>
      <w:rFonts w:ascii="Times New Roman" w:eastAsia="宋体" w:hAnsi="Times New Roman" w:cs="Times New Roman"/>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8D448-8E40-45DB-93AB-8EE83BFAD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1671</Words>
  <Characters>9529</Characters>
  <Application>Microsoft Office Word</Application>
  <DocSecurity>0</DocSecurity>
  <Lines>79</Lines>
  <Paragraphs>22</Paragraphs>
  <ScaleCrop>false</ScaleCrop>
  <Company/>
  <LinksUpToDate>false</LinksUpToDate>
  <CharactersWithSpaces>11178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6</cp:revision>
  <dcterms:created xsi:type="dcterms:W3CDTF">2022-06-22T14:14:00Z</dcterms:created>
  <dcterms:modified xsi:type="dcterms:W3CDTF">2022-06-27T01:36:00Z</dcterms:modified>
</cp:coreProperties>
</file>