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07E" w:rsidRPr="000E46AA" w:rsidRDefault="0091107E" w:rsidP="0091107E">
      <w:pPr>
        <w:adjustRightInd w:val="0"/>
        <w:snapToGrid w:val="0"/>
        <w:spacing w:line="240" w:lineRule="atLeast"/>
        <w:ind w:right="1"/>
        <w:rPr>
          <w:bCs/>
        </w:rPr>
      </w:pPr>
      <w:bookmarkStart w:id="0" w:name="_Hlk95814107"/>
      <w:r w:rsidRPr="000E46AA">
        <w:rPr>
          <w:rFonts w:hint="eastAsia"/>
          <w:bCs/>
        </w:rPr>
        <w:t>S</w:t>
      </w:r>
      <w:r w:rsidRPr="000E46AA">
        <w:rPr>
          <w:bCs/>
        </w:rPr>
        <w:t>upplementary data for</w:t>
      </w:r>
    </w:p>
    <w:p w:rsidR="0091107E" w:rsidRPr="00EA7E0A" w:rsidRDefault="0091107E" w:rsidP="0091107E">
      <w:pPr>
        <w:pStyle w:val="8-Title-ENG"/>
      </w:pPr>
      <w:r w:rsidRPr="00EA7E0A">
        <w:t xml:space="preserve">A </w:t>
      </w:r>
      <w:r>
        <w:t>N</w:t>
      </w:r>
      <w:r w:rsidRPr="00EA7E0A">
        <w:t xml:space="preserve">ew </w:t>
      </w:r>
      <w:r>
        <w:t>M</w:t>
      </w:r>
      <w:r w:rsidRPr="00EA7E0A">
        <w:t xml:space="preserve">ethod for </w:t>
      </w:r>
      <w:r>
        <w:t>I</w:t>
      </w:r>
      <w:r w:rsidRPr="00EA7E0A">
        <w:t xml:space="preserve">nferencing and </w:t>
      </w:r>
      <w:r>
        <w:t>R</w:t>
      </w:r>
      <w:r w:rsidRPr="00EA7E0A">
        <w:t xml:space="preserve">epresenting </w:t>
      </w:r>
      <w:r>
        <w:t xml:space="preserve">a </w:t>
      </w:r>
      <w:proofErr w:type="spellStart"/>
      <w:r>
        <w:t>W</w:t>
      </w:r>
      <w:r w:rsidRPr="00EA7E0A">
        <w:t>orkpiece</w:t>
      </w:r>
      <w:proofErr w:type="spellEnd"/>
      <w:r w:rsidRPr="00EA7E0A">
        <w:t xml:space="preserve"> </w:t>
      </w:r>
      <w:r>
        <w:t>R</w:t>
      </w:r>
      <w:r w:rsidRPr="00EA7E0A">
        <w:t xml:space="preserve">esidual </w:t>
      </w:r>
      <w:r>
        <w:t>S</w:t>
      </w:r>
      <w:r w:rsidRPr="00EA7E0A">
        <w:t xml:space="preserve">tress </w:t>
      </w:r>
      <w:r>
        <w:t>F</w:t>
      </w:r>
      <w:r w:rsidRPr="00EA7E0A">
        <w:rPr>
          <w:rFonts w:hint="eastAsia"/>
        </w:rPr>
        <w:t>ield</w:t>
      </w:r>
      <w:r w:rsidRPr="00EA7E0A">
        <w:t xml:space="preserve"> </w:t>
      </w:r>
      <w:r>
        <w:t>U</w:t>
      </w:r>
      <w:r w:rsidRPr="00EA7E0A">
        <w:t xml:space="preserve">sing </w:t>
      </w:r>
      <w:r>
        <w:t>M</w:t>
      </w:r>
      <w:r w:rsidRPr="00EA7E0A">
        <w:t xml:space="preserve">onitored </w:t>
      </w:r>
      <w:r>
        <w:t>D</w:t>
      </w:r>
      <w:r w:rsidRPr="00EA7E0A">
        <w:t xml:space="preserve">eformation </w:t>
      </w:r>
      <w:r>
        <w:t>F</w:t>
      </w:r>
      <w:r w:rsidRPr="00EA7E0A">
        <w:t xml:space="preserve">orce </w:t>
      </w:r>
      <w:r>
        <w:t>D</w:t>
      </w:r>
      <w:r w:rsidRPr="00EA7E0A">
        <w:t>ata</w:t>
      </w:r>
    </w:p>
    <w:p w:rsidR="0091107E" w:rsidRPr="00EA7E0A" w:rsidRDefault="0091107E" w:rsidP="0091107E">
      <w:pPr>
        <w:pStyle w:val="6-Author-ENG"/>
        <w:rPr>
          <w:vertAlign w:val="superscript"/>
          <w:lang w:val="fr-FR"/>
        </w:rPr>
      </w:pPr>
      <w:r w:rsidRPr="00EA7E0A">
        <w:rPr>
          <w:lang w:val="fr-FR"/>
        </w:rPr>
        <w:t>Zhiwei Zhao</w:t>
      </w:r>
      <w:r w:rsidRPr="00C071A6">
        <w:rPr>
          <w:vertAlign w:val="superscript"/>
          <w:lang w:val="fr-FR"/>
        </w:rPr>
        <w:t xml:space="preserve"> </w:t>
      </w:r>
      <w:r w:rsidRPr="00EA7E0A">
        <w:rPr>
          <w:rFonts w:hint="eastAsia"/>
          <w:vertAlign w:val="superscript"/>
          <w:lang w:val="fr-FR"/>
        </w:rPr>
        <w:t>a</w:t>
      </w:r>
      <w:r>
        <w:rPr>
          <w:rFonts w:hint="eastAsia"/>
          <w:vertAlign w:val="superscript"/>
          <w:lang w:val="fr-FR" w:eastAsia="zh-CN"/>
        </w:rPr>
        <w:t>,</w:t>
      </w:r>
      <w:r w:rsidRPr="00EA7E0A">
        <w:rPr>
          <w:sz w:val="22"/>
          <w:vertAlign w:val="superscript"/>
        </w:rPr>
        <w:t>#</w:t>
      </w:r>
      <w:r w:rsidRPr="00EA7E0A">
        <w:rPr>
          <w:lang w:val="fr-FR"/>
        </w:rPr>
        <w:t>, Changqing Liu</w:t>
      </w:r>
      <w:r w:rsidRPr="00EF2D32">
        <w:rPr>
          <w:vertAlign w:val="superscript"/>
          <w:lang w:val="fr-FR"/>
        </w:rPr>
        <w:t xml:space="preserve"> </w:t>
      </w:r>
      <w:r w:rsidRPr="00EA7E0A">
        <w:rPr>
          <w:vertAlign w:val="superscript"/>
          <w:lang w:val="fr-FR"/>
        </w:rPr>
        <w:t>a</w:t>
      </w:r>
      <w:r>
        <w:rPr>
          <w:vertAlign w:val="superscript"/>
          <w:lang w:val="fr-FR"/>
        </w:rPr>
        <w:t>,</w:t>
      </w:r>
      <w:r w:rsidRPr="00EA7E0A">
        <w:rPr>
          <w:sz w:val="22"/>
          <w:vertAlign w:val="superscript"/>
        </w:rPr>
        <w:t>#</w:t>
      </w:r>
      <w:r w:rsidRPr="00EA7E0A">
        <w:rPr>
          <w:lang w:val="fr-FR"/>
        </w:rPr>
        <w:t>, Yingguang Li</w:t>
      </w:r>
      <w:r w:rsidRPr="00EF2D32">
        <w:rPr>
          <w:vertAlign w:val="superscript"/>
          <w:lang w:val="fr-FR"/>
        </w:rPr>
        <w:t xml:space="preserve"> </w:t>
      </w:r>
      <w:r w:rsidRPr="00EA7E0A">
        <w:rPr>
          <w:vertAlign w:val="superscript"/>
          <w:lang w:val="fr-FR"/>
        </w:rPr>
        <w:t>a</w:t>
      </w:r>
      <w:r>
        <w:rPr>
          <w:vertAlign w:val="superscript"/>
          <w:lang w:val="fr-FR"/>
        </w:rPr>
        <w:t>,</w:t>
      </w:r>
      <w:r w:rsidRPr="00EA7E0A">
        <w:rPr>
          <w:lang w:val="fr-FR"/>
        </w:rPr>
        <w:t>*, James Gao</w:t>
      </w:r>
      <w:r w:rsidRPr="00EF2D32">
        <w:rPr>
          <w:vertAlign w:val="superscript"/>
          <w:lang w:val="fr-FR"/>
        </w:rPr>
        <w:t xml:space="preserve"> </w:t>
      </w:r>
      <w:r w:rsidRPr="00EA7E0A">
        <w:rPr>
          <w:vertAlign w:val="superscript"/>
          <w:lang w:val="fr-FR"/>
        </w:rPr>
        <w:t>b</w:t>
      </w:r>
    </w:p>
    <w:p w:rsidR="0091107E" w:rsidRPr="00C071A6" w:rsidRDefault="0091107E" w:rsidP="0091107E">
      <w:pPr>
        <w:pStyle w:val="7-Affili-ENG"/>
      </w:pPr>
      <w:r w:rsidRPr="007840C6">
        <w:rPr>
          <w:i w:val="0"/>
          <w:vertAlign w:val="superscript"/>
        </w:rPr>
        <w:t>a</w:t>
      </w:r>
      <w:r w:rsidRPr="009C4AA6">
        <w:rPr>
          <w:vertAlign w:val="superscript"/>
        </w:rPr>
        <w:t xml:space="preserve"> </w:t>
      </w:r>
      <w:r w:rsidRPr="00C071A6">
        <w:t>College of Mechanical and Electrical Engineering, Nanjing University of Aerona</w:t>
      </w:r>
      <w:r>
        <w:t>utics and Astronautics, Nanjing</w:t>
      </w:r>
      <w:r w:rsidRPr="00C071A6">
        <w:t xml:space="preserve"> 210016, China</w:t>
      </w:r>
    </w:p>
    <w:p w:rsidR="0091107E" w:rsidRDefault="0091107E" w:rsidP="0091107E">
      <w:pPr>
        <w:pStyle w:val="7-Affili-ENG"/>
      </w:pPr>
      <w:r w:rsidRPr="007840C6">
        <w:rPr>
          <w:bCs/>
          <w:i w:val="0"/>
          <w:vertAlign w:val="superscript"/>
          <w:lang w:val="fr-FR"/>
        </w:rPr>
        <w:t>b</w:t>
      </w:r>
      <w:r w:rsidRPr="00C071A6">
        <w:rPr>
          <w:bCs/>
          <w:vertAlign w:val="superscript"/>
          <w:lang w:val="fr-FR"/>
        </w:rPr>
        <w:t xml:space="preserve"> </w:t>
      </w:r>
      <w:r w:rsidRPr="00C071A6">
        <w:t xml:space="preserve">School of Engineering, University of Greenwich, </w:t>
      </w:r>
      <w:r w:rsidRPr="004E1879">
        <w:t>Chatham Maritime ME4 4TB, UK</w:t>
      </w:r>
    </w:p>
    <w:p w:rsidR="0091107E" w:rsidRDefault="0091107E" w:rsidP="0091107E">
      <w:pPr>
        <w:pStyle w:val="7-Affili-ENG"/>
      </w:pPr>
    </w:p>
    <w:p w:rsidR="0091107E" w:rsidRPr="00EB7CA5" w:rsidRDefault="0091107E" w:rsidP="0091107E">
      <w:pPr>
        <w:autoSpaceDE w:val="0"/>
        <w:autoSpaceDN w:val="0"/>
        <w:adjustRightInd w:val="0"/>
        <w:spacing w:line="240" w:lineRule="exact"/>
        <w:rPr>
          <w:color w:val="000000"/>
          <w:sz w:val="18"/>
          <w:szCs w:val="18"/>
        </w:rPr>
      </w:pPr>
      <w:r w:rsidRPr="00EB7CA5">
        <w:rPr>
          <w:color w:val="000000"/>
          <w:sz w:val="18"/>
          <w:szCs w:val="18"/>
        </w:rPr>
        <w:t>* Corresponding author.</w:t>
      </w:r>
    </w:p>
    <w:p w:rsidR="0091107E" w:rsidRDefault="0091107E" w:rsidP="0091107E">
      <w:pPr>
        <w:pStyle w:val="6-Corre-ENG"/>
        <w:rPr>
          <w:color w:val="000000"/>
          <w:szCs w:val="18"/>
        </w:rPr>
      </w:pPr>
      <w:r w:rsidRPr="00EB7CA5">
        <w:rPr>
          <w:i/>
          <w:color w:val="000000"/>
          <w:szCs w:val="18"/>
        </w:rPr>
        <w:t>E-mail address:</w:t>
      </w:r>
      <w:r w:rsidRPr="00EB7CA5">
        <w:t xml:space="preserve"> </w:t>
      </w:r>
      <w:r w:rsidRPr="007840C6">
        <w:t>liyingguang@nuaa.edu.cn</w:t>
      </w:r>
      <w:r>
        <w:rPr>
          <w:rFonts w:eastAsiaTheme="minorEastAsia"/>
        </w:rPr>
        <w:t xml:space="preserve"> (Y. Li)</w:t>
      </w:r>
      <w:r w:rsidRPr="00EB7CA5">
        <w:rPr>
          <w:color w:val="000000"/>
          <w:szCs w:val="18"/>
        </w:rPr>
        <w:t>.</w:t>
      </w:r>
    </w:p>
    <w:p w:rsidR="0091107E" w:rsidRDefault="0091107E" w:rsidP="0091107E">
      <w:pPr>
        <w:autoSpaceDE w:val="0"/>
        <w:autoSpaceDN w:val="0"/>
        <w:adjustRightInd w:val="0"/>
        <w:spacing w:line="240" w:lineRule="exact"/>
        <w:jc w:val="both"/>
        <w:rPr>
          <w:color w:val="000000" w:themeColor="text1"/>
          <w:sz w:val="18"/>
          <w:szCs w:val="18"/>
        </w:rPr>
      </w:pPr>
      <w:r w:rsidRPr="00FB6A2E">
        <w:rPr>
          <w:rFonts w:eastAsia="等线"/>
          <w:color w:val="000000" w:themeColor="text1"/>
          <w:sz w:val="18"/>
          <w:szCs w:val="18"/>
          <w:vertAlign w:val="superscript"/>
          <w:lang w:eastAsia="zh-CN"/>
        </w:rPr>
        <w:t xml:space="preserve"># </w:t>
      </w:r>
      <w:r w:rsidRPr="00FB6A2E">
        <w:rPr>
          <w:color w:val="000000" w:themeColor="text1"/>
          <w:sz w:val="18"/>
          <w:szCs w:val="18"/>
        </w:rPr>
        <w:t xml:space="preserve">These authors contributed equally </w:t>
      </w:r>
      <w:r w:rsidRPr="00FB6A2E">
        <w:rPr>
          <w:color w:val="000000" w:themeColor="text1"/>
          <w:sz w:val="18"/>
          <w:szCs w:val="18"/>
          <w:lang w:eastAsia="zh-CN"/>
        </w:rPr>
        <w:t>to this work</w:t>
      </w:r>
      <w:r w:rsidRPr="00FB6A2E">
        <w:rPr>
          <w:color w:val="000000" w:themeColor="text1"/>
          <w:sz w:val="18"/>
          <w:szCs w:val="18"/>
        </w:rPr>
        <w:t>.</w:t>
      </w:r>
    </w:p>
    <w:p w:rsidR="0091107E" w:rsidRDefault="0091107E" w:rsidP="0091107E">
      <w:pPr>
        <w:pStyle w:val="haffiliations"/>
        <w:autoSpaceDE w:val="0"/>
        <w:autoSpaceDN w:val="0"/>
        <w:adjustRightInd w:val="0"/>
        <w:spacing w:before="0"/>
        <w:rPr>
          <w:b/>
          <w:szCs w:val="21"/>
        </w:rPr>
      </w:pPr>
    </w:p>
    <w:p w:rsidR="0091107E" w:rsidRPr="00B8496B" w:rsidRDefault="0091107E" w:rsidP="0091107E">
      <w:pPr>
        <w:pStyle w:val="0-1-ENG"/>
        <w:spacing w:before="156" w:after="156"/>
      </w:pPr>
      <w:r>
        <w:t>Note</w:t>
      </w:r>
      <w:r w:rsidRPr="00B8496B">
        <w:t xml:space="preserve"> A: </w:t>
      </w:r>
      <w:bookmarkEnd w:id="0"/>
      <w:r w:rsidRPr="00B8496B">
        <w:t>Analysis of singular values of the volume coefficient matrix M</w:t>
      </w:r>
    </w:p>
    <w:p w:rsidR="0091107E" w:rsidRPr="00B8496B" w:rsidRDefault="0091107E" w:rsidP="0091107E">
      <w:pPr>
        <w:pStyle w:val="hkeywords"/>
        <w:autoSpaceDE w:val="0"/>
        <w:autoSpaceDN w:val="0"/>
        <w:adjustRightInd w:val="0"/>
        <w:snapToGrid w:val="0"/>
        <w:ind w:firstLineChars="100" w:firstLine="210"/>
        <w:jc w:val="both"/>
        <w:rPr>
          <w:szCs w:val="15"/>
          <w:lang w:eastAsia="zh-CN"/>
        </w:rPr>
      </w:pPr>
      <w:r w:rsidRPr="00B8496B">
        <w:rPr>
          <w:szCs w:val="15"/>
          <w:lang w:eastAsia="zh-CN"/>
        </w:rPr>
        <w:t xml:space="preserve">Some properties of the volume coefficient matrix </w:t>
      </w:r>
      <w:r w:rsidRPr="00B8496B">
        <w:rPr>
          <w:b/>
          <w:i/>
          <w:szCs w:val="15"/>
          <w:lang w:eastAsia="zh-CN"/>
        </w:rPr>
        <w:t>M</w:t>
      </w:r>
      <w:r w:rsidRPr="00B8496B">
        <w:rPr>
          <w:szCs w:val="15"/>
          <w:lang w:eastAsia="zh-CN"/>
        </w:rPr>
        <w:t xml:space="preserve"> of this </w:t>
      </w:r>
      <w:proofErr w:type="spellStart"/>
      <w:r w:rsidRPr="00B8496B">
        <w:rPr>
          <w:szCs w:val="15"/>
          <w:lang w:eastAsia="zh-CN"/>
        </w:rPr>
        <w:t>workpiece</w:t>
      </w:r>
      <w:proofErr w:type="spellEnd"/>
      <w:r w:rsidRPr="00B8496B">
        <w:rPr>
          <w:szCs w:val="15"/>
          <w:lang w:eastAsia="zh-CN"/>
        </w:rPr>
        <w:t xml:space="preserve"> are further analyzed below:</w:t>
      </w:r>
    </w:p>
    <w:p w:rsidR="0091107E" w:rsidRPr="00B8496B" w:rsidRDefault="0091107E" w:rsidP="0091107E">
      <w:pPr>
        <w:pStyle w:val="hkeywords"/>
        <w:autoSpaceDE w:val="0"/>
        <w:autoSpaceDN w:val="0"/>
        <w:adjustRightInd w:val="0"/>
        <w:snapToGrid w:val="0"/>
        <w:ind w:firstLineChars="100" w:firstLine="210"/>
        <w:jc w:val="both"/>
        <w:rPr>
          <w:szCs w:val="15"/>
          <w:lang w:eastAsia="zh-CN"/>
        </w:rPr>
      </w:pPr>
      <w:r w:rsidRPr="00B8496B">
        <w:rPr>
          <w:szCs w:val="15"/>
          <w:lang w:eastAsia="zh-CN"/>
        </w:rPr>
        <w:t xml:space="preserve">Here, </w:t>
      </w:r>
      <m:oMath>
        <m:sSub>
          <m:sSubPr>
            <m:ctrlPr>
              <w:rPr>
                <w:rFonts w:ascii="Cambria Math" w:hAnsi="Cambria Math"/>
                <w:b/>
                <w:i/>
                <w:szCs w:val="15"/>
                <w:lang w:eastAsia="zh-CN"/>
              </w:rPr>
            </m:ctrlPr>
          </m:sSubPr>
          <m:e>
            <m:r>
              <m:rPr>
                <m:sty m:val="bi"/>
              </m:rPr>
              <w:rPr>
                <w:rFonts w:ascii="Cambria Math" w:hAnsi="Cambria Math"/>
                <w:szCs w:val="15"/>
                <w:lang w:eastAsia="zh-CN"/>
              </w:rPr>
              <m:t>M</m:t>
            </m:r>
          </m:e>
          <m:sub>
            <m:r>
              <m:rPr>
                <m:sty m:val="bi"/>
              </m:rPr>
              <w:rPr>
                <w:rFonts w:ascii="Cambria Math" w:hAnsi="Cambria Math"/>
                <w:szCs w:val="15"/>
                <w:lang w:eastAsia="zh-CN"/>
              </w:rPr>
              <m:t>10</m:t>
            </m:r>
          </m:sub>
        </m:sSub>
      </m:oMath>
      <w:r w:rsidRPr="00B8496B">
        <w:rPr>
          <w:szCs w:val="15"/>
          <w:lang w:eastAsia="zh-CN"/>
        </w:rPr>
        <w:t xml:space="preserve"> with the first 10 layers’ deformation forces is used as the sample. Its scale is </w:t>
      </w:r>
      <m:oMath>
        <m:r>
          <m:rPr>
            <m:sty m:val="p"/>
          </m:rPr>
          <w:rPr>
            <w:rFonts w:ascii="Cambria Math" w:hAnsi="Cambria Math"/>
            <w:szCs w:val="15"/>
            <w:lang w:eastAsia="zh-CN"/>
          </w:rPr>
          <m:t>280×104</m:t>
        </m:r>
      </m:oMath>
      <w:r w:rsidRPr="00B8496B">
        <w:rPr>
          <w:b/>
          <w:szCs w:val="15"/>
          <w:lang w:eastAsia="zh-CN"/>
        </w:rPr>
        <w:t xml:space="preserve">. </w:t>
      </w:r>
      <w:r w:rsidRPr="00B8496B">
        <w:rPr>
          <w:szCs w:val="15"/>
          <w:lang w:eastAsia="zh-CN"/>
        </w:rPr>
        <w:t xml:space="preserve">For the convenience of observation and statistics, the column of </w:t>
      </w:r>
      <w:r w:rsidRPr="00B8496B">
        <w:rPr>
          <w:b/>
          <w:i/>
          <w:szCs w:val="15"/>
          <w:lang w:eastAsia="zh-CN"/>
        </w:rPr>
        <w:t>M</w:t>
      </w:r>
      <w:r w:rsidRPr="00B8496B">
        <w:rPr>
          <w:szCs w:val="15"/>
          <w:lang w:eastAsia="zh-CN"/>
        </w:rPr>
        <w:t xml:space="preserve"> is divided into two parts, and the first 52 columns are the coefficients relevant to </w:t>
      </w:r>
      <m:oMath>
        <m:sSub>
          <m:sSubPr>
            <m:ctrlPr>
              <w:rPr>
                <w:rFonts w:ascii="Cambria Math" w:hAnsi="Cambria Math"/>
                <w:b/>
                <w:szCs w:val="15"/>
                <w:lang w:eastAsia="zh-CN"/>
              </w:rPr>
            </m:ctrlPr>
          </m:sSubPr>
          <m:e>
            <m:r>
              <m:rPr>
                <m:sty m:val="b"/>
              </m:rPr>
              <w:rPr>
                <w:rFonts w:ascii="Cambria Math" w:hAnsi="Cambria Math"/>
                <w:szCs w:val="15"/>
                <w:lang w:eastAsia="zh-CN"/>
              </w:rPr>
              <m:t>σ</m:t>
            </m:r>
          </m:e>
          <m:sub>
            <m:r>
              <m:rPr>
                <m:sty m:val="b"/>
              </m:rPr>
              <w:rPr>
                <w:rFonts w:ascii="Cambria Math" w:hAnsi="Cambria Math"/>
                <w:szCs w:val="15"/>
                <w:lang w:eastAsia="zh-CN"/>
              </w:rPr>
              <m:t>x</m:t>
            </m:r>
          </m:sub>
        </m:sSub>
      </m:oMath>
      <w:r w:rsidRPr="00B8496B">
        <w:rPr>
          <w:szCs w:val="15"/>
          <w:lang w:eastAsia="zh-CN"/>
        </w:rPr>
        <w:t xml:space="preserve">, in which the four stress values of each layer are sequenced as areas order and then expanded along the depth direction. The last 52 columns are the coefficients relevant to </w:t>
      </w:r>
      <m:oMath>
        <m:sSub>
          <m:sSubPr>
            <m:ctrlPr>
              <w:rPr>
                <w:rFonts w:ascii="Cambria Math" w:hAnsi="Cambria Math"/>
                <w:b/>
                <w:szCs w:val="15"/>
                <w:lang w:eastAsia="zh-CN"/>
              </w:rPr>
            </m:ctrlPr>
          </m:sSubPr>
          <m:e>
            <m:r>
              <m:rPr>
                <m:sty m:val="b"/>
              </m:rPr>
              <w:rPr>
                <w:rFonts w:ascii="Cambria Math" w:hAnsi="Cambria Math"/>
                <w:szCs w:val="15"/>
                <w:lang w:eastAsia="zh-CN"/>
              </w:rPr>
              <m:t>σ</m:t>
            </m:r>
          </m:e>
          <m:sub>
            <m:r>
              <m:rPr>
                <m:sty m:val="b"/>
              </m:rPr>
              <w:rPr>
                <w:rFonts w:ascii="Cambria Math" w:hAnsi="Cambria Math"/>
                <w:szCs w:val="15"/>
                <w:lang w:eastAsia="zh-CN"/>
              </w:rPr>
              <m:t>y</m:t>
            </m:r>
          </m:sub>
        </m:sSub>
      </m:oMath>
      <w:r w:rsidRPr="00B8496B">
        <w:rPr>
          <w:szCs w:val="15"/>
          <w:lang w:eastAsia="zh-CN"/>
        </w:rPr>
        <w:t xml:space="preserve">, and the sequence is the same as the first 52 columns. The sensitivity of accuracy of the residual stress field to the error is mainly affected by the singular value of matrix </w:t>
      </w:r>
      <w:r w:rsidRPr="00B8496B">
        <w:rPr>
          <w:b/>
          <w:i/>
          <w:szCs w:val="15"/>
          <w:lang w:eastAsia="zh-CN"/>
        </w:rPr>
        <w:t>M.</w:t>
      </w:r>
      <w:r w:rsidRPr="00B8496B">
        <w:rPr>
          <w:szCs w:val="15"/>
          <w:lang w:eastAsia="zh-CN"/>
        </w:rPr>
        <w:t xml:space="preserve"> The Singular Value Decomposition method is used to obtain the singular values. The truncated singular value method is used to analyze the effect of singular value on matrix </w:t>
      </w:r>
      <m:oMath>
        <m:sSub>
          <m:sSubPr>
            <m:ctrlPr>
              <w:rPr>
                <w:rFonts w:ascii="Cambria Math" w:hAnsi="Cambria Math"/>
                <w:b/>
                <w:i/>
                <w:szCs w:val="15"/>
                <w:lang w:eastAsia="zh-CN"/>
              </w:rPr>
            </m:ctrlPr>
          </m:sSubPr>
          <m:e>
            <m:r>
              <m:rPr>
                <m:sty m:val="bi"/>
              </m:rPr>
              <w:rPr>
                <w:rFonts w:ascii="Cambria Math" w:hAnsi="Cambria Math"/>
                <w:szCs w:val="15"/>
                <w:lang w:eastAsia="zh-CN"/>
              </w:rPr>
              <m:t>M</m:t>
            </m:r>
          </m:e>
          <m:sub>
            <m:r>
              <m:rPr>
                <m:sty m:val="bi"/>
              </m:rPr>
              <w:rPr>
                <w:rFonts w:ascii="Cambria Math" w:hAnsi="Cambria Math"/>
                <w:szCs w:val="15"/>
                <w:lang w:eastAsia="zh-CN"/>
              </w:rPr>
              <m:t>10</m:t>
            </m:r>
          </m:sub>
        </m:sSub>
      </m:oMath>
      <w:r w:rsidRPr="00B8496B">
        <w:rPr>
          <w:szCs w:val="15"/>
          <w:lang w:eastAsia="zh-CN"/>
        </w:rPr>
        <w:t>.</w:t>
      </w:r>
    </w:p>
    <w:tbl>
      <w:tblPr>
        <w:tblW w:w="10008" w:type="dxa"/>
        <w:tblLook w:val="04A0" w:firstRow="1" w:lastRow="0" w:firstColumn="1" w:lastColumn="0" w:noHBand="0" w:noVBand="1"/>
      </w:tblPr>
      <w:tblGrid>
        <w:gridCol w:w="9342"/>
        <w:gridCol w:w="666"/>
      </w:tblGrid>
      <w:tr w:rsidR="0091107E" w:rsidRPr="00B8496B" w:rsidTr="00856BC1">
        <w:tc>
          <w:tcPr>
            <w:tcW w:w="9354" w:type="dxa"/>
            <w:vAlign w:val="center"/>
          </w:tcPr>
          <w:p w:rsidR="0091107E" w:rsidRPr="00B8496B" w:rsidRDefault="0091107E" w:rsidP="00856BC1">
            <w:pPr>
              <w:pStyle w:val="hkeywords"/>
              <w:autoSpaceDE w:val="0"/>
              <w:autoSpaceDN w:val="0"/>
              <w:adjustRightInd w:val="0"/>
              <w:snapToGrid w:val="0"/>
              <w:rPr>
                <w:b/>
                <w:i/>
                <w:szCs w:val="15"/>
                <w:lang w:eastAsia="zh-CN"/>
              </w:rPr>
            </w:pPr>
            <m:oMathPara>
              <m:oMathParaPr>
                <m:jc m:val="center"/>
              </m:oMathParaPr>
              <m:oMath>
                <m:sSub>
                  <m:sSubPr>
                    <m:ctrlPr>
                      <w:rPr>
                        <w:rFonts w:ascii="Cambria Math" w:hAnsi="Cambria Math"/>
                        <w:b/>
                        <w:i/>
                        <w:szCs w:val="15"/>
                        <w:lang w:eastAsia="zh-CN"/>
                      </w:rPr>
                    </m:ctrlPr>
                  </m:sSubPr>
                  <m:e>
                    <m:r>
                      <m:rPr>
                        <m:sty m:val="bi"/>
                      </m:rPr>
                      <w:rPr>
                        <w:rFonts w:ascii="Cambria Math" w:hAnsi="Cambria Math"/>
                        <w:szCs w:val="15"/>
                        <w:lang w:eastAsia="zh-CN"/>
                      </w:rPr>
                      <m:t>M</m:t>
                    </m:r>
                  </m:e>
                  <m:sub>
                    <m:r>
                      <m:rPr>
                        <m:sty m:val="bi"/>
                      </m:rPr>
                      <w:rPr>
                        <w:rFonts w:ascii="Cambria Math" w:hAnsi="Cambria Math"/>
                        <w:szCs w:val="15"/>
                        <w:lang w:eastAsia="zh-CN"/>
                      </w:rPr>
                      <m:t>10</m:t>
                    </m:r>
                  </m:sub>
                </m:sSub>
                <m:r>
                  <m:rPr>
                    <m:sty m:val="bi"/>
                  </m:rPr>
                  <w:rPr>
                    <w:rFonts w:ascii="Cambria Math" w:hAnsi="Cambria Math"/>
                    <w:szCs w:val="15"/>
                    <w:lang w:eastAsia="zh-CN"/>
                  </w:rPr>
                  <m:t>=UΣ</m:t>
                </m:r>
                <m:sSup>
                  <m:sSupPr>
                    <m:ctrlPr>
                      <w:rPr>
                        <w:rFonts w:ascii="Cambria Math" w:hAnsi="Cambria Math"/>
                        <w:b/>
                        <w:i/>
                        <w:szCs w:val="15"/>
                        <w:lang w:eastAsia="zh-CN"/>
                      </w:rPr>
                    </m:ctrlPr>
                  </m:sSupPr>
                  <m:e>
                    <m:r>
                      <m:rPr>
                        <m:sty m:val="bi"/>
                      </m:rPr>
                      <w:rPr>
                        <w:rFonts w:ascii="Cambria Math" w:hAnsi="Cambria Math"/>
                        <w:szCs w:val="15"/>
                        <w:lang w:eastAsia="zh-CN"/>
                      </w:rPr>
                      <m:t>V</m:t>
                    </m:r>
                  </m:e>
                  <m:sup>
                    <m:r>
                      <m:rPr>
                        <m:sty m:val="bi"/>
                      </m:rPr>
                      <w:rPr>
                        <w:rFonts w:ascii="Cambria Math" w:hAnsi="Cambria Math"/>
                        <w:szCs w:val="15"/>
                        <w:lang w:eastAsia="zh-CN"/>
                      </w:rPr>
                      <m:t>T</m:t>
                    </m:r>
                  </m:sup>
                </m:sSup>
              </m:oMath>
            </m:oMathPara>
          </w:p>
        </w:tc>
        <w:tc>
          <w:tcPr>
            <w:tcW w:w="654" w:type="dxa"/>
            <w:vAlign w:val="center"/>
          </w:tcPr>
          <w:p w:rsidR="0091107E" w:rsidRPr="00B8496B" w:rsidRDefault="0091107E" w:rsidP="00856BC1">
            <w:pPr>
              <w:pStyle w:val="hkeywords"/>
              <w:autoSpaceDE w:val="0"/>
              <w:autoSpaceDN w:val="0"/>
              <w:adjustRightInd w:val="0"/>
              <w:snapToGrid w:val="0"/>
              <w:rPr>
                <w:szCs w:val="15"/>
                <w:lang w:eastAsia="zh-CN"/>
              </w:rPr>
            </w:pPr>
            <w:r w:rsidRPr="00B8496B">
              <w:rPr>
                <w:szCs w:val="15"/>
                <w:lang w:eastAsia="zh-CN"/>
              </w:rPr>
              <w:t>(A.1)</w:t>
            </w:r>
          </w:p>
        </w:tc>
      </w:tr>
    </w:tbl>
    <w:p w:rsidR="0091107E" w:rsidRPr="00B8496B" w:rsidRDefault="0091107E" w:rsidP="0091107E">
      <w:pPr>
        <w:pStyle w:val="hkeywords"/>
        <w:autoSpaceDE w:val="0"/>
        <w:autoSpaceDN w:val="0"/>
        <w:adjustRightInd w:val="0"/>
        <w:snapToGrid w:val="0"/>
        <w:ind w:firstLineChars="100" w:firstLine="210"/>
        <w:jc w:val="both"/>
        <w:rPr>
          <w:szCs w:val="15"/>
          <w:lang w:eastAsia="zh-CN"/>
        </w:rPr>
      </w:pPr>
      <w:bookmarkStart w:id="1" w:name="OLE_LINK53"/>
      <w:bookmarkStart w:id="2" w:name="OLE_LINK54"/>
      <w:r w:rsidRPr="00B8496B">
        <w:rPr>
          <w:szCs w:val="15"/>
          <w:lang w:eastAsia="zh-CN"/>
        </w:rPr>
        <w:t>It is obvious</w:t>
      </w:r>
      <w:bookmarkEnd w:id="1"/>
      <w:bookmarkEnd w:id="2"/>
      <w:r w:rsidRPr="00B8496B">
        <w:rPr>
          <w:szCs w:val="15"/>
          <w:lang w:eastAsia="zh-CN"/>
        </w:rPr>
        <w:t xml:space="preserve"> that matrix </w:t>
      </w:r>
      <m:oMath>
        <m:sSub>
          <m:sSubPr>
            <m:ctrlPr>
              <w:rPr>
                <w:rFonts w:ascii="Cambria Math" w:hAnsi="Cambria Math"/>
                <w:b/>
                <w:i/>
                <w:szCs w:val="15"/>
                <w:lang w:eastAsia="zh-CN"/>
              </w:rPr>
            </m:ctrlPr>
          </m:sSubPr>
          <m:e>
            <m:r>
              <m:rPr>
                <m:sty m:val="bi"/>
              </m:rPr>
              <w:rPr>
                <w:rFonts w:ascii="Cambria Math" w:hAnsi="Cambria Math"/>
                <w:szCs w:val="15"/>
                <w:lang w:eastAsia="zh-CN"/>
              </w:rPr>
              <m:t>M</m:t>
            </m:r>
          </m:e>
          <m:sub>
            <m:r>
              <m:rPr>
                <m:sty m:val="bi"/>
              </m:rPr>
              <w:rPr>
                <w:rFonts w:ascii="Cambria Math" w:hAnsi="Cambria Math"/>
                <w:szCs w:val="15"/>
                <w:lang w:eastAsia="zh-CN"/>
              </w:rPr>
              <m:t>10</m:t>
            </m:r>
          </m:sub>
        </m:sSub>
      </m:oMath>
      <w:r w:rsidRPr="00B8496B">
        <w:rPr>
          <w:szCs w:val="15"/>
          <w:lang w:eastAsia="zh-CN"/>
        </w:rPr>
        <w:t xml:space="preserve"> is a column full rank matrix, and its rank is 104. Thus, there are 104 singular values on the diagonal of </w:t>
      </w:r>
      <m:oMath>
        <m:sSub>
          <m:sSubPr>
            <m:ctrlPr>
              <w:rPr>
                <w:rFonts w:ascii="Cambria Math" w:hAnsi="Cambria Math"/>
                <w:b/>
                <w:i/>
                <w:szCs w:val="15"/>
                <w:lang w:eastAsia="zh-CN"/>
              </w:rPr>
            </m:ctrlPr>
          </m:sSubPr>
          <m:e>
            <m:r>
              <m:rPr>
                <m:sty m:val="bi"/>
              </m:rPr>
              <w:rPr>
                <w:rFonts w:ascii="Cambria Math" w:hAnsi="Cambria Math"/>
                <w:szCs w:val="15"/>
                <w:lang w:eastAsia="zh-CN"/>
              </w:rPr>
              <m:t>M</m:t>
            </m:r>
          </m:e>
          <m:sub>
            <m:r>
              <m:rPr>
                <m:sty m:val="bi"/>
              </m:rPr>
              <w:rPr>
                <w:rFonts w:ascii="Cambria Math" w:hAnsi="Cambria Math"/>
                <w:szCs w:val="15"/>
                <w:lang w:eastAsia="zh-CN"/>
              </w:rPr>
              <m:t>10</m:t>
            </m:r>
          </m:sub>
        </m:sSub>
      </m:oMath>
      <w:r w:rsidRPr="00B8496B">
        <w:rPr>
          <w:b/>
          <w:i/>
          <w:szCs w:val="15"/>
          <w:lang w:eastAsia="zh-CN"/>
        </w:rPr>
        <w:t xml:space="preserve">. </w:t>
      </w:r>
      <w:r w:rsidRPr="00B8496B">
        <w:rPr>
          <w:szCs w:val="15"/>
          <w:lang w:eastAsia="zh-CN"/>
        </w:rPr>
        <w:t xml:space="preserve">It is also proved that, with perfect measurements, it is possible to infer the 104 unknowns of the residual stress field precisely. In </w:t>
      </w:r>
      <m:oMath>
        <m:r>
          <m:rPr>
            <m:sty m:val="bi"/>
          </m:rPr>
          <w:rPr>
            <w:rFonts w:ascii="Cambria Math" w:hAnsi="Cambria Math"/>
            <w:szCs w:val="15"/>
            <w:lang w:eastAsia="zh-CN"/>
          </w:rPr>
          <m:t>Σ</m:t>
        </m:r>
      </m:oMath>
      <w:r w:rsidRPr="00B8496B">
        <w:rPr>
          <w:b/>
          <w:szCs w:val="15"/>
          <w:lang w:eastAsia="zh-CN"/>
        </w:rPr>
        <w:t xml:space="preserve">, </w:t>
      </w:r>
      <w:r w:rsidRPr="00B8496B">
        <w:rPr>
          <w:szCs w:val="15"/>
          <w:lang w:eastAsia="zh-CN"/>
        </w:rPr>
        <w:t xml:space="preserve">the singular values are arranged from largest to smallest, and the previous values are larger and contain more valid information. Here, the first k singular values are used to reconstruct </w:t>
      </w:r>
      <w:bookmarkStart w:id="3" w:name="OLE_LINK43"/>
      <w:bookmarkStart w:id="4" w:name="OLE_LINK44"/>
      <m:oMath>
        <m:sSub>
          <m:sSubPr>
            <m:ctrlPr>
              <w:rPr>
                <w:rFonts w:ascii="Cambria Math" w:hAnsi="Cambria Math"/>
                <w:b/>
                <w:i/>
                <w:szCs w:val="15"/>
                <w:lang w:eastAsia="zh-CN"/>
              </w:rPr>
            </m:ctrlPr>
          </m:sSubPr>
          <m:e>
            <m:r>
              <m:rPr>
                <m:sty m:val="bi"/>
              </m:rPr>
              <w:rPr>
                <w:rFonts w:ascii="Cambria Math" w:hAnsi="Cambria Math"/>
                <w:szCs w:val="15"/>
                <w:lang w:eastAsia="zh-CN"/>
              </w:rPr>
              <m:t>M</m:t>
            </m:r>
          </m:e>
          <m:sub>
            <m:r>
              <m:rPr>
                <m:sty m:val="bi"/>
              </m:rPr>
              <w:rPr>
                <w:rFonts w:ascii="Cambria Math" w:hAnsi="Cambria Math"/>
                <w:szCs w:val="15"/>
                <w:lang w:eastAsia="zh-CN"/>
              </w:rPr>
              <m:t>10</m:t>
            </m:r>
          </m:sub>
        </m:sSub>
      </m:oMath>
      <w:bookmarkEnd w:id="3"/>
      <w:bookmarkEnd w:id="4"/>
      <w:r w:rsidRPr="00B8496B">
        <w:rPr>
          <w:szCs w:val="15"/>
          <w:lang w:eastAsia="zh-CN"/>
        </w:rPr>
        <w:t xml:space="preserve">, and the influence of different singular values on the matrix is analyzed by comparing the errors of the reconstructed matrix. The error shows the effect of the ignored singular value on the matrix. The reconstruction error is shown in </w:t>
      </w:r>
      <w:r w:rsidRPr="00B8496B">
        <w:rPr>
          <w:b/>
          <w:szCs w:val="15"/>
          <w:lang w:eastAsia="zh-CN"/>
        </w:rPr>
        <w:fldChar w:fldCharType="begin"/>
      </w:r>
      <w:r w:rsidRPr="00B8496B">
        <w:rPr>
          <w:b/>
          <w:szCs w:val="15"/>
          <w:lang w:eastAsia="zh-CN"/>
        </w:rPr>
        <w:instrText xml:space="preserve"> REF _Ref97111791 \h  \* MERGEFORMAT </w:instrText>
      </w:r>
      <w:r w:rsidRPr="00B8496B">
        <w:rPr>
          <w:b/>
          <w:szCs w:val="15"/>
          <w:lang w:eastAsia="zh-CN"/>
        </w:rPr>
      </w:r>
      <w:r w:rsidRPr="00B8496B">
        <w:rPr>
          <w:b/>
          <w:szCs w:val="15"/>
          <w:lang w:eastAsia="zh-CN"/>
        </w:rPr>
        <w:fldChar w:fldCharType="separate"/>
      </w:r>
      <w:proofErr w:type="spellStart"/>
      <w:r w:rsidRPr="00B8496B">
        <w:rPr>
          <w:b/>
        </w:rPr>
        <w:t>Fig.A</w:t>
      </w:r>
      <w:proofErr w:type="spellEnd"/>
      <w:r w:rsidRPr="00B8496B">
        <w:rPr>
          <w:b/>
        </w:rPr>
        <w:t xml:space="preserve">. </w:t>
      </w:r>
      <w:r w:rsidRPr="00B8496B">
        <w:rPr>
          <w:b/>
          <w:noProof/>
        </w:rPr>
        <w:t>1</w:t>
      </w:r>
      <w:r w:rsidRPr="00B8496B">
        <w:rPr>
          <w:b/>
          <w:szCs w:val="15"/>
          <w:lang w:eastAsia="zh-CN"/>
        </w:rPr>
        <w:fldChar w:fldCharType="end"/>
      </w:r>
      <w:r w:rsidRPr="00B8496B">
        <w:rPr>
          <w:szCs w:val="15"/>
          <w:lang w:eastAsia="zh-CN"/>
        </w:rPr>
        <w:t>.</w:t>
      </w:r>
    </w:p>
    <w:tbl>
      <w:tblPr>
        <w:tblStyle w:val="a4"/>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2"/>
        <w:gridCol w:w="666"/>
      </w:tblGrid>
      <w:tr w:rsidR="0091107E" w:rsidRPr="00B8496B" w:rsidTr="00856BC1">
        <w:tc>
          <w:tcPr>
            <w:tcW w:w="9354" w:type="dxa"/>
            <w:vAlign w:val="center"/>
          </w:tcPr>
          <w:p w:rsidR="0091107E" w:rsidRPr="00B8496B" w:rsidRDefault="0091107E" w:rsidP="00856BC1">
            <w:pPr>
              <w:pStyle w:val="hkeywords"/>
              <w:autoSpaceDE w:val="0"/>
              <w:autoSpaceDN w:val="0"/>
              <w:adjustRightInd w:val="0"/>
              <w:snapToGrid w:val="0"/>
              <w:rPr>
                <w:b/>
                <w:i/>
                <w:szCs w:val="15"/>
                <w:lang w:eastAsia="zh-CN"/>
              </w:rPr>
            </w:pPr>
            <m:oMathPara>
              <m:oMathParaPr>
                <m:jc m:val="center"/>
              </m:oMathParaPr>
              <m:oMath>
                <m:sSub>
                  <m:sSubPr>
                    <m:ctrlPr>
                      <w:rPr>
                        <w:rFonts w:ascii="Cambria Math" w:hAnsi="Cambria Math"/>
                        <w:b/>
                        <w:i/>
                        <w:szCs w:val="15"/>
                        <w:lang w:eastAsia="zh-CN"/>
                      </w:rPr>
                    </m:ctrlPr>
                  </m:sSubPr>
                  <m:e>
                    <m:r>
                      <m:rPr>
                        <m:sty m:val="bi"/>
                      </m:rPr>
                      <w:rPr>
                        <w:rFonts w:ascii="Cambria Math" w:hAnsi="Cambria Math"/>
                        <w:szCs w:val="15"/>
                        <w:lang w:eastAsia="zh-CN"/>
                      </w:rPr>
                      <m:t>M</m:t>
                    </m:r>
                  </m:e>
                  <m:sub>
                    <m:r>
                      <m:rPr>
                        <m:sty m:val="bi"/>
                      </m:rPr>
                      <w:rPr>
                        <w:rFonts w:ascii="Cambria Math" w:hAnsi="Cambria Math"/>
                        <w:szCs w:val="15"/>
                        <w:lang w:eastAsia="zh-CN"/>
                      </w:rPr>
                      <m:t>10,k</m:t>
                    </m:r>
                  </m:sub>
                </m:sSub>
                <m:r>
                  <m:rPr>
                    <m:sty m:val="bi"/>
                  </m:rPr>
                  <w:rPr>
                    <w:rFonts w:ascii="Cambria Math" w:hAnsi="Cambria Math"/>
                    <w:szCs w:val="15"/>
                    <w:lang w:eastAsia="zh-CN"/>
                  </w:rPr>
                  <m:t>=</m:t>
                </m:r>
                <m:sSub>
                  <m:sSubPr>
                    <m:ctrlPr>
                      <w:rPr>
                        <w:rFonts w:ascii="Cambria Math" w:hAnsi="Cambria Math"/>
                        <w:b/>
                        <w:i/>
                        <w:szCs w:val="15"/>
                        <w:lang w:eastAsia="zh-CN"/>
                      </w:rPr>
                    </m:ctrlPr>
                  </m:sSubPr>
                  <m:e>
                    <m:r>
                      <m:rPr>
                        <m:sty m:val="bi"/>
                      </m:rPr>
                      <w:rPr>
                        <w:rFonts w:ascii="Cambria Math" w:hAnsi="Cambria Math"/>
                        <w:szCs w:val="15"/>
                        <w:lang w:eastAsia="zh-CN"/>
                      </w:rPr>
                      <m:t>U</m:t>
                    </m:r>
                  </m:e>
                  <m:sub>
                    <m:r>
                      <m:rPr>
                        <m:sty m:val="bi"/>
                      </m:rPr>
                      <w:rPr>
                        <w:rFonts w:ascii="Cambria Math" w:hAnsi="Cambria Math"/>
                        <w:szCs w:val="15"/>
                        <w:lang w:eastAsia="zh-CN"/>
                      </w:rPr>
                      <m:t>k</m:t>
                    </m:r>
                  </m:sub>
                </m:sSub>
                <m:sSub>
                  <m:sSubPr>
                    <m:ctrlPr>
                      <w:rPr>
                        <w:rFonts w:ascii="Cambria Math" w:hAnsi="Cambria Math"/>
                        <w:b/>
                        <w:i/>
                        <w:szCs w:val="15"/>
                        <w:lang w:eastAsia="zh-CN"/>
                      </w:rPr>
                    </m:ctrlPr>
                  </m:sSubPr>
                  <m:e>
                    <m:r>
                      <m:rPr>
                        <m:sty m:val="bi"/>
                      </m:rPr>
                      <w:rPr>
                        <w:rFonts w:ascii="Cambria Math" w:hAnsi="Cambria Math"/>
                        <w:szCs w:val="15"/>
                        <w:lang w:eastAsia="zh-CN"/>
                      </w:rPr>
                      <m:t>Σ</m:t>
                    </m:r>
                  </m:e>
                  <m:sub>
                    <m:r>
                      <m:rPr>
                        <m:sty m:val="bi"/>
                      </m:rPr>
                      <w:rPr>
                        <w:rFonts w:ascii="Cambria Math" w:hAnsi="Cambria Math"/>
                        <w:szCs w:val="15"/>
                        <w:lang w:eastAsia="zh-CN"/>
                      </w:rPr>
                      <m:t>k</m:t>
                    </m:r>
                  </m:sub>
                </m:sSub>
                <m:sSubSup>
                  <m:sSubSupPr>
                    <m:ctrlPr>
                      <w:rPr>
                        <w:rFonts w:ascii="Cambria Math" w:hAnsi="Cambria Math"/>
                        <w:b/>
                        <w:i/>
                        <w:szCs w:val="15"/>
                        <w:lang w:eastAsia="zh-CN"/>
                      </w:rPr>
                    </m:ctrlPr>
                  </m:sSubSupPr>
                  <m:e>
                    <m:r>
                      <m:rPr>
                        <m:sty m:val="bi"/>
                      </m:rPr>
                      <w:rPr>
                        <w:rFonts w:ascii="Cambria Math" w:hAnsi="Cambria Math"/>
                        <w:szCs w:val="15"/>
                        <w:lang w:eastAsia="zh-CN"/>
                      </w:rPr>
                      <m:t>V</m:t>
                    </m:r>
                  </m:e>
                  <m:sub>
                    <m:r>
                      <m:rPr>
                        <m:sty m:val="bi"/>
                      </m:rPr>
                      <w:rPr>
                        <w:rFonts w:ascii="Cambria Math" w:hAnsi="Cambria Math"/>
                        <w:szCs w:val="15"/>
                        <w:lang w:eastAsia="zh-CN"/>
                      </w:rPr>
                      <m:t>k</m:t>
                    </m:r>
                  </m:sub>
                  <m:sup>
                    <m:r>
                      <m:rPr>
                        <m:sty m:val="bi"/>
                      </m:rPr>
                      <w:rPr>
                        <w:rFonts w:ascii="Cambria Math" w:hAnsi="Cambria Math"/>
                        <w:szCs w:val="15"/>
                        <w:lang w:eastAsia="zh-CN"/>
                      </w:rPr>
                      <m:t>T</m:t>
                    </m:r>
                  </m:sup>
                </m:sSubSup>
              </m:oMath>
            </m:oMathPara>
          </w:p>
        </w:tc>
        <w:tc>
          <w:tcPr>
            <w:tcW w:w="654" w:type="dxa"/>
            <w:vAlign w:val="center"/>
          </w:tcPr>
          <w:p w:rsidR="0091107E" w:rsidRPr="00B8496B" w:rsidRDefault="0091107E" w:rsidP="00856BC1">
            <w:pPr>
              <w:pStyle w:val="hkeywords"/>
              <w:autoSpaceDE w:val="0"/>
              <w:autoSpaceDN w:val="0"/>
              <w:adjustRightInd w:val="0"/>
              <w:snapToGrid w:val="0"/>
              <w:rPr>
                <w:szCs w:val="15"/>
                <w:lang w:eastAsia="zh-CN"/>
              </w:rPr>
            </w:pPr>
            <w:r w:rsidRPr="00B8496B">
              <w:rPr>
                <w:szCs w:val="15"/>
                <w:lang w:eastAsia="zh-CN"/>
              </w:rPr>
              <w:t>(A.2)</w:t>
            </w:r>
          </w:p>
        </w:tc>
      </w:tr>
    </w:tbl>
    <w:p w:rsidR="0091107E" w:rsidRPr="00B8496B" w:rsidRDefault="0091107E" w:rsidP="0091107E">
      <w:pPr>
        <w:pStyle w:val="hkeywords"/>
        <w:autoSpaceDE w:val="0"/>
        <w:autoSpaceDN w:val="0"/>
        <w:adjustRightInd w:val="0"/>
        <w:snapToGrid w:val="0"/>
        <w:ind w:firstLineChars="100" w:firstLine="211"/>
        <w:jc w:val="both"/>
        <w:rPr>
          <w:szCs w:val="15"/>
          <w:lang w:eastAsia="zh-CN"/>
        </w:rPr>
      </w:pPr>
      <w:r w:rsidRPr="00B8496B">
        <w:rPr>
          <w:b/>
          <w:szCs w:val="15"/>
          <w:lang w:eastAsia="zh-CN"/>
        </w:rPr>
        <w:fldChar w:fldCharType="begin"/>
      </w:r>
      <w:r w:rsidRPr="00B8496B">
        <w:rPr>
          <w:b/>
          <w:szCs w:val="15"/>
          <w:lang w:eastAsia="zh-CN"/>
        </w:rPr>
        <w:instrText xml:space="preserve"> REF _Ref97111791 \h  \* MERGEFORMAT </w:instrText>
      </w:r>
      <w:r w:rsidRPr="00B8496B">
        <w:rPr>
          <w:b/>
          <w:szCs w:val="15"/>
          <w:lang w:eastAsia="zh-CN"/>
        </w:rPr>
      </w:r>
      <w:r w:rsidRPr="00B8496B">
        <w:rPr>
          <w:b/>
          <w:szCs w:val="15"/>
          <w:lang w:eastAsia="zh-CN"/>
        </w:rPr>
        <w:fldChar w:fldCharType="separate"/>
      </w:r>
      <w:proofErr w:type="spellStart"/>
      <w:r w:rsidRPr="00B8496B">
        <w:rPr>
          <w:b/>
        </w:rPr>
        <w:t>Fig.A</w:t>
      </w:r>
      <w:proofErr w:type="spellEnd"/>
      <w:r w:rsidRPr="00B8496B">
        <w:rPr>
          <w:b/>
        </w:rPr>
        <w:t xml:space="preserve">. </w:t>
      </w:r>
      <w:r w:rsidRPr="00B8496B">
        <w:rPr>
          <w:b/>
          <w:noProof/>
        </w:rPr>
        <w:t>1</w:t>
      </w:r>
      <w:r w:rsidRPr="00B8496B">
        <w:rPr>
          <w:b/>
          <w:szCs w:val="15"/>
          <w:lang w:eastAsia="zh-CN"/>
        </w:rPr>
        <w:fldChar w:fldCharType="end"/>
      </w:r>
      <w:r w:rsidRPr="00B8496B">
        <w:rPr>
          <w:szCs w:val="15"/>
          <w:lang w:eastAsia="zh-CN"/>
        </w:rPr>
        <w:t xml:space="preserve"> </w:t>
      </w:r>
      <w:r w:rsidRPr="00B8496B">
        <w:rPr>
          <w:b/>
          <w:szCs w:val="15"/>
          <w:lang w:eastAsia="zh-CN"/>
        </w:rPr>
        <w:t>(a-f)</w:t>
      </w:r>
      <w:r w:rsidRPr="00B8496B">
        <w:rPr>
          <w:szCs w:val="15"/>
          <w:lang w:eastAsia="zh-CN"/>
        </w:rPr>
        <w:t xml:space="preserve"> show the reconstruction errors using 64 to 104 (adding 8 singular values every time) singular values, respectively. The following conclusions can be drawn: (a) Large singular values mainly affect the stress coefficient of the areas with removed materials in </w:t>
      </w:r>
      <m:oMath>
        <m:sSub>
          <m:sSubPr>
            <m:ctrlPr>
              <w:rPr>
                <w:rFonts w:ascii="Cambria Math" w:hAnsi="Cambria Math"/>
                <w:szCs w:val="15"/>
                <w:lang w:eastAsia="zh-CN"/>
              </w:rPr>
            </m:ctrlPr>
          </m:sSubPr>
          <m:e>
            <m:r>
              <m:rPr>
                <m:sty m:val="bi"/>
              </m:rPr>
              <w:rPr>
                <w:rFonts w:ascii="Cambria Math" w:hAnsi="Cambria Math"/>
                <w:szCs w:val="15"/>
                <w:lang w:eastAsia="zh-CN"/>
              </w:rPr>
              <m:t>M</m:t>
            </m:r>
          </m:e>
          <m:sub>
            <m:r>
              <m:rPr>
                <m:sty m:val="b"/>
              </m:rPr>
              <w:rPr>
                <w:rFonts w:ascii="Cambria Math" w:hAnsi="Cambria Math"/>
                <w:szCs w:val="15"/>
                <w:lang w:eastAsia="zh-CN"/>
              </w:rPr>
              <m:t>10</m:t>
            </m:r>
          </m:sub>
        </m:sSub>
      </m:oMath>
      <w:r w:rsidRPr="00B8496B">
        <w:rPr>
          <w:szCs w:val="15"/>
          <w:lang w:eastAsia="zh-CN"/>
        </w:rPr>
        <w:t xml:space="preserve">, and as the number of singular values increases, the reconstruction error of the stress coefficient of the deeper layer decreases; (b) The influence of large singular values on the stress coefficient of </w:t>
      </w:r>
      <m:oMath>
        <m:sSub>
          <m:sSubPr>
            <m:ctrlPr>
              <w:rPr>
                <w:rFonts w:ascii="Cambria Math" w:hAnsi="Cambria Math"/>
                <w:szCs w:val="15"/>
                <w:lang w:eastAsia="zh-CN"/>
              </w:rPr>
            </m:ctrlPr>
          </m:sSubPr>
          <m:e>
            <m:r>
              <m:rPr>
                <m:sty m:val="p"/>
              </m:rPr>
              <w:rPr>
                <w:rFonts w:ascii="Cambria Math" w:hAnsi="Cambria Math"/>
                <w:szCs w:val="15"/>
                <w:lang w:eastAsia="zh-CN"/>
              </w:rPr>
              <m:t>σ</m:t>
            </m:r>
          </m:e>
          <m:sub>
            <m:r>
              <m:rPr>
                <m:sty m:val="p"/>
              </m:rPr>
              <w:rPr>
                <w:rFonts w:ascii="Cambria Math" w:hAnsi="Cambria Math"/>
                <w:szCs w:val="15"/>
                <w:lang w:eastAsia="zh-CN"/>
              </w:rPr>
              <m:t>x</m:t>
            </m:r>
          </m:sub>
        </m:sSub>
      </m:oMath>
      <w:r w:rsidRPr="00B8496B">
        <w:rPr>
          <w:szCs w:val="15"/>
          <w:lang w:eastAsia="zh-CN"/>
        </w:rPr>
        <w:t xml:space="preserve"> is greater than that of </w:t>
      </w:r>
      <m:oMath>
        <m:sSub>
          <m:sSubPr>
            <m:ctrlPr>
              <w:rPr>
                <w:rFonts w:ascii="Cambria Math" w:hAnsi="Cambria Math"/>
                <w:szCs w:val="15"/>
                <w:lang w:eastAsia="zh-CN"/>
              </w:rPr>
            </m:ctrlPr>
          </m:sSubPr>
          <m:e>
            <m:r>
              <m:rPr>
                <m:sty m:val="p"/>
              </m:rPr>
              <w:rPr>
                <w:rFonts w:ascii="Cambria Math" w:hAnsi="Cambria Math"/>
                <w:szCs w:val="15"/>
                <w:lang w:eastAsia="zh-CN"/>
              </w:rPr>
              <m:t>σ</m:t>
            </m:r>
          </m:e>
          <m:sub>
            <m:r>
              <m:rPr>
                <m:sty m:val="p"/>
              </m:rPr>
              <w:rPr>
                <w:rFonts w:ascii="Cambria Math" w:hAnsi="Cambria Math"/>
                <w:szCs w:val="15"/>
                <w:lang w:eastAsia="zh-CN"/>
              </w:rPr>
              <m:t>y</m:t>
            </m:r>
          </m:sub>
        </m:sSub>
      </m:oMath>
      <w:r w:rsidRPr="00B8496B">
        <w:rPr>
          <w:szCs w:val="15"/>
          <w:lang w:eastAsia="zh-CN"/>
        </w:rPr>
        <w:t xml:space="preserve">, and small singular values control the stress coefficient of </w:t>
      </w:r>
      <m:oMath>
        <m:sSub>
          <m:sSubPr>
            <m:ctrlPr>
              <w:rPr>
                <w:rFonts w:ascii="Cambria Math" w:hAnsi="Cambria Math"/>
                <w:szCs w:val="15"/>
                <w:lang w:eastAsia="zh-CN"/>
              </w:rPr>
            </m:ctrlPr>
          </m:sSubPr>
          <m:e>
            <m:r>
              <m:rPr>
                <m:sty m:val="p"/>
              </m:rPr>
              <w:rPr>
                <w:rFonts w:ascii="Cambria Math" w:hAnsi="Cambria Math"/>
                <w:szCs w:val="15"/>
                <w:lang w:eastAsia="zh-CN"/>
              </w:rPr>
              <m:t>σ</m:t>
            </m:r>
          </m:e>
          <m:sub>
            <m:r>
              <m:rPr>
                <m:sty m:val="p"/>
              </m:rPr>
              <w:rPr>
                <w:rFonts w:ascii="Cambria Math" w:hAnsi="Cambria Math"/>
                <w:szCs w:val="15"/>
                <w:lang w:eastAsia="zh-CN"/>
              </w:rPr>
              <m:t>y</m:t>
            </m:r>
          </m:sub>
        </m:sSub>
      </m:oMath>
      <w:r w:rsidRPr="00B8496B">
        <w:rPr>
          <w:szCs w:val="15"/>
          <w:lang w:eastAsia="zh-CN"/>
        </w:rPr>
        <w:t xml:space="preserve">. This means that, in the solution process, the measurement errors mainly affect the solution of </w:t>
      </w:r>
      <m:oMath>
        <m:sSub>
          <m:sSubPr>
            <m:ctrlPr>
              <w:rPr>
                <w:rFonts w:ascii="Cambria Math" w:hAnsi="Cambria Math"/>
                <w:szCs w:val="15"/>
                <w:lang w:eastAsia="zh-CN"/>
              </w:rPr>
            </m:ctrlPr>
          </m:sSubPr>
          <m:e>
            <m:r>
              <m:rPr>
                <m:sty m:val="p"/>
              </m:rPr>
              <w:rPr>
                <w:rFonts w:ascii="Cambria Math" w:hAnsi="Cambria Math"/>
                <w:szCs w:val="15"/>
                <w:lang w:eastAsia="zh-CN"/>
              </w:rPr>
              <m:t>σ</m:t>
            </m:r>
          </m:e>
          <m:sub>
            <m:r>
              <m:rPr>
                <m:sty m:val="p"/>
              </m:rPr>
              <w:rPr>
                <w:rFonts w:ascii="Cambria Math" w:hAnsi="Cambria Math"/>
                <w:szCs w:val="15"/>
                <w:lang w:eastAsia="zh-CN"/>
              </w:rPr>
              <m:t>y</m:t>
            </m:r>
          </m:sub>
        </m:sSub>
      </m:oMath>
      <w:r w:rsidRPr="00B8496B">
        <w:rPr>
          <w:szCs w:val="15"/>
          <w:lang w:eastAsia="zh-CN"/>
        </w:rPr>
        <w:t xml:space="preserve">; and (c) As the number of the singular values increases, the error area of the coefficient related to deformation force measurement of deeper layers decreases preferentially. As seen in </w:t>
      </w:r>
      <w:r w:rsidRPr="00B8496B">
        <w:rPr>
          <w:b/>
          <w:szCs w:val="15"/>
          <w:lang w:eastAsia="zh-CN"/>
        </w:rPr>
        <w:fldChar w:fldCharType="begin"/>
      </w:r>
      <w:r w:rsidRPr="00B8496B">
        <w:rPr>
          <w:b/>
          <w:szCs w:val="15"/>
          <w:lang w:eastAsia="zh-CN"/>
        </w:rPr>
        <w:instrText xml:space="preserve"> REF _Ref97111791 \h  \* MERGEFORMAT </w:instrText>
      </w:r>
      <w:r w:rsidRPr="00B8496B">
        <w:rPr>
          <w:b/>
          <w:szCs w:val="15"/>
          <w:lang w:eastAsia="zh-CN"/>
        </w:rPr>
      </w:r>
      <w:r w:rsidRPr="00B8496B">
        <w:rPr>
          <w:b/>
          <w:szCs w:val="15"/>
          <w:lang w:eastAsia="zh-CN"/>
        </w:rPr>
        <w:fldChar w:fldCharType="separate"/>
      </w:r>
      <w:proofErr w:type="spellStart"/>
      <w:r w:rsidRPr="00B8496B">
        <w:rPr>
          <w:b/>
        </w:rPr>
        <w:t>Fig.A</w:t>
      </w:r>
      <w:proofErr w:type="spellEnd"/>
      <w:r w:rsidRPr="00B8496B">
        <w:rPr>
          <w:b/>
        </w:rPr>
        <w:t xml:space="preserve">. </w:t>
      </w:r>
      <w:r w:rsidRPr="00B8496B">
        <w:rPr>
          <w:b/>
          <w:noProof/>
        </w:rPr>
        <w:t>1</w:t>
      </w:r>
      <w:r w:rsidRPr="00B8496B">
        <w:rPr>
          <w:b/>
          <w:szCs w:val="15"/>
          <w:lang w:eastAsia="zh-CN"/>
        </w:rPr>
        <w:fldChar w:fldCharType="end"/>
      </w:r>
      <w:r w:rsidRPr="00B8496B">
        <w:rPr>
          <w:b/>
          <w:szCs w:val="15"/>
          <w:lang w:eastAsia="zh-CN"/>
        </w:rPr>
        <w:t xml:space="preserve"> (e)</w:t>
      </w:r>
      <w:r w:rsidRPr="00B8496B">
        <w:rPr>
          <w:szCs w:val="15"/>
          <w:lang w:eastAsia="zh-CN"/>
        </w:rPr>
        <w:t xml:space="preserve">, the errors are concentrated in the coefficient regions associated with deeper stress of </w:t>
      </w:r>
      <m:oMath>
        <m:sSub>
          <m:sSubPr>
            <m:ctrlPr>
              <w:rPr>
                <w:rFonts w:ascii="Cambria Math" w:hAnsi="Cambria Math"/>
                <w:szCs w:val="15"/>
                <w:lang w:eastAsia="zh-CN"/>
              </w:rPr>
            </m:ctrlPr>
          </m:sSubPr>
          <m:e>
            <m:r>
              <m:rPr>
                <m:sty m:val="p"/>
              </m:rPr>
              <w:rPr>
                <w:rFonts w:ascii="Cambria Math" w:hAnsi="Cambria Math"/>
                <w:szCs w:val="15"/>
                <w:lang w:eastAsia="zh-CN"/>
              </w:rPr>
              <m:t>σ</m:t>
            </m:r>
          </m:e>
          <m:sub>
            <m:r>
              <m:rPr>
                <m:sty m:val="p"/>
              </m:rPr>
              <w:rPr>
                <w:rFonts w:ascii="Cambria Math" w:hAnsi="Cambria Math"/>
                <w:szCs w:val="15"/>
                <w:lang w:eastAsia="zh-CN"/>
              </w:rPr>
              <m:t>y</m:t>
            </m:r>
          </m:sub>
        </m:sSub>
      </m:oMath>
      <w:r w:rsidRPr="00B8496B">
        <w:rPr>
          <w:szCs w:val="15"/>
          <w:lang w:eastAsia="zh-CN"/>
        </w:rPr>
        <w:t xml:space="preserve"> and deformation force measurements of the surface. It indicates that the deep </w:t>
      </w:r>
      <m:oMath>
        <m:sSub>
          <m:sSubPr>
            <m:ctrlPr>
              <w:rPr>
                <w:rFonts w:ascii="Cambria Math" w:hAnsi="Cambria Math"/>
                <w:szCs w:val="15"/>
                <w:lang w:eastAsia="zh-CN"/>
              </w:rPr>
            </m:ctrlPr>
          </m:sSubPr>
          <m:e>
            <m:r>
              <m:rPr>
                <m:sty m:val="p"/>
              </m:rPr>
              <w:rPr>
                <w:rFonts w:ascii="Cambria Math" w:hAnsi="Cambria Math"/>
                <w:szCs w:val="15"/>
                <w:lang w:eastAsia="zh-CN"/>
              </w:rPr>
              <m:t>σ</m:t>
            </m:r>
          </m:e>
          <m:sub>
            <m:r>
              <m:rPr>
                <m:sty m:val="p"/>
              </m:rPr>
              <w:rPr>
                <w:rFonts w:ascii="Cambria Math" w:hAnsi="Cambria Math"/>
                <w:szCs w:val="15"/>
                <w:lang w:eastAsia="zh-CN"/>
              </w:rPr>
              <m:t>y</m:t>
            </m:r>
          </m:sub>
        </m:sSub>
      </m:oMath>
      <w:r w:rsidRPr="00B8496B">
        <w:rPr>
          <w:szCs w:val="15"/>
          <w:lang w:eastAsia="zh-CN"/>
        </w:rPr>
        <w:t xml:space="preserve"> has limited effect on the deformation force measurement of the surface. Through the analysis of singular values, the conclusions verify the above-inferred conclusion with error analysis. Moreover, the above conclusions are influenced by the geometry of the part (the long beam), the layout of the deformation force measurement (the far end of the beam), and Saint </w:t>
      </w:r>
      <w:proofErr w:type="spellStart"/>
      <w:r w:rsidRPr="00B8496B">
        <w:rPr>
          <w:szCs w:val="15"/>
          <w:lang w:eastAsia="zh-CN"/>
        </w:rPr>
        <w:t>Venant's</w:t>
      </w:r>
      <w:proofErr w:type="spellEnd"/>
      <w:r w:rsidRPr="00B8496B">
        <w:rPr>
          <w:szCs w:val="15"/>
          <w:lang w:eastAsia="zh-CN"/>
        </w:rPr>
        <w:t xml:space="preserve"> principle.</w:t>
      </w:r>
    </w:p>
    <w:p w:rsidR="0091107E" w:rsidRPr="00B8496B" w:rsidRDefault="0091107E" w:rsidP="0091107E">
      <w:pPr>
        <w:pStyle w:val="hkeywords"/>
        <w:keepNext/>
        <w:autoSpaceDE w:val="0"/>
        <w:autoSpaceDN w:val="0"/>
        <w:adjustRightInd w:val="0"/>
        <w:snapToGrid w:val="0"/>
        <w:jc w:val="center"/>
      </w:pPr>
      <w:r w:rsidRPr="00B8496B">
        <w:rPr>
          <w:noProof/>
          <w:szCs w:val="15"/>
          <w:lang w:eastAsia="zh-CN"/>
        </w:rPr>
        <w:lastRenderedPageBreak/>
        <w:drawing>
          <wp:inline distT="0" distB="0" distL="0" distR="0" wp14:anchorId="28EC5E3B" wp14:editId="0EE7BD6D">
            <wp:extent cx="5252016" cy="3745865"/>
            <wp:effectExtent l="0" t="0" r="6350" b="698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
                      <a:extLst>
                        <a:ext uri="{28A0092B-C50C-407E-A947-70E740481C1C}">
                          <a14:useLocalDpi xmlns:a14="http://schemas.microsoft.com/office/drawing/2010/main" val="0"/>
                        </a:ext>
                      </a:extLst>
                    </a:blip>
                    <a:srcRect l="1553" t="4488" r="6451" b="8027"/>
                    <a:stretch/>
                  </pic:blipFill>
                  <pic:spPr bwMode="auto">
                    <a:xfrm>
                      <a:off x="0" y="0"/>
                      <a:ext cx="5263833" cy="3754293"/>
                    </a:xfrm>
                    <a:prstGeom prst="rect">
                      <a:avLst/>
                    </a:prstGeom>
                    <a:noFill/>
                    <a:ln>
                      <a:noFill/>
                    </a:ln>
                    <a:extLst>
                      <a:ext uri="{53640926-AAD7-44D8-BBD7-CCE9431645EC}">
                        <a14:shadowObscured xmlns:a14="http://schemas.microsoft.com/office/drawing/2010/main"/>
                      </a:ext>
                    </a:extLst>
                  </pic:spPr>
                </pic:pic>
              </a:graphicData>
            </a:graphic>
          </wp:inline>
        </w:drawing>
      </w:r>
    </w:p>
    <w:p w:rsidR="0091107E" w:rsidRPr="00B8496B" w:rsidRDefault="0091107E" w:rsidP="0091107E">
      <w:pPr>
        <w:pStyle w:val="a3"/>
        <w:jc w:val="center"/>
        <w:rPr>
          <w:sz w:val="32"/>
        </w:rPr>
      </w:pPr>
      <w:bookmarkStart w:id="5" w:name="_Ref97111791"/>
      <w:proofErr w:type="spellStart"/>
      <w:r w:rsidRPr="00B8496B">
        <w:t>Fig.A</w:t>
      </w:r>
      <w:proofErr w:type="spellEnd"/>
      <w:r w:rsidRPr="00B8496B">
        <w:t xml:space="preserve">. </w:t>
      </w:r>
      <w:r w:rsidRPr="00B8496B">
        <w:fldChar w:fldCharType="begin"/>
      </w:r>
      <w:r w:rsidRPr="00B8496B">
        <w:instrText xml:space="preserve"> SEQ Fig.A. \* ARABIC </w:instrText>
      </w:r>
      <w:r w:rsidRPr="00B8496B">
        <w:fldChar w:fldCharType="separate"/>
      </w:r>
      <w:r w:rsidRPr="00B8496B">
        <w:rPr>
          <w:noProof/>
        </w:rPr>
        <w:t>1</w:t>
      </w:r>
      <w:r w:rsidRPr="00B8496B">
        <w:fldChar w:fldCharType="end"/>
      </w:r>
      <w:bookmarkEnd w:id="5"/>
      <w:r w:rsidRPr="00B8496B">
        <w:t xml:space="preserve"> </w:t>
      </w:r>
      <w:r w:rsidRPr="00B8496B">
        <w:rPr>
          <w:szCs w:val="18"/>
        </w:rPr>
        <w:t xml:space="preserve">Analysis of singular values of volume matrix </w:t>
      </w:r>
      <m:oMath>
        <m:sSub>
          <m:sSubPr>
            <m:ctrlPr>
              <w:rPr>
                <w:rFonts w:ascii="Cambria Math" w:hAnsi="Cambria Math"/>
                <w:szCs w:val="18"/>
              </w:rPr>
            </m:ctrlPr>
          </m:sSubPr>
          <m:e>
            <m:r>
              <w:rPr>
                <w:rFonts w:ascii="Cambria Math" w:hAnsi="Cambria Math"/>
                <w:szCs w:val="18"/>
              </w:rPr>
              <m:t>M</m:t>
            </m:r>
          </m:e>
          <m:sub>
            <m:r>
              <m:rPr>
                <m:sty m:val="p"/>
              </m:rPr>
              <w:rPr>
                <w:rFonts w:ascii="Cambria Math" w:hAnsi="Cambria Math"/>
                <w:szCs w:val="18"/>
              </w:rPr>
              <m:t>10</m:t>
            </m:r>
          </m:sub>
        </m:sSub>
      </m:oMath>
      <w:r w:rsidRPr="00B8496B">
        <w:rPr>
          <w:szCs w:val="18"/>
        </w:rPr>
        <w:t>. (a-f) The reconstruction errors using 64 to 104 (adding 8 singular values every time) singular values, respectively.</w:t>
      </w:r>
    </w:p>
    <w:p w:rsidR="0091107E" w:rsidRPr="00B8496B" w:rsidRDefault="0091107E" w:rsidP="0091107E">
      <w:pPr>
        <w:pStyle w:val="0-1-ENG"/>
        <w:spacing w:before="156" w:after="156"/>
      </w:pPr>
      <w:r>
        <w:t>Note</w:t>
      </w:r>
      <w:r w:rsidRPr="00B8496B">
        <w:t xml:space="preserve"> B: Analysis and comparison of the proposed method and TR method</w:t>
      </w:r>
    </w:p>
    <w:p w:rsidR="0091107E" w:rsidRPr="00B8496B" w:rsidRDefault="0091107E" w:rsidP="0091107E">
      <w:pPr>
        <w:spacing w:before="120"/>
        <w:ind w:firstLineChars="100" w:firstLine="210"/>
        <w:rPr>
          <w:sz w:val="21"/>
          <w:szCs w:val="21"/>
          <w:lang w:eastAsia="zh-CN"/>
        </w:rPr>
      </w:pPr>
      <w:r w:rsidRPr="00B8496B">
        <w:rPr>
          <w:sz w:val="21"/>
          <w:szCs w:val="21"/>
          <w:lang w:eastAsia="zh-CN"/>
        </w:rPr>
        <w:t xml:space="preserve">Firstly, we find that matrix </w:t>
      </w:r>
      <w:r w:rsidRPr="00B8496B">
        <w:rPr>
          <w:b/>
          <w:i/>
          <w:sz w:val="21"/>
          <w:szCs w:val="21"/>
          <w:lang w:eastAsia="zh-CN"/>
        </w:rPr>
        <w:t>M</w:t>
      </w:r>
      <w:r w:rsidRPr="00B8496B">
        <w:rPr>
          <w:sz w:val="21"/>
          <w:szCs w:val="21"/>
          <w:lang w:eastAsia="zh-CN"/>
        </w:rPr>
        <w:t xml:space="preserve"> has a unique ability to resist error interference:</w:t>
      </w:r>
    </w:p>
    <w:tbl>
      <w:tblPr>
        <w:tblStyle w:val="a4"/>
        <w:tblW w:w="1000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gridCol w:w="654"/>
      </w:tblGrid>
      <w:tr w:rsidR="0091107E" w:rsidRPr="00B8496B" w:rsidTr="00856BC1">
        <w:tc>
          <w:tcPr>
            <w:tcW w:w="9354" w:type="dxa"/>
          </w:tcPr>
          <w:p w:rsidR="0091107E" w:rsidRPr="00B8496B" w:rsidRDefault="0091107E" w:rsidP="00856BC1">
            <w:pPr>
              <w:spacing w:before="120"/>
              <w:jc w:val="center"/>
              <w:rPr>
                <w:b/>
                <w:sz w:val="21"/>
                <w:szCs w:val="21"/>
                <w:lang w:eastAsia="zh-CN"/>
              </w:rPr>
            </w:pPr>
            <m:oMath>
              <m:r>
                <m:rPr>
                  <m:sty m:val="bi"/>
                </m:rPr>
                <w:rPr>
                  <w:rFonts w:ascii="Cambria Math" w:hAnsi="Cambria Math"/>
                  <w:sz w:val="21"/>
                  <w:szCs w:val="21"/>
                  <w:lang w:eastAsia="zh-CN"/>
                </w:rPr>
                <m:t>|</m:t>
              </m:r>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σ</m:t>
                  </m:r>
                </m:e>
              </m:acc>
              <m:r>
                <m:rPr>
                  <m:sty m:val="bi"/>
                </m:rPr>
                <w:rPr>
                  <w:rFonts w:ascii="Cambria Math" w:hAnsi="Cambria Math"/>
                  <w:sz w:val="21"/>
                  <w:szCs w:val="21"/>
                  <w:lang w:eastAsia="zh-CN"/>
                </w:rPr>
                <m:t>-</m:t>
              </m:r>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σ</m:t>
                  </m:r>
                </m:e>
              </m:acc>
              <m:r>
                <m:rPr>
                  <m:sty m:val="bi"/>
                </m:rPr>
                <w:rPr>
                  <w:rFonts w:ascii="Cambria Math" w:hAnsi="Cambria Math"/>
                  <w:sz w:val="21"/>
                  <w:szCs w:val="21"/>
                  <w:lang w:eastAsia="zh-CN"/>
                </w:rPr>
                <m:t>|</m:t>
              </m:r>
              <m:r>
                <m:rPr>
                  <m:sty m:val="bi"/>
                  <m:aln/>
                </m:rPr>
                <w:rPr>
                  <w:rFonts w:ascii="Cambria Math" w:hAnsi="Cambria Math"/>
                  <w:sz w:val="21"/>
                  <w:szCs w:val="21"/>
                  <w:lang w:eastAsia="zh-CN"/>
                </w:rPr>
                <m:t>=|</m:t>
              </m:r>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-1</m:t>
                  </m:r>
                </m:sup>
              </m:sSup>
              <m:r>
                <m:rPr>
                  <m:sty m:val="bi"/>
                </m:rPr>
                <w:rPr>
                  <w:rFonts w:ascii="Cambria Math" w:hAnsi="Cambria Math"/>
                  <w:sz w:val="21"/>
                  <w:szCs w:val="21"/>
                  <w:lang w:eastAsia="zh-CN"/>
                </w:rPr>
                <m:t>M</m:t>
              </m:r>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σ</m:t>
                  </m:r>
                </m:e>
              </m:acc>
              <m:r>
                <m:rPr>
                  <m:sty m:val="bi"/>
                </m:rPr>
                <w:rPr>
                  <w:rFonts w:ascii="Cambria Math" w:hAnsi="Cambria Math"/>
                  <w:sz w:val="21"/>
                  <w:szCs w:val="21"/>
                  <w:lang w:eastAsia="zh-CN"/>
                </w:rPr>
                <m:t>-</m:t>
              </m:r>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-1</m:t>
                  </m:r>
                </m:sup>
              </m:sSup>
              <m:r>
                <m:rPr>
                  <m:sty m:val="bi"/>
                </m:rPr>
                <w:rPr>
                  <w:rFonts w:ascii="Cambria Math" w:hAnsi="Cambria Math"/>
                  <w:sz w:val="21"/>
                  <w:szCs w:val="21"/>
                  <w:lang w:eastAsia="zh-CN"/>
                </w:rPr>
                <m:t>M</m:t>
              </m:r>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σ</m:t>
                  </m:r>
                </m:e>
              </m:acc>
              <m:r>
                <m:rPr>
                  <m:sty m:val="bi"/>
                </m:rPr>
                <w:rPr>
                  <w:rFonts w:ascii="Cambria Math" w:hAnsi="Cambria Math"/>
                  <w:sz w:val="21"/>
                  <w:szCs w:val="21"/>
                  <w:lang w:eastAsia="zh-CN"/>
                </w:rPr>
                <m:t>|</m:t>
              </m:r>
            </m:oMath>
            <w:r w:rsidRPr="00B8496B">
              <w:rPr>
                <w:b/>
                <w:sz w:val="21"/>
                <w:szCs w:val="21"/>
                <w:lang w:eastAsia="zh-CN"/>
              </w:rPr>
              <w:t xml:space="preserve">    </w:t>
            </w:r>
          </w:p>
          <w:p w:rsidR="0091107E" w:rsidRPr="00B8496B" w:rsidRDefault="0091107E" w:rsidP="00856BC1">
            <w:pPr>
              <w:spacing w:before="120"/>
              <w:rPr>
                <w:b/>
                <w:sz w:val="21"/>
                <w:szCs w:val="21"/>
                <w:lang w:eastAsia="zh-CN"/>
              </w:rPr>
            </w:pPr>
            <m:oMathPara>
              <m:oMath>
                <m:d>
                  <m:dPr>
                    <m:begChr m:val="|"/>
                    <m:endChr m:val="|"/>
                    <m:ctrlPr>
                      <w:rPr>
                        <w:rFonts w:ascii="Cambria Math" w:hAnsi="Cambria Math"/>
                        <w:i/>
                        <w:sz w:val="21"/>
                        <w:szCs w:val="21"/>
                        <w:lang w:eastAsia="zh-CN"/>
                      </w:rPr>
                    </m:ctrlPr>
                  </m:dPr>
                  <m:e>
                    <m:r>
                      <w:rPr>
                        <w:rFonts w:ascii="Cambria Math" w:hAnsi="Cambria Math"/>
                        <w:sz w:val="21"/>
                        <w:szCs w:val="21"/>
                        <w:lang w:eastAsia="zh-CN"/>
                      </w:rPr>
                      <m:t>δ</m:t>
                    </m:r>
                    <m:r>
                      <m:rPr>
                        <m:sty m:val="bi"/>
                      </m:rPr>
                      <w:rPr>
                        <w:rFonts w:ascii="Cambria Math" w:hAnsi="Cambria Math"/>
                        <w:sz w:val="21"/>
                        <w:szCs w:val="21"/>
                        <w:lang w:eastAsia="zh-CN"/>
                      </w:rPr>
                      <m:t>σ</m:t>
                    </m:r>
                  </m:e>
                </m:d>
                <m:r>
                  <w:rPr>
                    <w:rFonts w:ascii="Cambria Math" w:hAnsi="Cambria Math"/>
                    <w:sz w:val="21"/>
                    <w:szCs w:val="21"/>
                    <w:lang w:eastAsia="zh-CN"/>
                  </w:rPr>
                  <m:t xml:space="preserve"> </m:t>
                </m:r>
                <m:r>
                  <m:rPr>
                    <m:aln/>
                  </m:rPr>
                  <w:rPr>
                    <w:rFonts w:ascii="Cambria Math" w:hAnsi="Cambria Math"/>
                    <w:sz w:val="21"/>
                    <w:szCs w:val="21"/>
                    <w:lang w:eastAsia="zh-CN"/>
                  </w:rPr>
                  <m:t xml:space="preserve">= </m:t>
                </m:r>
                <m:d>
                  <m:dPr>
                    <m:begChr m:val="|"/>
                    <m:endChr m:val="|"/>
                    <m:ctrlPr>
                      <w:rPr>
                        <w:rFonts w:ascii="Cambria Math" w:hAnsi="Cambria Math"/>
                        <w:b/>
                        <w:i/>
                        <w:sz w:val="21"/>
                        <w:szCs w:val="21"/>
                        <w:lang w:eastAsia="zh-CN"/>
                      </w:rPr>
                    </m:ctrlPr>
                  </m:dPr>
                  <m:e>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-1</m:t>
                        </m:r>
                      </m:sup>
                    </m:sSup>
                    <m:d>
                      <m:dPr>
                        <m:ctrlPr>
                          <w:rPr>
                            <w:rFonts w:ascii="Cambria Math" w:hAnsi="Cambria Math"/>
                            <w:b/>
                            <w:i/>
                            <w:sz w:val="21"/>
                            <w:szCs w:val="21"/>
                            <w:lang w:eastAsia="zh-CN"/>
                          </w:rPr>
                        </m:ctrlPr>
                      </m:dPr>
                      <m:e>
                        <m:r>
                          <m:rPr>
                            <m:sty m:val="bi"/>
                          </m:rPr>
                          <w:rPr>
                            <w:rFonts w:ascii="Cambria Math" w:hAnsi="Cambria Math"/>
                            <w:sz w:val="21"/>
                            <w:szCs w:val="21"/>
                            <w:lang w:eastAsia="zh-CN"/>
                          </w:rPr>
                          <m:t>M</m:t>
                        </m:r>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σ</m:t>
                            </m:r>
                          </m:e>
                        </m:acc>
                        <m:r>
                          <m:rPr>
                            <m:sty m:val="bi"/>
                          </m:rPr>
                          <w:rPr>
                            <w:rFonts w:ascii="Cambria Math" w:hAnsi="Cambria Math"/>
                            <w:sz w:val="21"/>
                            <w:szCs w:val="21"/>
                            <w:lang w:eastAsia="zh-CN"/>
                          </w:rPr>
                          <m:t>-</m:t>
                        </m:r>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f</m:t>
                            </m:r>
                          </m:e>
                        </m:acc>
                      </m:e>
                    </m:d>
                  </m:e>
                </m:d>
                <m:r>
                  <m:rPr>
                    <m:sty m:val="bi"/>
                  </m:rPr>
                  <w:rPr>
                    <w:rFonts w:ascii="Cambria Math" w:hAnsi="Cambria Math"/>
                    <w:sz w:val="21"/>
                    <w:szCs w:val="21"/>
                    <w:lang w:eastAsia="zh-CN"/>
                  </w:rPr>
                  <m:t xml:space="preserve">   </m:t>
                </m:r>
              </m:oMath>
            </m:oMathPara>
          </w:p>
          <w:p w:rsidR="0091107E" w:rsidRPr="00B8496B" w:rsidRDefault="0091107E" w:rsidP="0091107E">
            <w:pPr>
              <w:spacing w:before="120"/>
              <w:rPr>
                <w:b/>
                <w:sz w:val="21"/>
                <w:szCs w:val="21"/>
                <w:lang w:eastAsia="zh-CN"/>
              </w:rPr>
            </w:pPr>
            <m:oMathPara>
              <m:oMathParaPr>
                <m:jc m:val="center"/>
              </m:oMathParaPr>
              <m:oMath>
                <m:r>
                  <m:rPr>
                    <m:sty m:val="bi"/>
                  </m:rPr>
                  <w:rPr>
                    <w:rFonts w:ascii="Cambria Math" w:hAnsi="Cambria Math"/>
                    <w:sz w:val="21"/>
                    <w:szCs w:val="21"/>
                    <w:lang w:eastAsia="zh-CN"/>
                  </w:rPr>
                  <m:t xml:space="preserve">     </m:t>
                </m:r>
                <m:r>
                  <m:rPr>
                    <m:sty m:val="bi"/>
                  </m:rPr>
                  <w:rPr>
                    <w:rFonts w:ascii="Cambria Math" w:hAnsi="Cambria Math"/>
                    <w:sz w:val="21"/>
                    <w:szCs w:val="21"/>
                    <w:lang w:eastAsia="zh-CN"/>
                  </w:rPr>
                  <m:t xml:space="preserve">   </m:t>
                </m:r>
                <m:d>
                  <m:dPr>
                    <m:begChr m:val="|"/>
                    <m:endChr m:val="|"/>
                    <m:ctrlPr>
                      <w:rPr>
                        <w:rFonts w:ascii="Cambria Math" w:hAnsi="Cambria Math"/>
                        <w:b/>
                        <w:i/>
                        <w:sz w:val="21"/>
                        <w:szCs w:val="21"/>
                        <w:lang w:eastAsia="zh-CN"/>
                      </w:rPr>
                    </m:ctrlPr>
                  </m:dPr>
                  <m:e>
                    <m:r>
                      <w:rPr>
                        <w:rFonts w:ascii="Cambria Math" w:hAnsi="Cambria Math"/>
                        <w:sz w:val="21"/>
                        <w:szCs w:val="21"/>
                        <w:lang w:eastAsia="zh-CN"/>
                      </w:rPr>
                      <m:t>δ</m:t>
                    </m:r>
                    <m:sSub>
                      <m:sSubPr>
                        <m:ctrlPr>
                          <w:rPr>
                            <w:rFonts w:ascii="Cambria Math" w:hAnsi="Cambria Math"/>
                            <w:i/>
                            <w:sz w:val="21"/>
                            <w:szCs w:val="21"/>
                            <w:lang w:eastAsia="zh-CN"/>
                          </w:rPr>
                        </m:ctrlPr>
                      </m:sSubPr>
                      <m:e>
                        <m:r>
                          <w:rPr>
                            <w:rFonts w:ascii="Cambria Math" w:hAnsi="Cambria Math"/>
                            <w:sz w:val="21"/>
                            <w:szCs w:val="21"/>
                            <w:lang w:eastAsia="zh-CN"/>
                          </w:rPr>
                          <m:t>σ</m:t>
                        </m:r>
                      </m:e>
                      <m:sub>
                        <m:r>
                          <w:rPr>
                            <w:rFonts w:ascii="Cambria Math" w:hAnsi="Cambria Math"/>
                            <w:sz w:val="21"/>
                            <w:szCs w:val="21"/>
                            <w:lang w:eastAsia="zh-CN"/>
                          </w:rPr>
                          <m:t>i</m:t>
                        </m:r>
                      </m:sub>
                    </m:sSub>
                  </m:e>
                </m:d>
                <m:r>
                  <m:rPr>
                    <m:sty m:val="bi"/>
                  </m:rPr>
                  <w:rPr>
                    <w:rFonts w:ascii="Cambria Math" w:hAnsi="Cambria Math"/>
                    <w:sz w:val="21"/>
                    <w:szCs w:val="21"/>
                    <w:lang w:eastAsia="zh-CN"/>
                  </w:rPr>
                  <m:t xml:space="preserve">  </m:t>
                </m:r>
                <m:r>
                  <m:rPr>
                    <m:sty m:val="b"/>
                  </m:rPr>
                  <w:rPr>
                    <w:rFonts w:ascii="Cambria Math" w:hAnsi="Cambria Math"/>
                    <w:sz w:val="21"/>
                    <w:szCs w:val="21"/>
                    <w:lang w:eastAsia="zh-CN"/>
                  </w:rPr>
                  <m:t>=</m:t>
                </m:r>
                <m:r>
                  <m:rPr>
                    <m:sty m:val="bi"/>
                  </m:rPr>
                  <w:rPr>
                    <w:rFonts w:ascii="Cambria Math" w:hAnsi="Cambria Math"/>
                    <w:sz w:val="21"/>
                    <w:szCs w:val="21"/>
                    <w:lang w:eastAsia="zh-CN"/>
                  </w:rPr>
                  <m:t>|</m:t>
                </m:r>
                <m:nary>
                  <m:naryPr>
                    <m:chr m:val="∑"/>
                    <m:limLoc m:val="undOvr"/>
                    <m:supHide m:val="1"/>
                    <m:ctrlPr>
                      <w:rPr>
                        <w:rFonts w:ascii="Cambria Math" w:hAnsi="Cambria Math"/>
                        <w:b/>
                        <w:i/>
                        <w:sz w:val="21"/>
                        <w:szCs w:val="21"/>
                        <w:lang w:eastAsia="zh-CN"/>
                      </w:rPr>
                    </m:ctrlPr>
                  </m:naryPr>
                  <m:sub>
                    <m:r>
                      <m:rPr>
                        <m:sty m:val="bi"/>
                      </m:rPr>
                      <w:rPr>
                        <w:rFonts w:ascii="Cambria Math" w:hAnsi="Cambria Math"/>
                        <w:sz w:val="21"/>
                        <w:szCs w:val="21"/>
                        <w:lang w:eastAsia="zh-CN"/>
                      </w:rPr>
                      <m:t>j</m:t>
                    </m:r>
                  </m:sub>
                  <m:sup/>
                  <m:e>
                    <m:sSubSup>
                      <m:sSubSupPr>
                        <m:ctrlPr>
                          <w:rPr>
                            <w:rFonts w:ascii="Cambria Math" w:hAnsi="Cambria Math"/>
                            <w:b/>
                            <w:i/>
                            <w:sz w:val="21"/>
                            <w:szCs w:val="21"/>
                            <w:lang w:eastAsia="zh-CN"/>
                          </w:rPr>
                        </m:ctrlPr>
                      </m:sSubSupPr>
                      <m:e>
                        <m:r>
                          <m:rPr>
                            <m:sty m:val="bi"/>
                          </m:rPr>
                          <w:rPr>
                            <w:rFonts w:ascii="Cambria Math" w:hAnsi="Cambria Math"/>
                            <w:sz w:val="21"/>
                            <w:szCs w:val="21"/>
                            <w:lang w:eastAsia="zh-CN"/>
                          </w:rPr>
                          <m:t>M</m:t>
                        </m:r>
                      </m:e>
                      <m:sub>
                        <m:r>
                          <m:rPr>
                            <m:sty m:val="bi"/>
                          </m:rPr>
                          <w:rPr>
                            <w:rFonts w:ascii="Cambria Math" w:hAnsi="Cambria Math"/>
                            <w:sz w:val="21"/>
                            <w:szCs w:val="21"/>
                            <w:lang w:eastAsia="zh-CN"/>
                          </w:rPr>
                          <m:t>ij</m:t>
                        </m:r>
                      </m:sub>
                      <m:sup>
                        <m:r>
                          <m:rPr>
                            <m:sty m:val="bi"/>
                          </m:rPr>
                          <w:rPr>
                            <w:rFonts w:ascii="Cambria Math" w:hAnsi="Cambria Math"/>
                            <w:sz w:val="21"/>
                            <w:szCs w:val="21"/>
                            <w:lang w:eastAsia="zh-CN"/>
                          </w:rPr>
                          <m:t>-1</m:t>
                        </m:r>
                      </m:sup>
                    </m:sSubSup>
                  </m:e>
                </m:nary>
                <m:r>
                  <m:rPr>
                    <m:sty m:val="bi"/>
                  </m:rPr>
                  <w:rPr>
                    <w:rFonts w:ascii="Cambria Math" w:hAnsi="Cambria Math"/>
                    <w:sz w:val="21"/>
                    <w:szCs w:val="21"/>
                    <w:lang w:eastAsia="zh-CN"/>
                  </w:rPr>
                  <m:t>(M</m:t>
                </m:r>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σ</m:t>
                    </m:r>
                  </m:e>
                </m:acc>
                <m:r>
                  <m:rPr>
                    <m:sty m:val="bi"/>
                  </m:rPr>
                  <w:rPr>
                    <w:rFonts w:ascii="Cambria Math" w:hAnsi="Cambria Math"/>
                    <w:sz w:val="21"/>
                    <w:szCs w:val="21"/>
                    <w:lang w:eastAsia="zh-CN"/>
                  </w:rPr>
                  <m:t>-</m:t>
                </m:r>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f</m:t>
                    </m:r>
                  </m:e>
                </m:acc>
                <m:r>
                  <m:rPr>
                    <m:sty m:val="bi"/>
                  </m:rPr>
                  <w:rPr>
                    <w:rFonts w:ascii="Cambria Math" w:hAnsi="Cambria Math"/>
                    <w:sz w:val="21"/>
                    <w:szCs w:val="21"/>
                    <w:lang w:eastAsia="zh-CN"/>
                  </w:rPr>
                  <m:t>)|=|</m:t>
                </m:r>
                <m:nary>
                  <m:naryPr>
                    <m:chr m:val="∑"/>
                    <m:limLoc m:val="undOvr"/>
                    <m:supHide m:val="1"/>
                    <m:ctrlPr>
                      <w:rPr>
                        <w:rFonts w:ascii="Cambria Math" w:hAnsi="Cambria Math"/>
                        <w:b/>
                        <w:i/>
                        <w:sz w:val="21"/>
                        <w:szCs w:val="21"/>
                        <w:lang w:eastAsia="zh-CN"/>
                      </w:rPr>
                    </m:ctrlPr>
                  </m:naryPr>
                  <m:sub>
                    <m:r>
                      <m:rPr>
                        <m:sty m:val="bi"/>
                      </m:rPr>
                      <w:rPr>
                        <w:rFonts w:ascii="Cambria Math" w:hAnsi="Cambria Math"/>
                        <w:sz w:val="21"/>
                        <w:szCs w:val="21"/>
                        <w:lang w:eastAsia="zh-CN"/>
                      </w:rPr>
                      <m:t>j</m:t>
                    </m:r>
                  </m:sub>
                  <m:sup/>
                  <m:e>
                    <m:sSub>
                      <m:sSubPr>
                        <m:ctrlPr>
                          <w:rPr>
                            <w:rFonts w:ascii="Cambria Math" w:hAnsi="Cambria Math"/>
                            <w:i/>
                            <w:sz w:val="21"/>
                            <w:szCs w:val="21"/>
                            <w:lang w:eastAsia="zh-CN"/>
                          </w:rPr>
                        </m:ctrlPr>
                      </m:sSubPr>
                      <m:e>
                        <m:r>
                          <w:rPr>
                            <w:rFonts w:ascii="Cambria Math" w:hAnsi="Cambria Math"/>
                            <w:sz w:val="21"/>
                            <w:szCs w:val="21"/>
                            <w:lang w:eastAsia="zh-CN"/>
                          </w:rPr>
                          <m:t>v</m:t>
                        </m:r>
                      </m:e>
                      <m:sub>
                        <m:r>
                          <w:rPr>
                            <w:rFonts w:ascii="Cambria Math" w:hAnsi="Cambria Math"/>
                            <w:sz w:val="21"/>
                            <w:szCs w:val="21"/>
                            <w:lang w:eastAsia="zh-CN"/>
                          </w:rPr>
                          <m:t>ij</m:t>
                        </m:r>
                      </m:sub>
                    </m:sSub>
                    <m:sSup>
                      <m:sSupPr>
                        <m:ctrlPr>
                          <w:rPr>
                            <w:rFonts w:ascii="Cambria Math" w:hAnsi="Cambria Math"/>
                            <w:b/>
                            <w:i/>
                            <w:sz w:val="21"/>
                            <w:szCs w:val="21"/>
                            <w:lang w:eastAsia="zh-CN"/>
                          </w:rPr>
                        </m:ctrlPr>
                      </m:sSupPr>
                      <m:e>
                        <m:r>
                          <m:rPr>
                            <m:sty m:val="bi"/>
                          </m:rPr>
                          <w:rPr>
                            <w:rFonts w:ascii="Cambria Math" w:hAnsi="Cambria Math"/>
                            <w:sz w:val="21"/>
                            <w:szCs w:val="21"/>
                            <w:lang w:eastAsia="zh-CN"/>
                          </w:rPr>
                          <m:t>Σ</m:t>
                        </m:r>
                      </m:e>
                      <m:sup>
                        <m:r>
                          <m:rPr>
                            <m:sty m:val="bi"/>
                          </m:rPr>
                          <w:rPr>
                            <w:rFonts w:ascii="Cambria Math" w:hAnsi="Cambria Math"/>
                            <w:sz w:val="21"/>
                            <w:szCs w:val="21"/>
                            <w:lang w:eastAsia="zh-CN"/>
                          </w:rPr>
                          <m:t>-1</m:t>
                        </m:r>
                      </m:sup>
                    </m:sSup>
                    <m:sSup>
                      <m:sSupPr>
                        <m:ctrlPr>
                          <w:rPr>
                            <w:rFonts w:ascii="Cambria Math" w:hAnsi="Cambria Math"/>
                            <w:b/>
                            <w:i/>
                            <w:sz w:val="21"/>
                            <w:szCs w:val="21"/>
                            <w:lang w:eastAsia="zh-CN"/>
                          </w:rPr>
                        </m:ctrlPr>
                      </m:sSupPr>
                      <m:e>
                        <m:r>
                          <m:rPr>
                            <m:sty m:val="bi"/>
                          </m:rPr>
                          <w:rPr>
                            <w:rFonts w:ascii="Cambria Math" w:hAnsi="Cambria Math"/>
                            <w:sz w:val="21"/>
                            <w:szCs w:val="21"/>
                            <w:lang w:eastAsia="zh-CN"/>
                          </w:rPr>
                          <m:t>U</m:t>
                        </m:r>
                      </m:e>
                      <m:sup>
                        <m:r>
                          <m:rPr>
                            <m:sty m:val="bi"/>
                          </m:rPr>
                          <w:rPr>
                            <w:rFonts w:ascii="Cambria Math" w:hAnsi="Cambria Math"/>
                            <w:sz w:val="21"/>
                            <w:szCs w:val="21"/>
                            <w:lang w:eastAsia="zh-CN"/>
                          </w:rPr>
                          <m:t>-1</m:t>
                        </m:r>
                      </m:sup>
                    </m:sSup>
                    <m:r>
                      <m:rPr>
                        <m:sty m:val="bi"/>
                      </m:rPr>
                      <w:rPr>
                        <w:rFonts w:ascii="Cambria Math" w:hAnsi="Cambria Math"/>
                        <w:sz w:val="21"/>
                        <w:szCs w:val="21"/>
                        <w:lang w:eastAsia="zh-CN"/>
                      </w:rPr>
                      <m:t>E</m:t>
                    </m:r>
                  </m:e>
                </m:nary>
                <m:r>
                  <m:rPr>
                    <m:sty m:val="bi"/>
                  </m:rPr>
                  <w:rPr>
                    <w:rFonts w:ascii="Cambria Math" w:hAnsi="Cambria Math"/>
                    <w:sz w:val="21"/>
                    <w:szCs w:val="21"/>
                    <w:lang w:eastAsia="zh-CN"/>
                  </w:rPr>
                  <m:t>|</m:t>
                </m:r>
              </m:oMath>
            </m:oMathPara>
          </w:p>
        </w:tc>
        <w:tc>
          <w:tcPr>
            <w:tcW w:w="654" w:type="dxa"/>
            <w:vAlign w:val="center"/>
          </w:tcPr>
          <w:p w:rsidR="0091107E" w:rsidRPr="00B8496B" w:rsidRDefault="0091107E" w:rsidP="00856BC1">
            <w:pPr>
              <w:jc w:val="center"/>
              <w:rPr>
                <w:sz w:val="21"/>
                <w:szCs w:val="21"/>
                <w:lang w:eastAsia="zh-CN"/>
              </w:rPr>
            </w:pPr>
            <w:r w:rsidRPr="00B8496B">
              <w:rPr>
                <w:sz w:val="21"/>
                <w:szCs w:val="21"/>
                <w:lang w:eastAsia="zh-CN"/>
              </w:rPr>
              <w:t>(B.1)</w:t>
            </w:r>
          </w:p>
        </w:tc>
      </w:tr>
    </w:tbl>
    <w:p w:rsidR="0091107E" w:rsidRPr="00B8496B" w:rsidRDefault="0091107E" w:rsidP="0091107E">
      <w:pPr>
        <w:spacing w:before="120"/>
        <w:jc w:val="both"/>
        <w:rPr>
          <w:sz w:val="21"/>
          <w:szCs w:val="21"/>
          <w:lang w:eastAsia="zh-CN"/>
        </w:rPr>
      </w:pPr>
      <w:r>
        <w:rPr>
          <w:sz w:val="21"/>
          <w:szCs w:val="21"/>
          <w:lang w:eastAsia="zh-CN"/>
        </w:rPr>
        <w:t>w</w:t>
      </w:r>
      <w:r w:rsidRPr="00B8496B">
        <w:rPr>
          <w:sz w:val="21"/>
          <w:szCs w:val="21"/>
          <w:lang w:eastAsia="zh-CN"/>
        </w:rPr>
        <w:t xml:space="preserve">here </w:t>
      </w:r>
      <m:oMath>
        <m:r>
          <w:rPr>
            <w:rFonts w:ascii="Cambria Math" w:hAnsi="Cambria Math"/>
            <w:sz w:val="21"/>
            <w:szCs w:val="21"/>
            <w:lang w:eastAsia="zh-CN"/>
          </w:rPr>
          <m:t>δ</m:t>
        </m:r>
        <m:sSub>
          <m:sSubPr>
            <m:ctrlPr>
              <w:rPr>
                <w:rFonts w:ascii="Cambria Math" w:hAnsi="Cambria Math"/>
                <w:sz w:val="21"/>
                <w:szCs w:val="21"/>
                <w:lang w:eastAsia="zh-CN"/>
              </w:rPr>
            </m:ctrlPr>
          </m:sSubPr>
          <m:e>
            <m:r>
              <w:rPr>
                <w:rFonts w:ascii="Cambria Math" w:hAnsi="Cambria Math"/>
                <w:sz w:val="21"/>
                <w:szCs w:val="21"/>
                <w:lang w:eastAsia="zh-CN"/>
              </w:rPr>
              <m:t>σ</m:t>
            </m:r>
          </m:e>
          <m:sub>
            <m:r>
              <w:rPr>
                <w:rFonts w:ascii="Cambria Math" w:hAnsi="Cambria Math"/>
                <w:sz w:val="21"/>
                <w:szCs w:val="21"/>
                <w:lang w:eastAsia="zh-CN"/>
              </w:rPr>
              <m:t>i</m:t>
            </m:r>
          </m:sub>
        </m:sSub>
      </m:oMath>
      <w:r w:rsidRPr="00B8496B">
        <w:rPr>
          <w:sz w:val="21"/>
          <w:szCs w:val="21"/>
          <w:lang w:eastAsia="zh-CN"/>
        </w:rPr>
        <w:t xml:space="preserve"> is the inferred error of the </w:t>
      </w:r>
      <m:oMath>
        <m:r>
          <w:rPr>
            <w:rFonts w:ascii="Cambria Math" w:hAnsi="Cambria Math"/>
            <w:sz w:val="21"/>
            <w:szCs w:val="21"/>
            <w:lang w:eastAsia="zh-CN"/>
          </w:rPr>
          <m:t>i</m:t>
        </m:r>
        <m:r>
          <m:rPr>
            <m:sty m:val="p"/>
          </m:rPr>
          <w:rPr>
            <w:rFonts w:ascii="Cambria Math" w:hAnsi="Cambria Math"/>
            <w:sz w:val="21"/>
            <w:szCs w:val="21"/>
            <w:lang w:eastAsia="zh-CN"/>
          </w:rPr>
          <m:t>-</m:t>
        </m:r>
        <m:r>
          <w:rPr>
            <w:rFonts w:ascii="Cambria Math" w:hAnsi="Cambria Math"/>
            <w:sz w:val="21"/>
            <w:szCs w:val="21"/>
            <w:lang w:eastAsia="zh-CN"/>
          </w:rPr>
          <m:t>th</m:t>
        </m:r>
      </m:oMath>
      <w:r w:rsidRPr="00B8496B">
        <w:rPr>
          <w:sz w:val="21"/>
          <w:szCs w:val="21"/>
          <w:lang w:eastAsia="zh-CN"/>
        </w:rPr>
        <w:t xml:space="preserve"> residual stress field value. </w:t>
      </w:r>
      <m:oMath>
        <m:r>
          <m:rPr>
            <m:sty m:val="bi"/>
          </m:rPr>
          <w:rPr>
            <w:rFonts w:ascii="Cambria Math" w:hAnsi="Cambria Math"/>
            <w:sz w:val="21"/>
            <w:szCs w:val="21"/>
            <w:lang w:eastAsia="zh-CN"/>
          </w:rPr>
          <m:t>E</m:t>
        </m:r>
      </m:oMath>
      <w:r w:rsidRPr="00B8496B">
        <w:rPr>
          <w:sz w:val="21"/>
          <w:szCs w:val="21"/>
          <w:lang w:eastAsia="zh-CN"/>
        </w:rPr>
        <w:t xml:space="preserve"> is the predicted deformation force error, which will be smaller when the inferred error is </w:t>
      </w:r>
      <w:proofErr w:type="gramStart"/>
      <w:r w:rsidRPr="00B8496B">
        <w:rPr>
          <w:sz w:val="21"/>
          <w:szCs w:val="21"/>
          <w:lang w:eastAsia="zh-CN"/>
        </w:rPr>
        <w:t>small.</w:t>
      </w:r>
      <w:proofErr w:type="gramEnd"/>
      <w:r w:rsidRPr="00B8496B">
        <w:rPr>
          <w:sz w:val="21"/>
          <w:szCs w:val="21"/>
          <w:lang w:eastAsia="zh-CN"/>
        </w:rPr>
        <w:t xml:space="preserve"> </w:t>
      </w:r>
      <m:oMath>
        <m:acc>
          <m:accPr>
            <m:chr m:val="̅"/>
            <m:ctrlPr>
              <w:rPr>
                <w:rFonts w:ascii="Cambria Math" w:hAnsi="Cambria Math"/>
                <w:sz w:val="21"/>
                <w:szCs w:val="21"/>
                <w:lang w:eastAsia="zh-CN"/>
              </w:rPr>
            </m:ctrlPr>
          </m:accPr>
          <m:e>
            <m:r>
              <m:rPr>
                <m:sty m:val="bi"/>
              </m:rPr>
              <w:rPr>
                <w:rFonts w:ascii="Cambria Math" w:hAnsi="Cambria Math"/>
                <w:sz w:val="21"/>
                <w:szCs w:val="21"/>
                <w:lang w:eastAsia="zh-CN"/>
              </w:rPr>
              <m:t>f</m:t>
            </m:r>
          </m:e>
        </m:acc>
      </m:oMath>
      <w:r w:rsidRPr="00B8496B">
        <w:rPr>
          <w:sz w:val="21"/>
          <w:szCs w:val="21"/>
          <w:lang w:eastAsia="zh-CN"/>
        </w:rPr>
        <w:t xml:space="preserve"> is the real deformation force without </w:t>
      </w:r>
      <w:proofErr w:type="gramStart"/>
      <w:r w:rsidRPr="00B8496B">
        <w:rPr>
          <w:sz w:val="21"/>
          <w:szCs w:val="21"/>
          <w:lang w:eastAsia="zh-CN"/>
        </w:rPr>
        <w:t>noise.</w:t>
      </w:r>
      <w:proofErr w:type="gramEnd"/>
      <w:r w:rsidRPr="00B8496B">
        <w:rPr>
          <w:sz w:val="21"/>
          <w:szCs w:val="21"/>
          <w:lang w:eastAsia="zh-CN"/>
        </w:rPr>
        <w:t xml:space="preserve"> According to the calculation, it is found that</w:t>
      </w:r>
      <m:oMath>
        <m:r>
          <m:rPr>
            <m:sty m:val="p"/>
          </m:rPr>
          <w:rPr>
            <w:rFonts w:ascii="Cambria Math" w:hAnsi="Cambria Math"/>
            <w:sz w:val="21"/>
            <w:szCs w:val="21"/>
            <w:lang w:eastAsia="zh-CN"/>
          </w:rPr>
          <m:t xml:space="preserve"> </m:t>
        </m:r>
        <m:nary>
          <m:naryPr>
            <m:chr m:val="∑"/>
            <m:limLoc m:val="undOvr"/>
            <m:supHide m:val="1"/>
            <m:ctrlPr>
              <w:rPr>
                <w:rFonts w:ascii="Cambria Math" w:hAnsi="Cambria Math"/>
                <w:sz w:val="21"/>
                <w:szCs w:val="21"/>
                <w:lang w:eastAsia="zh-CN"/>
              </w:rPr>
            </m:ctrlPr>
          </m:naryPr>
          <m:sub>
            <m:r>
              <m:rPr>
                <m:sty m:val="bi"/>
              </m:rPr>
              <w:rPr>
                <w:rFonts w:ascii="Cambria Math" w:hAnsi="Cambria Math"/>
                <w:sz w:val="21"/>
                <w:szCs w:val="21"/>
                <w:lang w:eastAsia="zh-CN"/>
              </w:rPr>
              <m:t>j</m:t>
            </m:r>
          </m:sub>
          <m:sup/>
          <m:e>
            <m:sSub>
              <m:sSubPr>
                <m:ctrlPr>
                  <w:rPr>
                    <w:rFonts w:ascii="Cambria Math" w:hAnsi="Cambria Math"/>
                    <w:sz w:val="21"/>
                    <w:szCs w:val="21"/>
                    <w:lang w:eastAsia="zh-CN"/>
                  </w:rPr>
                </m:ctrlPr>
              </m:sSubPr>
              <m:e>
                <m:r>
                  <w:rPr>
                    <w:rFonts w:ascii="Cambria Math" w:hAnsi="Cambria Math"/>
                    <w:sz w:val="21"/>
                    <w:szCs w:val="21"/>
                    <w:lang w:eastAsia="zh-CN"/>
                  </w:rPr>
                  <m:t>v</m:t>
                </m:r>
              </m:e>
              <m:sub>
                <m:r>
                  <w:rPr>
                    <w:rFonts w:ascii="Cambria Math" w:hAnsi="Cambria Math"/>
                    <w:sz w:val="21"/>
                    <w:szCs w:val="21"/>
                    <w:lang w:eastAsia="zh-CN"/>
                  </w:rPr>
                  <m:t>ij</m:t>
                </m:r>
              </m:sub>
            </m:sSub>
            <m:sSup>
              <m:sSupPr>
                <m:ctrlPr>
                  <w:rPr>
                    <w:rFonts w:ascii="Cambria Math" w:hAnsi="Cambria Math"/>
                    <w:sz w:val="21"/>
                    <w:szCs w:val="21"/>
                    <w:lang w:eastAsia="zh-CN"/>
                  </w:rPr>
                </m:ctrlPr>
              </m:sSupPr>
              <m:e>
                <m:r>
                  <m:rPr>
                    <m:sty m:val="bi"/>
                  </m:rPr>
                  <w:rPr>
                    <w:rFonts w:ascii="Cambria Math" w:hAnsi="Cambria Math"/>
                    <w:sz w:val="21"/>
                    <w:szCs w:val="21"/>
                    <w:lang w:eastAsia="zh-CN"/>
                  </w:rPr>
                  <m:t>Σ</m:t>
                </m:r>
              </m:e>
              <m:sup>
                <m:r>
                  <m:rPr>
                    <m:sty m:val="p"/>
                  </m:rPr>
                  <w:rPr>
                    <w:rFonts w:ascii="Cambria Math" w:hAnsi="Cambria Math"/>
                    <w:sz w:val="21"/>
                    <w:szCs w:val="21"/>
                    <w:lang w:eastAsia="zh-CN"/>
                  </w:rPr>
                  <m:t>-</m:t>
                </m:r>
                <m:r>
                  <m:rPr>
                    <m:sty m:val="b"/>
                  </m:rPr>
                  <w:rPr>
                    <w:rFonts w:ascii="Cambria Math" w:hAnsi="Cambria Math"/>
                    <w:sz w:val="21"/>
                    <w:szCs w:val="21"/>
                    <w:lang w:eastAsia="zh-CN"/>
                  </w:rPr>
                  <m:t>1</m:t>
                </m:r>
              </m:sup>
            </m:sSup>
            <m:sSup>
              <m:sSupPr>
                <m:ctrlPr>
                  <w:rPr>
                    <w:rFonts w:ascii="Cambria Math" w:hAnsi="Cambria Math"/>
                    <w:sz w:val="21"/>
                    <w:szCs w:val="21"/>
                    <w:lang w:eastAsia="zh-CN"/>
                  </w:rPr>
                </m:ctrlPr>
              </m:sSupPr>
              <m:e>
                <m:r>
                  <m:rPr>
                    <m:sty m:val="bi"/>
                  </m:rPr>
                  <w:rPr>
                    <w:rFonts w:ascii="Cambria Math" w:hAnsi="Cambria Math"/>
                    <w:sz w:val="21"/>
                    <w:szCs w:val="21"/>
                    <w:lang w:eastAsia="zh-CN"/>
                  </w:rPr>
                  <m:t>U</m:t>
                </m:r>
              </m:e>
              <m:sup>
                <m:r>
                  <m:rPr>
                    <m:sty m:val="p"/>
                  </m:rPr>
                  <w:rPr>
                    <w:rFonts w:ascii="Cambria Math" w:hAnsi="Cambria Math"/>
                    <w:sz w:val="21"/>
                    <w:szCs w:val="21"/>
                    <w:lang w:eastAsia="zh-CN"/>
                  </w:rPr>
                  <m:t>-</m:t>
                </m:r>
                <m:r>
                  <m:rPr>
                    <m:sty m:val="b"/>
                  </m:rPr>
                  <w:rPr>
                    <w:rFonts w:ascii="Cambria Math" w:hAnsi="Cambria Math"/>
                    <w:sz w:val="21"/>
                    <w:szCs w:val="21"/>
                    <w:lang w:eastAsia="zh-CN"/>
                  </w:rPr>
                  <m:t>1</m:t>
                </m:r>
              </m:sup>
            </m:sSup>
          </m:e>
        </m:nary>
      </m:oMath>
      <w:r w:rsidRPr="00B8496B">
        <w:rPr>
          <w:sz w:val="21"/>
          <w:szCs w:val="21"/>
          <w:lang w:eastAsia="zh-CN"/>
        </w:rPr>
        <w:t xml:space="preserve"> of the areas with removed material is less than 1, as illustrated in </w:t>
      </w:r>
      <w:bookmarkStart w:id="6" w:name="OLE_LINK5"/>
      <w:r w:rsidRPr="00B8496B">
        <w:rPr>
          <w:b/>
          <w:sz w:val="21"/>
          <w:szCs w:val="21"/>
          <w:lang w:eastAsia="zh-CN"/>
        </w:rPr>
        <w:fldChar w:fldCharType="begin"/>
      </w:r>
      <w:r w:rsidRPr="00B8496B">
        <w:rPr>
          <w:b/>
          <w:sz w:val="21"/>
          <w:szCs w:val="21"/>
          <w:lang w:eastAsia="zh-CN"/>
        </w:rPr>
        <w:instrText xml:space="preserve"> REF _Ref97111861 \h  \* MERGEFORMAT </w:instrText>
      </w:r>
      <w:r w:rsidRPr="00B8496B">
        <w:rPr>
          <w:b/>
          <w:sz w:val="21"/>
          <w:szCs w:val="21"/>
          <w:lang w:eastAsia="zh-CN"/>
        </w:rPr>
      </w:r>
      <w:r w:rsidRPr="00B8496B">
        <w:rPr>
          <w:b/>
          <w:sz w:val="21"/>
          <w:szCs w:val="21"/>
          <w:lang w:eastAsia="zh-CN"/>
        </w:rPr>
        <w:fldChar w:fldCharType="separate"/>
      </w:r>
      <w:proofErr w:type="spellStart"/>
      <w:r w:rsidRPr="00B8496B">
        <w:rPr>
          <w:b/>
          <w:sz w:val="21"/>
          <w:szCs w:val="21"/>
          <w:lang w:eastAsia="zh-CN"/>
        </w:rPr>
        <w:t>Fig.B</w:t>
      </w:r>
      <w:proofErr w:type="spellEnd"/>
      <w:r w:rsidRPr="00B8496B">
        <w:rPr>
          <w:b/>
          <w:sz w:val="21"/>
          <w:szCs w:val="21"/>
          <w:lang w:eastAsia="zh-CN"/>
        </w:rPr>
        <w:t>. 1</w:t>
      </w:r>
      <w:r w:rsidRPr="00B8496B">
        <w:rPr>
          <w:b/>
          <w:sz w:val="21"/>
          <w:szCs w:val="21"/>
          <w:lang w:eastAsia="zh-CN"/>
        </w:rPr>
        <w:fldChar w:fldCharType="end"/>
      </w:r>
      <w:r w:rsidRPr="00B8496B">
        <w:rPr>
          <w:sz w:val="21"/>
          <w:szCs w:val="21"/>
          <w:lang w:eastAsia="zh-CN"/>
        </w:rPr>
        <w:t xml:space="preserve"> (a)</w:t>
      </w:r>
      <w:bookmarkEnd w:id="6"/>
      <w:r w:rsidRPr="00B8496B">
        <w:rPr>
          <w:sz w:val="21"/>
          <w:szCs w:val="21"/>
          <w:lang w:eastAsia="zh-CN"/>
        </w:rPr>
        <w:t xml:space="preserve">, even though </w:t>
      </w:r>
      <m:oMath>
        <m:sSub>
          <m:sSubPr>
            <m:ctrlPr>
              <w:rPr>
                <w:rFonts w:ascii="Cambria Math" w:hAnsi="Cambria Math"/>
                <w:sz w:val="21"/>
                <w:szCs w:val="21"/>
                <w:lang w:eastAsia="zh-CN"/>
              </w:rPr>
            </m:ctrlPr>
          </m:sSubPr>
          <m:e>
            <m:r>
              <w:rPr>
                <w:rFonts w:ascii="Cambria Math" w:hAnsi="Cambria Math"/>
                <w:sz w:val="21"/>
                <w:szCs w:val="21"/>
                <w:lang w:eastAsia="zh-CN"/>
              </w:rPr>
              <m:t>v</m:t>
            </m:r>
          </m:e>
          <m:sub>
            <m:r>
              <w:rPr>
                <w:rFonts w:ascii="Cambria Math" w:hAnsi="Cambria Math"/>
                <w:sz w:val="21"/>
                <w:szCs w:val="21"/>
                <w:lang w:eastAsia="zh-CN"/>
              </w:rPr>
              <m:t>ij</m:t>
            </m:r>
          </m:sub>
        </m:sSub>
        <m:sSup>
          <m:sSupPr>
            <m:ctrlPr>
              <w:rPr>
                <w:rFonts w:ascii="Cambria Math" w:hAnsi="Cambria Math"/>
                <w:sz w:val="21"/>
                <w:szCs w:val="21"/>
                <w:lang w:eastAsia="zh-CN"/>
              </w:rPr>
            </m:ctrlPr>
          </m:sSupPr>
          <m:e>
            <m:r>
              <m:rPr>
                <m:sty m:val="bi"/>
              </m:rPr>
              <w:rPr>
                <w:rFonts w:ascii="Cambria Math" w:hAnsi="Cambria Math"/>
                <w:sz w:val="21"/>
                <w:szCs w:val="21"/>
                <w:lang w:eastAsia="zh-CN"/>
              </w:rPr>
              <m:t>Σ</m:t>
            </m:r>
          </m:e>
          <m:sup>
            <m:r>
              <m:rPr>
                <m:sty m:val="p"/>
              </m:rPr>
              <w:rPr>
                <w:rFonts w:ascii="Cambria Math" w:hAnsi="Cambria Math"/>
                <w:sz w:val="21"/>
                <w:szCs w:val="21"/>
                <w:lang w:eastAsia="zh-CN"/>
              </w:rPr>
              <m:t>-</m:t>
            </m:r>
            <m:r>
              <m:rPr>
                <m:sty m:val="b"/>
              </m:rPr>
              <w:rPr>
                <w:rFonts w:ascii="Cambria Math" w:hAnsi="Cambria Math"/>
                <w:sz w:val="21"/>
                <w:szCs w:val="21"/>
                <w:lang w:eastAsia="zh-CN"/>
              </w:rPr>
              <m:t>1</m:t>
            </m:r>
          </m:sup>
        </m:sSup>
        <m:sSup>
          <m:sSupPr>
            <m:ctrlPr>
              <w:rPr>
                <w:rFonts w:ascii="Cambria Math" w:hAnsi="Cambria Math"/>
                <w:sz w:val="21"/>
                <w:szCs w:val="21"/>
                <w:lang w:eastAsia="zh-CN"/>
              </w:rPr>
            </m:ctrlPr>
          </m:sSupPr>
          <m:e>
            <m:r>
              <m:rPr>
                <m:sty m:val="bi"/>
              </m:rPr>
              <w:rPr>
                <w:rFonts w:ascii="Cambria Math" w:hAnsi="Cambria Math"/>
                <w:sz w:val="21"/>
                <w:szCs w:val="21"/>
                <w:lang w:eastAsia="zh-CN"/>
              </w:rPr>
              <m:t>U</m:t>
            </m:r>
          </m:e>
          <m:sup>
            <m:r>
              <m:rPr>
                <m:sty m:val="p"/>
              </m:rPr>
              <w:rPr>
                <w:rFonts w:ascii="Cambria Math" w:hAnsi="Cambria Math"/>
                <w:sz w:val="21"/>
                <w:szCs w:val="21"/>
                <w:lang w:eastAsia="zh-CN"/>
              </w:rPr>
              <m:t>-</m:t>
            </m:r>
            <m:r>
              <m:rPr>
                <m:sty m:val="b"/>
              </m:rPr>
              <w:rPr>
                <w:rFonts w:ascii="Cambria Math" w:hAnsi="Cambria Math"/>
                <w:sz w:val="21"/>
                <w:szCs w:val="21"/>
                <w:lang w:eastAsia="zh-CN"/>
              </w:rPr>
              <m:t>1</m:t>
            </m:r>
          </m:sup>
        </m:sSup>
      </m:oMath>
      <w:r w:rsidRPr="00B8496B">
        <w:rPr>
          <w:sz w:val="21"/>
          <w:szCs w:val="21"/>
          <w:lang w:eastAsia="zh-CN"/>
        </w:rPr>
        <w:t xml:space="preserve"> is larger than 1, which could be deemed as an error coefficient. It shows that it ha</w:t>
      </w:r>
      <w:proofErr w:type="spellStart"/>
      <w:r w:rsidRPr="00B8496B">
        <w:rPr>
          <w:sz w:val="21"/>
          <w:szCs w:val="21"/>
          <w:lang w:eastAsia="zh-CN"/>
        </w:rPr>
        <w:t>s</w:t>
      </w:r>
      <w:proofErr w:type="spellEnd"/>
      <w:r w:rsidRPr="00B8496B">
        <w:rPr>
          <w:sz w:val="21"/>
          <w:szCs w:val="21"/>
          <w:lang w:eastAsia="zh-CN"/>
        </w:rPr>
        <w:t xml:space="preserve"> a strong anti-interference ability to error. It ensures that the proposed method can infer the residual stress field values in the areas with removed materials more accurately. This property is derived from the properties of matrix </w:t>
      </w:r>
      <w:r w:rsidRPr="00B8496B">
        <w:rPr>
          <w:b/>
          <w:i/>
          <w:sz w:val="21"/>
          <w:szCs w:val="21"/>
          <w:lang w:eastAsia="zh-CN"/>
        </w:rPr>
        <w:t>M</w:t>
      </w:r>
      <w:r w:rsidRPr="00B8496B">
        <w:rPr>
          <w:sz w:val="21"/>
          <w:szCs w:val="21"/>
          <w:lang w:eastAsia="zh-CN"/>
        </w:rPr>
        <w:t xml:space="preserve"> and is worth exploring further. The bias of the proposed method and the TR method are analyzed. </w:t>
      </w:r>
      <w:bookmarkStart w:id="7" w:name="_Hlk89088350"/>
      <w:r w:rsidRPr="00B8496B">
        <w:rPr>
          <w:sz w:val="21"/>
          <w:szCs w:val="21"/>
          <w:lang w:eastAsia="zh-CN"/>
        </w:rPr>
        <w:t xml:space="preserve">The formula is as </w:t>
      </w:r>
      <w:bookmarkEnd w:id="7"/>
      <w:r w:rsidRPr="00B8496B">
        <w:rPr>
          <w:sz w:val="21"/>
          <w:szCs w:val="21"/>
          <w:lang w:eastAsia="zh-CN"/>
        </w:rPr>
        <w:t>below:</w:t>
      </w:r>
    </w:p>
    <w:tbl>
      <w:tblPr>
        <w:tblStyle w:val="a4"/>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gridCol w:w="654"/>
      </w:tblGrid>
      <w:tr w:rsidR="0091107E" w:rsidRPr="00B8496B" w:rsidTr="00856BC1">
        <w:tc>
          <w:tcPr>
            <w:tcW w:w="9354" w:type="dxa"/>
            <w:vAlign w:val="center"/>
          </w:tcPr>
          <w:p w:rsidR="0091107E" w:rsidRPr="00B8496B" w:rsidRDefault="0091107E" w:rsidP="00856BC1">
            <w:pPr>
              <w:spacing w:before="120"/>
              <w:rPr>
                <w:b/>
                <w:i/>
                <w:sz w:val="21"/>
                <w:szCs w:val="21"/>
                <w:lang w:eastAsia="zh-CN"/>
              </w:rPr>
            </w:pPr>
            <m:oMathPara>
              <m:oMathParaPr>
                <m:jc m:val="center"/>
              </m:oMathParaPr>
              <m:oMath>
                <m:r>
                  <w:rPr>
                    <w:rFonts w:ascii="Cambria Math" w:hAnsi="Cambria Math"/>
                    <w:sz w:val="21"/>
                    <w:szCs w:val="21"/>
                    <w:lang w:eastAsia="zh-CN"/>
                  </w:rPr>
                  <m:t>Bias</m:t>
                </m:r>
                <m:d>
                  <m:dPr>
                    <m:ctrlPr>
                      <w:rPr>
                        <w:rFonts w:ascii="Cambria Math" w:hAnsi="Cambria Math"/>
                        <w:b/>
                        <w:i/>
                        <w:sz w:val="21"/>
                        <w:szCs w:val="21"/>
                        <w:lang w:eastAsia="zh-CN"/>
                      </w:rPr>
                    </m:ctrlPr>
                  </m:dPr>
                  <m:e>
                    <m:acc>
                      <m:accPr>
                        <m:chr m:val="̇"/>
                        <m:ctrlPr>
                          <w:rPr>
                            <w:rFonts w:ascii="Cambria Math" w:hAnsi="Cambria Math"/>
                            <w:i/>
                            <w:sz w:val="21"/>
                            <w:szCs w:val="21"/>
                            <w:lang w:eastAsia="zh-CN"/>
                          </w:rPr>
                        </m:ctrlPr>
                      </m:accPr>
                      <m:e>
                        <m:sSub>
                          <m:sSubPr>
                            <m:ctrlPr>
                              <w:rPr>
                                <w:rFonts w:ascii="Cambria Math" w:hAnsi="Cambria Math"/>
                                <w:i/>
                                <w:sz w:val="21"/>
                                <w:szCs w:val="21"/>
                                <w:lang w:eastAsia="zh-CN"/>
                              </w:rPr>
                            </m:ctrlPr>
                          </m:sSubPr>
                          <m:e>
                            <m:r>
                              <w:rPr>
                                <w:rFonts w:ascii="Cambria Math" w:hAnsi="Cambria Math"/>
                                <w:sz w:val="21"/>
                                <w:szCs w:val="21"/>
                                <w:lang w:eastAsia="zh-CN"/>
                              </w:rPr>
                              <m:t>σ</m:t>
                            </m:r>
                          </m:e>
                          <m:sub>
                            <m:r>
                              <w:rPr>
                                <w:rFonts w:ascii="Cambria Math" w:hAnsi="Cambria Math"/>
                                <w:sz w:val="21"/>
                                <w:szCs w:val="21"/>
                                <w:lang w:eastAsia="zh-CN"/>
                              </w:rPr>
                              <m:t>i</m:t>
                            </m:r>
                          </m:sub>
                        </m:sSub>
                      </m:e>
                    </m:acc>
                  </m:e>
                </m:d>
                <m:r>
                  <m:rPr>
                    <m:sty m:val="bi"/>
                  </m:rPr>
                  <w:rPr>
                    <w:rFonts w:ascii="Cambria Math" w:hAnsi="Cambria Math"/>
                    <w:sz w:val="21"/>
                    <w:szCs w:val="21"/>
                    <w:lang w:eastAsia="zh-CN"/>
                  </w:rPr>
                  <m:t>=-</m:t>
                </m:r>
                <w:bookmarkStart w:id="8" w:name="_Hlk89087815"/>
                <m:sSup>
                  <m:sSupPr>
                    <m:ctrlPr>
                      <w:rPr>
                        <w:rFonts w:ascii="Cambria Math" w:hAnsi="Cambria Math"/>
                        <w:b/>
                        <w:i/>
                        <w:sz w:val="21"/>
                        <w:szCs w:val="21"/>
                        <w:lang w:eastAsia="zh-CN"/>
                      </w:rPr>
                    </m:ctrlPr>
                  </m:sSupPr>
                  <m:e>
                    <m:r>
                      <m:rPr>
                        <m:sty m:val="bi"/>
                      </m:rPr>
                      <w:rPr>
                        <w:rFonts w:ascii="Cambria Math" w:hAnsi="Cambria Math"/>
                        <w:sz w:val="21"/>
                        <w:szCs w:val="21"/>
                        <w:lang w:eastAsia="zh-CN"/>
                      </w:rPr>
                      <m:t>(λ</m:t>
                    </m:r>
                  </m:e>
                  <m:sup>
                    <m:r>
                      <m:rPr>
                        <m:sty m:val="bi"/>
                      </m:rPr>
                      <w:rPr>
                        <w:rFonts w:ascii="Cambria Math" w:hAnsi="Cambria Math"/>
                        <w:sz w:val="21"/>
                        <w:szCs w:val="21"/>
                        <w:lang w:eastAsia="zh-CN"/>
                      </w:rPr>
                      <m:t>*</m:t>
                    </m:r>
                  </m:sup>
                </m:sSup>
                <m:sSup>
                  <m:sSupPr>
                    <m:ctrlPr>
                      <w:rPr>
                        <w:rFonts w:ascii="Cambria Math" w:hAnsi="Cambria Math"/>
                        <w:b/>
                        <w:i/>
                        <w:sz w:val="21"/>
                        <w:szCs w:val="21"/>
                        <w:lang w:eastAsia="zh-CN"/>
                      </w:rPr>
                    </m:ctrlPr>
                  </m:sSupPr>
                  <m:e>
                    <m:d>
                      <m:dPr>
                        <m:ctrlPr>
                          <w:rPr>
                            <w:rFonts w:ascii="Cambria Math" w:hAnsi="Cambria Math"/>
                            <w:b/>
                            <w:i/>
                            <w:sz w:val="21"/>
                            <w:szCs w:val="21"/>
                            <w:lang w:eastAsia="zh-CN"/>
                          </w:rPr>
                        </m:ctrlPr>
                      </m:dPr>
                      <m:e>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M+</m:t>
                        </m:r>
                        <m:sSup>
                          <m:sSupPr>
                            <m:ctrlPr>
                              <w:rPr>
                                <w:rFonts w:ascii="Cambria Math" w:hAnsi="Cambria Math"/>
                                <w:b/>
                                <w:i/>
                                <w:sz w:val="21"/>
                                <w:szCs w:val="21"/>
                                <w:lang w:eastAsia="zh-CN"/>
                              </w:rPr>
                            </m:ctrlPr>
                          </m:sSupPr>
                          <m:e>
                            <m:r>
                              <m:rPr>
                                <m:sty m:val="bi"/>
                              </m:rPr>
                              <w:rPr>
                                <w:rFonts w:ascii="Cambria Math" w:hAnsi="Cambria Math"/>
                                <w:sz w:val="21"/>
                                <w:szCs w:val="21"/>
                                <w:lang w:eastAsia="zh-CN"/>
                              </w:rPr>
                              <m:t>λ</m:t>
                            </m:r>
                          </m:e>
                          <m:sup>
                            <m:r>
                              <m:rPr>
                                <m:sty m:val="bi"/>
                              </m:rPr>
                              <w:rPr>
                                <w:rFonts w:ascii="Cambria Math" w:hAnsi="Cambria Math"/>
                                <w:sz w:val="21"/>
                                <w:szCs w:val="21"/>
                                <w:lang w:eastAsia="zh-CN"/>
                              </w:rPr>
                              <m:t>*</m:t>
                            </m:r>
                          </m:sup>
                        </m:sSup>
                        <m:r>
                          <m:rPr>
                            <m:sty m:val="bi"/>
                          </m:rPr>
                          <w:rPr>
                            <w:rFonts w:ascii="Cambria Math" w:hAnsi="Cambria Math"/>
                            <w:sz w:val="21"/>
                            <w:szCs w:val="21"/>
                            <w:lang w:eastAsia="zh-CN"/>
                          </w:rPr>
                          <m:t>G</m:t>
                        </m:r>
                      </m:e>
                    </m:d>
                  </m:e>
                  <m:sup>
                    <m:r>
                      <m:rPr>
                        <m:sty m:val="bi"/>
                      </m:rPr>
                      <w:rPr>
                        <w:rFonts w:ascii="Cambria Math" w:hAnsi="Cambria Math"/>
                        <w:sz w:val="21"/>
                        <w:szCs w:val="21"/>
                        <w:lang w:eastAsia="zh-CN"/>
                      </w:rPr>
                      <m:t>-1</m:t>
                    </m:r>
                  </m:sup>
                </m:sSup>
                <w:bookmarkEnd w:id="8"/>
                <m:sSub>
                  <m:sSubPr>
                    <m:ctrlPr>
                      <w:rPr>
                        <w:rFonts w:ascii="Cambria Math" w:hAnsi="Cambria Math"/>
                        <w:b/>
                        <w:i/>
                        <w:sz w:val="21"/>
                        <w:szCs w:val="21"/>
                        <w:lang w:eastAsia="zh-CN"/>
                      </w:rPr>
                    </m:ctrlPr>
                  </m:sSubPr>
                  <m:e>
                    <m:r>
                      <m:rPr>
                        <m:sty m:val="bi"/>
                      </m:rPr>
                      <w:rPr>
                        <w:rFonts w:ascii="Cambria Math" w:hAnsi="Cambria Math"/>
                        <w:sz w:val="21"/>
                        <w:szCs w:val="21"/>
                        <w:lang w:eastAsia="zh-CN"/>
                      </w:rPr>
                      <m:t>)</m:t>
                    </m:r>
                  </m:e>
                  <m:sub>
                    <m:r>
                      <m:rPr>
                        <m:sty m:val="bi"/>
                      </m:rPr>
                      <w:rPr>
                        <w:rFonts w:ascii="Cambria Math" w:hAnsi="Cambria Math"/>
                        <w:sz w:val="21"/>
                        <w:szCs w:val="21"/>
                        <w:lang w:eastAsia="zh-CN"/>
                      </w:rPr>
                      <m:t>i</m:t>
                    </m:r>
                  </m:sub>
                </m:sSub>
                <m:r>
                  <m:rPr>
                    <m:sty m:val="bi"/>
                  </m:rPr>
                  <w:rPr>
                    <w:rFonts w:ascii="Cambria Math" w:hAnsi="Cambria Math"/>
                    <w:sz w:val="21"/>
                    <w:szCs w:val="21"/>
                    <w:lang w:eastAsia="zh-CN"/>
                  </w:rPr>
                  <m:t xml:space="preserve"> </m:t>
                </m:r>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σ</m:t>
                    </m:r>
                  </m:e>
                </m:acc>
                <m:r>
                  <m:rPr>
                    <m:sty m:val="bi"/>
                  </m:rPr>
                  <w:rPr>
                    <w:rFonts w:ascii="Cambria Math" w:hAnsi="Cambria Math"/>
                    <w:sz w:val="21"/>
                    <w:szCs w:val="21"/>
                    <w:lang w:eastAsia="zh-CN"/>
                  </w:rPr>
                  <m:t xml:space="preserve">= </m:t>
                </m:r>
                <m:sSub>
                  <m:sSubPr>
                    <m:ctrlPr>
                      <w:rPr>
                        <w:rFonts w:ascii="Cambria Math" w:hAnsi="Cambria Math"/>
                        <w:b/>
                        <w:i/>
                        <w:sz w:val="21"/>
                        <w:szCs w:val="21"/>
                        <w:lang w:eastAsia="zh-CN"/>
                      </w:rPr>
                    </m:ctrlPr>
                  </m:sSubPr>
                  <m:e>
                    <m:d>
                      <m:dPr>
                        <m:ctrlPr>
                          <w:rPr>
                            <w:rFonts w:ascii="Cambria Math" w:hAnsi="Cambria Math"/>
                            <w:b/>
                            <w:i/>
                            <w:sz w:val="21"/>
                            <w:szCs w:val="21"/>
                            <w:lang w:eastAsia="zh-CN"/>
                          </w:rPr>
                        </m:ctrlPr>
                      </m:dPr>
                      <m:e>
                        <m:r>
                          <m:rPr>
                            <m:sty m:val="bi"/>
                          </m:rPr>
                          <w:rPr>
                            <w:rFonts w:ascii="Cambria Math" w:hAnsi="Cambria Math"/>
                            <w:sz w:val="21"/>
                            <w:szCs w:val="21"/>
                            <w:lang w:eastAsia="zh-CN"/>
                          </w:rPr>
                          <m:t>-</m:t>
                        </m:r>
                        <m:r>
                          <w:rPr>
                            <w:rFonts w:ascii="Cambria Math" w:hAnsi="Cambria Math"/>
                            <w:sz w:val="21"/>
                            <w:szCs w:val="21"/>
                            <w:lang w:eastAsia="zh-CN"/>
                          </w:rPr>
                          <m:t>λ</m:t>
                        </m:r>
                        <m:sSup>
                          <m:sSupPr>
                            <m:ctrlPr>
                              <w:rPr>
                                <w:rFonts w:ascii="Cambria Math" w:hAnsi="Cambria Math"/>
                                <w:i/>
                                <w:sz w:val="21"/>
                                <w:szCs w:val="21"/>
                                <w:lang w:eastAsia="zh-CN"/>
                              </w:rPr>
                            </m:ctrlPr>
                          </m:sSupPr>
                          <m:e>
                            <m:d>
                              <m:dPr>
                                <m:ctrlPr>
                                  <w:rPr>
                                    <w:rFonts w:ascii="Cambria Math" w:hAnsi="Cambria Math"/>
                                    <w:b/>
                                    <w:i/>
                                    <w:sz w:val="21"/>
                                    <w:szCs w:val="21"/>
                                    <w:lang w:eastAsia="zh-CN"/>
                                  </w:rPr>
                                </m:ctrlPr>
                              </m:dPr>
                              <m:e>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M+</m:t>
                                </m:r>
                                <m:r>
                                  <w:rPr>
                                    <w:rFonts w:ascii="Cambria Math" w:hAnsi="Cambria Math"/>
                                    <w:sz w:val="21"/>
                                    <w:szCs w:val="21"/>
                                    <w:lang w:eastAsia="zh-CN"/>
                                  </w:rPr>
                                  <m:t>λ</m:t>
                                </m:r>
                                <m:r>
                                  <m:rPr>
                                    <m:sty m:val="bi"/>
                                  </m:rPr>
                                  <w:rPr>
                                    <w:rFonts w:ascii="Cambria Math" w:hAnsi="Cambria Math"/>
                                    <w:sz w:val="21"/>
                                    <w:szCs w:val="21"/>
                                    <w:lang w:eastAsia="zh-CN"/>
                                  </w:rPr>
                                  <m:t>K</m:t>
                                </m:r>
                              </m:e>
                            </m:d>
                          </m:e>
                          <m:sup>
                            <m:r>
                              <w:rPr>
                                <w:rFonts w:ascii="Cambria Math" w:hAnsi="Cambria Math"/>
                                <w:sz w:val="21"/>
                                <w:szCs w:val="21"/>
                                <w:lang w:eastAsia="zh-CN"/>
                              </w:rPr>
                              <m:t>-1</m:t>
                            </m:r>
                          </m:sup>
                        </m:sSup>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-1</m:t>
                            </m:r>
                          </m:sup>
                        </m:sSup>
                      </m:e>
                    </m:d>
                  </m:e>
                  <m:sub>
                    <m:r>
                      <m:rPr>
                        <m:sty m:val="bi"/>
                      </m:rPr>
                      <w:rPr>
                        <w:rFonts w:ascii="Cambria Math" w:hAnsi="Cambria Math"/>
                        <w:sz w:val="21"/>
                        <w:szCs w:val="21"/>
                        <w:lang w:eastAsia="zh-CN"/>
                      </w:rPr>
                      <m:t>i</m:t>
                    </m:r>
                  </m:sub>
                </m:sSub>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f</m:t>
                    </m:r>
                  </m:e>
                </m:acc>
              </m:oMath>
            </m:oMathPara>
          </w:p>
        </w:tc>
        <w:tc>
          <w:tcPr>
            <w:tcW w:w="654" w:type="dxa"/>
            <w:vAlign w:val="center"/>
          </w:tcPr>
          <w:p w:rsidR="0091107E" w:rsidRPr="00B8496B" w:rsidRDefault="0091107E" w:rsidP="00856BC1">
            <w:pPr>
              <w:rPr>
                <w:sz w:val="21"/>
                <w:szCs w:val="21"/>
                <w:lang w:eastAsia="zh-CN"/>
              </w:rPr>
            </w:pPr>
            <w:r w:rsidRPr="00B8496B">
              <w:rPr>
                <w:sz w:val="21"/>
                <w:szCs w:val="21"/>
                <w:lang w:eastAsia="zh-CN"/>
              </w:rPr>
              <w:t>(B.2)</w:t>
            </w:r>
          </w:p>
        </w:tc>
      </w:tr>
    </w:tbl>
    <w:p w:rsidR="0091107E" w:rsidRPr="00B8496B" w:rsidRDefault="0091107E" w:rsidP="0091107E">
      <w:pPr>
        <w:spacing w:before="120"/>
        <w:ind w:firstLineChars="100" w:firstLine="210"/>
        <w:jc w:val="both"/>
        <w:rPr>
          <w:sz w:val="21"/>
          <w:szCs w:val="21"/>
          <w:lang w:eastAsia="zh-CN"/>
        </w:rPr>
      </w:pPr>
      <w:r w:rsidRPr="00B8496B">
        <w:rPr>
          <w:sz w:val="21"/>
          <w:szCs w:val="21"/>
          <w:lang w:eastAsia="zh-CN"/>
        </w:rPr>
        <w:t xml:space="preserve">Again, the sum of </w:t>
      </w:r>
      <m:oMath>
        <m:sSub>
          <m:sSubPr>
            <m:ctrlPr>
              <w:rPr>
                <w:rFonts w:ascii="Cambria Math" w:hAnsi="Cambria Math"/>
                <w:b/>
                <w:i/>
                <w:sz w:val="21"/>
                <w:szCs w:val="21"/>
                <w:lang w:eastAsia="zh-CN"/>
              </w:rPr>
            </m:ctrlPr>
          </m:sSubPr>
          <m:e>
            <m:d>
              <m:dPr>
                <m:ctrlPr>
                  <w:rPr>
                    <w:rFonts w:ascii="Cambria Math" w:hAnsi="Cambria Math"/>
                    <w:b/>
                    <w:i/>
                    <w:sz w:val="21"/>
                    <w:szCs w:val="21"/>
                    <w:lang w:eastAsia="zh-CN"/>
                  </w:rPr>
                </m:ctrlPr>
              </m:dPr>
              <m:e>
                <m:r>
                  <m:rPr>
                    <m:sty m:val="bi"/>
                  </m:rPr>
                  <w:rPr>
                    <w:rFonts w:ascii="Cambria Math" w:hAnsi="Cambria Math"/>
                    <w:sz w:val="21"/>
                    <w:szCs w:val="21"/>
                    <w:lang w:eastAsia="zh-CN"/>
                  </w:rPr>
                  <m:t>-</m:t>
                </m:r>
                <m:r>
                  <w:rPr>
                    <w:rFonts w:ascii="Cambria Math" w:hAnsi="Cambria Math"/>
                    <w:sz w:val="21"/>
                    <w:szCs w:val="21"/>
                    <w:lang w:eastAsia="zh-CN"/>
                  </w:rPr>
                  <m:t>λ</m:t>
                </m:r>
                <m:sSup>
                  <m:sSupPr>
                    <m:ctrlPr>
                      <w:rPr>
                        <w:rFonts w:ascii="Cambria Math" w:hAnsi="Cambria Math"/>
                        <w:i/>
                        <w:sz w:val="21"/>
                        <w:szCs w:val="21"/>
                        <w:lang w:eastAsia="zh-CN"/>
                      </w:rPr>
                    </m:ctrlPr>
                  </m:sSupPr>
                  <m:e>
                    <m:d>
                      <m:dPr>
                        <m:ctrlPr>
                          <w:rPr>
                            <w:rFonts w:ascii="Cambria Math" w:hAnsi="Cambria Math"/>
                            <w:b/>
                            <w:i/>
                            <w:sz w:val="21"/>
                            <w:szCs w:val="21"/>
                            <w:lang w:eastAsia="zh-CN"/>
                          </w:rPr>
                        </m:ctrlPr>
                      </m:dPr>
                      <m:e>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M+</m:t>
                        </m:r>
                        <m:r>
                          <w:rPr>
                            <w:rFonts w:ascii="Cambria Math" w:hAnsi="Cambria Math"/>
                            <w:sz w:val="21"/>
                            <w:szCs w:val="21"/>
                            <w:lang w:eastAsia="zh-CN"/>
                          </w:rPr>
                          <m:t>λ</m:t>
                        </m:r>
                        <m:r>
                          <m:rPr>
                            <m:sty m:val="bi"/>
                          </m:rPr>
                          <w:rPr>
                            <w:rFonts w:ascii="Cambria Math" w:hAnsi="Cambria Math"/>
                            <w:sz w:val="21"/>
                            <w:szCs w:val="21"/>
                            <w:lang w:eastAsia="zh-CN"/>
                          </w:rPr>
                          <m:t>K</m:t>
                        </m:r>
                      </m:e>
                    </m:d>
                  </m:e>
                  <m:sup>
                    <m:r>
                      <w:rPr>
                        <w:rFonts w:ascii="Cambria Math" w:hAnsi="Cambria Math"/>
                        <w:sz w:val="21"/>
                        <w:szCs w:val="21"/>
                        <w:lang w:eastAsia="zh-CN"/>
                      </w:rPr>
                      <m:t>-1</m:t>
                    </m:r>
                  </m:sup>
                </m:sSup>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-1</m:t>
                    </m:r>
                  </m:sup>
                </m:sSup>
              </m:e>
            </m:d>
          </m:e>
          <m:sub>
            <m:r>
              <m:rPr>
                <m:sty m:val="bi"/>
              </m:rPr>
              <w:rPr>
                <w:rFonts w:ascii="Cambria Math" w:hAnsi="Cambria Math"/>
                <w:sz w:val="21"/>
                <w:szCs w:val="21"/>
                <w:lang w:eastAsia="zh-CN"/>
              </w:rPr>
              <m:t>i</m:t>
            </m:r>
          </m:sub>
        </m:sSub>
      </m:oMath>
      <w:r w:rsidRPr="00B8496B">
        <w:rPr>
          <w:b/>
          <w:sz w:val="21"/>
          <w:szCs w:val="21"/>
          <w:lang w:eastAsia="zh-CN"/>
        </w:rPr>
        <w:t xml:space="preserve"> </w:t>
      </w:r>
      <w:r w:rsidRPr="00B8496B">
        <w:rPr>
          <w:bCs/>
          <w:sz w:val="21"/>
          <w:szCs w:val="21"/>
          <w:lang w:eastAsia="zh-CN"/>
        </w:rPr>
        <w:t xml:space="preserve">is </w:t>
      </w:r>
      <w:r w:rsidRPr="00B8496B">
        <w:rPr>
          <w:sz w:val="21"/>
          <w:szCs w:val="21"/>
          <w:lang w:eastAsia="zh-CN"/>
        </w:rPr>
        <w:t xml:space="preserve">calculated, as illustrated in </w:t>
      </w:r>
      <w:r w:rsidRPr="00B8496B">
        <w:rPr>
          <w:b/>
          <w:sz w:val="21"/>
          <w:szCs w:val="21"/>
          <w:lang w:eastAsia="zh-CN"/>
        </w:rPr>
        <w:fldChar w:fldCharType="begin"/>
      </w:r>
      <w:r w:rsidRPr="00B8496B">
        <w:rPr>
          <w:b/>
          <w:sz w:val="21"/>
          <w:szCs w:val="21"/>
          <w:lang w:eastAsia="zh-CN"/>
        </w:rPr>
        <w:instrText xml:space="preserve"> REF _Ref97111861 \h  \* MERGEFORMAT </w:instrText>
      </w:r>
      <w:r w:rsidRPr="00B8496B">
        <w:rPr>
          <w:b/>
          <w:sz w:val="21"/>
          <w:szCs w:val="21"/>
          <w:lang w:eastAsia="zh-CN"/>
        </w:rPr>
      </w:r>
      <w:r w:rsidRPr="00B8496B">
        <w:rPr>
          <w:b/>
          <w:sz w:val="21"/>
          <w:szCs w:val="21"/>
          <w:lang w:eastAsia="zh-CN"/>
        </w:rPr>
        <w:fldChar w:fldCharType="separate"/>
      </w:r>
      <w:proofErr w:type="spellStart"/>
      <w:r w:rsidRPr="00B8496B">
        <w:rPr>
          <w:b/>
          <w:sz w:val="21"/>
          <w:szCs w:val="21"/>
          <w:lang w:eastAsia="zh-CN"/>
        </w:rPr>
        <w:t>Fig.B</w:t>
      </w:r>
      <w:proofErr w:type="spellEnd"/>
      <w:r w:rsidRPr="00B8496B">
        <w:rPr>
          <w:b/>
          <w:sz w:val="21"/>
          <w:szCs w:val="21"/>
          <w:lang w:eastAsia="zh-CN"/>
        </w:rPr>
        <w:t>. 1</w:t>
      </w:r>
      <w:r w:rsidRPr="00B8496B">
        <w:rPr>
          <w:b/>
          <w:sz w:val="21"/>
          <w:szCs w:val="21"/>
          <w:lang w:eastAsia="zh-CN"/>
        </w:rPr>
        <w:fldChar w:fldCharType="end"/>
      </w:r>
      <w:r w:rsidRPr="00B8496B">
        <w:rPr>
          <w:b/>
          <w:sz w:val="21"/>
          <w:szCs w:val="21"/>
          <w:lang w:eastAsia="zh-CN"/>
        </w:rPr>
        <w:t xml:space="preserve"> (b)</w:t>
      </w:r>
      <w:r w:rsidRPr="00B8496B">
        <w:rPr>
          <w:sz w:val="21"/>
          <w:szCs w:val="21"/>
          <w:lang w:eastAsia="zh-CN"/>
        </w:rPr>
        <w:t xml:space="preserve"> and </w:t>
      </w:r>
      <w:r w:rsidRPr="00B8496B">
        <w:rPr>
          <w:b/>
          <w:sz w:val="21"/>
          <w:szCs w:val="21"/>
          <w:lang w:eastAsia="zh-CN"/>
        </w:rPr>
        <w:t>(c)</w:t>
      </w:r>
      <w:r w:rsidRPr="00B8496B">
        <w:rPr>
          <w:sz w:val="21"/>
          <w:szCs w:val="21"/>
          <w:lang w:eastAsia="zh-CN"/>
        </w:rPr>
        <w:t xml:space="preserve">. It is found that the bias of the TR method only change the error coefficients of the residual stress field in the areas with removed materials, while those in the areas without removed materials are almost unchanged. By contrast, the error coefficients for residual stress field values in all areas are </w:t>
      </w:r>
      <w:r w:rsidRPr="00B8496B">
        <w:rPr>
          <w:sz w:val="21"/>
          <w:szCs w:val="21"/>
          <w:lang w:eastAsia="zh-CN"/>
        </w:rPr>
        <w:lastRenderedPageBreak/>
        <w:t xml:space="preserve">reduced by introducing the regularization matrix </w:t>
      </w:r>
      <w:r w:rsidRPr="00B8496B">
        <w:rPr>
          <w:b/>
          <w:i/>
          <w:sz w:val="21"/>
          <w:szCs w:val="21"/>
          <w:lang w:eastAsia="zh-CN"/>
        </w:rPr>
        <w:t>K</w:t>
      </w:r>
      <w:r w:rsidRPr="00B8496B">
        <w:rPr>
          <w:sz w:val="21"/>
          <w:szCs w:val="21"/>
          <w:lang w:eastAsia="zh-CN"/>
        </w:rPr>
        <w:t>. Moreover, the influence of the regularization matrix introduced by the proposed method on the covariance is analyzed, compared with the TR method. The formula is as below:</w:t>
      </w:r>
    </w:p>
    <w:tbl>
      <w:tblPr>
        <w:tblStyle w:val="a4"/>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gridCol w:w="654"/>
      </w:tblGrid>
      <w:tr w:rsidR="0091107E" w:rsidRPr="00B8496B" w:rsidTr="00856BC1">
        <w:tc>
          <w:tcPr>
            <w:tcW w:w="9354" w:type="dxa"/>
          </w:tcPr>
          <w:p w:rsidR="0091107E" w:rsidRPr="00B8496B" w:rsidRDefault="0091107E" w:rsidP="00856BC1">
            <w:pPr>
              <w:spacing w:before="120"/>
              <w:jc w:val="center"/>
              <w:rPr>
                <w:b/>
                <w:i/>
                <w:sz w:val="21"/>
                <w:szCs w:val="21"/>
                <w:lang w:eastAsia="zh-CN"/>
              </w:rPr>
            </w:pPr>
            <m:oMathPara>
              <m:oMathParaPr>
                <m:jc m:val="center"/>
              </m:oMathParaPr>
              <m:oMath>
                <m:r>
                  <w:rPr>
                    <w:rFonts w:ascii="Cambria Math" w:hAnsi="Cambria Math"/>
                    <w:sz w:val="21"/>
                    <w:szCs w:val="21"/>
                    <w:lang w:eastAsia="zh-CN"/>
                  </w:rPr>
                  <m:t>D</m:t>
                </m:r>
                <m:d>
                  <m:dPr>
                    <m:ctrlPr>
                      <w:rPr>
                        <w:rFonts w:ascii="Cambria Math" w:hAnsi="Cambria Math"/>
                        <w:b/>
                        <w:i/>
                        <w:sz w:val="21"/>
                        <w:szCs w:val="21"/>
                        <w:lang w:eastAsia="zh-CN"/>
                      </w:rPr>
                    </m:ctrlPr>
                  </m:dPr>
                  <m:e>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σ</m:t>
                        </m:r>
                      </m:e>
                    </m:acc>
                  </m:e>
                </m:d>
                <m:r>
                  <m:rPr>
                    <m:sty m:val="bi"/>
                  </m:rPr>
                  <w:rPr>
                    <w:rFonts w:ascii="Cambria Math" w:hAnsi="Cambria Math"/>
                    <w:sz w:val="21"/>
                    <w:szCs w:val="21"/>
                    <w:lang w:eastAsia="zh-CN"/>
                  </w:rPr>
                  <m:t xml:space="preserve">= </m:t>
                </m:r>
                <m:sSup>
                  <m:sSupPr>
                    <m:ctrlPr>
                      <w:rPr>
                        <w:rFonts w:ascii="Cambria Math" w:hAnsi="Cambria Math"/>
                        <w:b/>
                        <w:i/>
                        <w:sz w:val="21"/>
                        <w:szCs w:val="21"/>
                        <w:lang w:eastAsia="zh-CN"/>
                      </w:rPr>
                    </m:ctrlPr>
                  </m:sSupPr>
                  <m:e>
                    <m:r>
                      <m:rPr>
                        <m:sty m:val="bi"/>
                      </m:rPr>
                      <w:rPr>
                        <w:rFonts w:ascii="Cambria Math" w:hAnsi="Cambria Math"/>
                        <w:sz w:val="21"/>
                        <w:szCs w:val="21"/>
                        <w:lang w:eastAsia="zh-CN"/>
                      </w:rPr>
                      <m:t>τ</m:t>
                    </m:r>
                  </m:e>
                  <m:sup>
                    <m:r>
                      <m:rPr>
                        <m:sty m:val="bi"/>
                      </m:rPr>
                      <w:rPr>
                        <w:rFonts w:ascii="Cambria Math" w:hAnsi="Cambria Math"/>
                        <w:sz w:val="21"/>
                        <w:szCs w:val="21"/>
                        <w:lang w:eastAsia="zh-CN"/>
                      </w:rPr>
                      <m:t>2</m:t>
                    </m:r>
                  </m:sup>
                </m:sSup>
                <m:sSup>
                  <m:sSupPr>
                    <m:ctrlPr>
                      <w:rPr>
                        <w:rFonts w:ascii="Cambria Math" w:hAnsi="Cambria Math"/>
                        <w:b/>
                        <w:i/>
                        <w:sz w:val="21"/>
                        <w:szCs w:val="21"/>
                        <w:lang w:eastAsia="zh-CN"/>
                      </w:rPr>
                    </m:ctrlPr>
                  </m:sSupPr>
                  <m:e>
                    <m:d>
                      <m:dPr>
                        <m:ctrlPr>
                          <w:rPr>
                            <w:rFonts w:ascii="Cambria Math" w:hAnsi="Cambria Math"/>
                            <w:b/>
                            <w:i/>
                            <w:sz w:val="21"/>
                            <w:szCs w:val="21"/>
                            <w:lang w:eastAsia="zh-CN"/>
                          </w:rPr>
                        </m:ctrlPr>
                      </m:dPr>
                      <m:e>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M+λK</m:t>
                        </m:r>
                      </m:e>
                    </m:d>
                  </m:e>
                  <m:sup>
                    <m:r>
                      <m:rPr>
                        <m:sty m:val="bi"/>
                      </m:rPr>
                      <w:rPr>
                        <w:rFonts w:ascii="Cambria Math" w:hAnsi="Cambria Math"/>
                        <w:sz w:val="21"/>
                        <w:szCs w:val="21"/>
                        <w:lang w:eastAsia="zh-CN"/>
                      </w:rPr>
                      <m:t>-1</m:t>
                    </m:r>
                  </m:sup>
                </m:sSup>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M</m:t>
                </m:r>
                <m:sSup>
                  <m:sSupPr>
                    <m:ctrlPr>
                      <w:rPr>
                        <w:rFonts w:ascii="Cambria Math" w:hAnsi="Cambria Math"/>
                        <w:b/>
                        <w:i/>
                        <w:sz w:val="21"/>
                        <w:szCs w:val="21"/>
                        <w:lang w:eastAsia="zh-CN"/>
                      </w:rPr>
                    </m:ctrlPr>
                  </m:sSupPr>
                  <m:e>
                    <m:d>
                      <m:dPr>
                        <m:ctrlPr>
                          <w:rPr>
                            <w:rFonts w:ascii="Cambria Math" w:hAnsi="Cambria Math"/>
                            <w:b/>
                            <w:i/>
                            <w:sz w:val="21"/>
                            <w:szCs w:val="21"/>
                            <w:lang w:eastAsia="zh-CN"/>
                          </w:rPr>
                        </m:ctrlPr>
                      </m:dPr>
                      <m:e>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M+λK</m:t>
                        </m:r>
                      </m:e>
                    </m:d>
                  </m:e>
                  <m:sup>
                    <m:r>
                      <m:rPr>
                        <m:sty m:val="bi"/>
                      </m:rPr>
                      <w:rPr>
                        <w:rFonts w:ascii="Cambria Math" w:hAnsi="Cambria Math"/>
                        <w:sz w:val="21"/>
                        <w:szCs w:val="21"/>
                        <w:lang w:eastAsia="zh-CN"/>
                      </w:rPr>
                      <m:t>-1</m:t>
                    </m:r>
                  </m:sup>
                </m:sSup>
              </m:oMath>
            </m:oMathPara>
          </w:p>
        </w:tc>
        <w:tc>
          <w:tcPr>
            <w:tcW w:w="654" w:type="dxa"/>
            <w:vAlign w:val="center"/>
          </w:tcPr>
          <w:p w:rsidR="0091107E" w:rsidRPr="00B8496B" w:rsidRDefault="0091107E" w:rsidP="00856BC1">
            <w:pPr>
              <w:rPr>
                <w:sz w:val="21"/>
                <w:szCs w:val="21"/>
                <w:lang w:eastAsia="zh-CN"/>
              </w:rPr>
            </w:pPr>
            <w:r w:rsidRPr="00B8496B">
              <w:rPr>
                <w:sz w:val="21"/>
                <w:szCs w:val="21"/>
                <w:lang w:eastAsia="zh-CN"/>
              </w:rPr>
              <w:t>(B.3)</w:t>
            </w:r>
          </w:p>
        </w:tc>
      </w:tr>
      <w:tr w:rsidR="0091107E" w:rsidRPr="00B8496B" w:rsidTr="00856BC1">
        <w:tc>
          <w:tcPr>
            <w:tcW w:w="9354" w:type="dxa"/>
          </w:tcPr>
          <w:p w:rsidR="0091107E" w:rsidRPr="00B8496B" w:rsidRDefault="0091107E" w:rsidP="00856BC1">
            <w:pPr>
              <w:spacing w:before="120"/>
              <w:jc w:val="center"/>
              <w:rPr>
                <w:b/>
                <w:i/>
                <w:sz w:val="21"/>
                <w:szCs w:val="21"/>
                <w:lang w:eastAsia="zh-CN"/>
              </w:rPr>
            </w:pPr>
            <w:r w:rsidRPr="00B8496B">
              <w:rPr>
                <w:b/>
                <w:i/>
                <w:sz w:val="21"/>
                <w:szCs w:val="21"/>
                <w:lang w:eastAsia="zh-CN"/>
              </w:rPr>
              <w:t xml:space="preserve">V = </w:t>
            </w:r>
            <m:oMath>
              <m:r>
                <m:rPr>
                  <m:sty m:val="bi"/>
                </m:rPr>
                <w:rPr>
                  <w:rFonts w:ascii="Cambria Math" w:hAnsi="Cambria Math"/>
                  <w:sz w:val="21"/>
                  <w:szCs w:val="21"/>
                  <w:lang w:eastAsia="zh-CN"/>
                </w:rPr>
                <m:t>(M</m:t>
              </m:r>
              <m:sSup>
                <m:sSupPr>
                  <m:ctrlPr>
                    <w:rPr>
                      <w:rFonts w:ascii="Cambria Math" w:hAnsi="Cambria Math"/>
                      <w:b/>
                      <w:i/>
                      <w:sz w:val="21"/>
                      <w:szCs w:val="21"/>
                      <w:lang w:eastAsia="zh-CN"/>
                    </w:rPr>
                  </m:ctrlPr>
                </m:sSupPr>
                <m:e>
                  <m:d>
                    <m:dPr>
                      <m:ctrlPr>
                        <w:rPr>
                          <w:rFonts w:ascii="Cambria Math" w:hAnsi="Cambria Math"/>
                          <w:b/>
                          <w:i/>
                          <w:sz w:val="21"/>
                          <w:szCs w:val="21"/>
                          <w:lang w:eastAsia="zh-CN"/>
                        </w:rPr>
                      </m:ctrlPr>
                    </m:dPr>
                    <m:e>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M</m:t>
                      </m:r>
                    </m:e>
                  </m:d>
                </m:e>
                <m:sup>
                  <m:r>
                    <m:rPr>
                      <m:sty m:val="bi"/>
                    </m:rPr>
                    <w:rPr>
                      <w:rFonts w:ascii="Cambria Math" w:hAnsi="Cambria Math"/>
                      <w:sz w:val="21"/>
                      <w:szCs w:val="21"/>
                      <w:lang w:eastAsia="zh-CN"/>
                    </w:rPr>
                    <m:t>-1</m:t>
                  </m:r>
                </m:sup>
              </m:sSup>
              <m:sSup>
                <m:sSupPr>
                  <m:ctrlPr>
                    <w:rPr>
                      <w:rFonts w:ascii="Cambria Math" w:hAnsi="Cambria Math"/>
                      <w:b/>
                      <w:i/>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-I)</m:t>
              </m:r>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f</m:t>
                  </m:r>
                </m:e>
              </m:acc>
            </m:oMath>
          </w:p>
          <w:p w:rsidR="0091107E" w:rsidRPr="00B8496B" w:rsidRDefault="0091107E" w:rsidP="00856BC1">
            <w:pPr>
              <w:spacing w:before="120"/>
              <w:jc w:val="center"/>
              <w:rPr>
                <w:b/>
                <w:i/>
                <w:sz w:val="21"/>
                <w:szCs w:val="21"/>
                <w:lang w:eastAsia="zh-CN"/>
              </w:rPr>
            </w:pPr>
            <m:oMathPara>
              <m:oMathParaPr>
                <m:jc m:val="center"/>
              </m:oMathParaPr>
              <m:oMath>
                <m:sSup>
                  <m:sSupPr>
                    <m:ctrlPr>
                      <w:rPr>
                        <w:rFonts w:ascii="Cambria Math" w:hAnsi="Cambria Math"/>
                        <w:b/>
                        <w:i/>
                        <w:sz w:val="21"/>
                        <w:szCs w:val="21"/>
                        <w:lang w:eastAsia="zh-CN"/>
                      </w:rPr>
                    </m:ctrlPr>
                  </m:sSupPr>
                  <m:e>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τ</m:t>
                        </m:r>
                      </m:e>
                    </m:acc>
                  </m:e>
                  <m:sup>
                    <m:r>
                      <m:rPr>
                        <m:sty m:val="bi"/>
                      </m:rPr>
                      <w:rPr>
                        <w:rFonts w:ascii="Cambria Math" w:hAnsi="Cambria Math"/>
                        <w:sz w:val="21"/>
                        <w:szCs w:val="21"/>
                        <w:lang w:eastAsia="zh-CN"/>
                      </w:rPr>
                      <m:t>2</m:t>
                    </m:r>
                  </m:sup>
                </m:sSup>
                <m:r>
                  <m:rPr>
                    <m:sty m:val="bi"/>
                  </m:rPr>
                  <w:rPr>
                    <w:rFonts w:ascii="Cambria Math" w:hAnsi="Cambria Math"/>
                    <w:sz w:val="21"/>
                    <w:szCs w:val="21"/>
                    <w:lang w:eastAsia="zh-CN"/>
                  </w:rPr>
                  <m:t>=</m:t>
                </m:r>
                <m:f>
                  <m:fPr>
                    <m:ctrlPr>
                      <w:rPr>
                        <w:rFonts w:ascii="Cambria Math" w:hAnsi="Cambria Math"/>
                        <w:b/>
                        <w:i/>
                        <w:sz w:val="21"/>
                        <w:szCs w:val="21"/>
                        <w:lang w:eastAsia="zh-CN"/>
                      </w:rPr>
                    </m:ctrlPr>
                  </m:fPr>
                  <m:num>
                    <m:sSup>
                      <m:sSupPr>
                        <m:ctrlPr>
                          <w:rPr>
                            <w:rFonts w:ascii="Cambria Math" w:hAnsi="Cambria Math"/>
                            <w:b/>
                            <w:i/>
                            <w:sz w:val="21"/>
                            <w:szCs w:val="21"/>
                            <w:lang w:eastAsia="zh-CN"/>
                          </w:rPr>
                        </m:ctrlPr>
                      </m:sSupPr>
                      <m:e>
                        <m:r>
                          <m:rPr>
                            <m:sty m:val="bi"/>
                          </m:rPr>
                          <w:rPr>
                            <w:rFonts w:ascii="Cambria Math" w:hAnsi="Cambria Math"/>
                            <w:sz w:val="21"/>
                            <w:szCs w:val="21"/>
                            <w:lang w:eastAsia="zh-CN"/>
                          </w:rPr>
                          <m:t>V</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V</m:t>
                    </m:r>
                  </m:num>
                  <m:den>
                    <m:r>
                      <w:rPr>
                        <w:rFonts w:ascii="Cambria Math" w:hAnsi="Cambria Math"/>
                        <w:sz w:val="21"/>
                        <w:szCs w:val="21"/>
                        <w:lang w:eastAsia="zh-CN"/>
                      </w:rPr>
                      <m:t>m</m:t>
                    </m:r>
                    <m:r>
                      <m:rPr>
                        <m:sty m:val="bi"/>
                      </m:rPr>
                      <w:rPr>
                        <w:rFonts w:ascii="Cambria Math" w:hAnsi="Cambria Math"/>
                        <w:sz w:val="21"/>
                        <w:szCs w:val="21"/>
                        <w:lang w:eastAsia="zh-CN"/>
                      </w:rPr>
                      <m:t>-</m:t>
                    </m:r>
                    <m:r>
                      <w:rPr>
                        <w:rFonts w:ascii="Cambria Math" w:hAnsi="Cambria Math"/>
                        <w:sz w:val="21"/>
                        <w:szCs w:val="21"/>
                        <w:lang w:eastAsia="zh-CN"/>
                      </w:rPr>
                      <m:t>n</m:t>
                    </m:r>
                  </m:den>
                </m:f>
              </m:oMath>
            </m:oMathPara>
          </w:p>
        </w:tc>
        <w:tc>
          <w:tcPr>
            <w:tcW w:w="654" w:type="dxa"/>
            <w:vAlign w:val="center"/>
          </w:tcPr>
          <w:p w:rsidR="0091107E" w:rsidRPr="00B8496B" w:rsidRDefault="0091107E" w:rsidP="00856BC1">
            <w:pPr>
              <w:rPr>
                <w:sz w:val="21"/>
                <w:szCs w:val="21"/>
                <w:lang w:eastAsia="zh-CN"/>
              </w:rPr>
            </w:pPr>
            <w:r w:rsidRPr="00B8496B">
              <w:rPr>
                <w:sz w:val="21"/>
                <w:szCs w:val="21"/>
                <w:lang w:eastAsia="zh-CN"/>
              </w:rPr>
              <w:t>(B.4)</w:t>
            </w:r>
          </w:p>
          <w:p w:rsidR="0091107E" w:rsidRPr="00B8496B" w:rsidRDefault="0091107E" w:rsidP="00856BC1">
            <w:pPr>
              <w:rPr>
                <w:sz w:val="21"/>
                <w:szCs w:val="21"/>
                <w:lang w:eastAsia="zh-CN"/>
              </w:rPr>
            </w:pPr>
            <w:r w:rsidRPr="00B8496B">
              <w:rPr>
                <w:sz w:val="21"/>
                <w:szCs w:val="21"/>
                <w:lang w:eastAsia="zh-CN"/>
              </w:rPr>
              <w:t>(B.5)</w:t>
            </w:r>
          </w:p>
        </w:tc>
      </w:tr>
    </w:tbl>
    <w:p w:rsidR="0091107E" w:rsidRPr="00B8496B" w:rsidRDefault="0091107E" w:rsidP="0091107E">
      <w:pPr>
        <w:spacing w:before="120"/>
        <w:ind w:firstLineChars="100" w:firstLine="210"/>
        <w:jc w:val="both"/>
        <w:rPr>
          <w:sz w:val="21"/>
          <w:szCs w:val="21"/>
          <w:lang w:eastAsia="zh-CN"/>
        </w:rPr>
      </w:pPr>
      <w:r w:rsidRPr="00B8496B">
        <w:rPr>
          <w:sz w:val="21"/>
          <w:szCs w:val="21"/>
          <w:lang w:eastAsia="zh-CN"/>
        </w:rPr>
        <w:t xml:space="preserve">Where </w:t>
      </w:r>
      <m:oMath>
        <m:sSup>
          <m:sSupPr>
            <m:ctrlPr>
              <w:rPr>
                <w:rFonts w:ascii="Cambria Math" w:hAnsi="Cambria Math"/>
                <w:sz w:val="21"/>
                <w:szCs w:val="21"/>
                <w:lang w:eastAsia="zh-CN"/>
              </w:rPr>
            </m:ctrlPr>
          </m:sSupPr>
          <m:e>
            <m:r>
              <m:rPr>
                <m:sty m:val="bi"/>
              </m:rPr>
              <w:rPr>
                <w:rFonts w:ascii="Cambria Math" w:hAnsi="Cambria Math"/>
                <w:sz w:val="21"/>
                <w:szCs w:val="21"/>
                <w:lang w:eastAsia="zh-CN"/>
              </w:rPr>
              <m:t>τ</m:t>
            </m:r>
          </m:e>
          <m:sup>
            <m:r>
              <m:rPr>
                <m:sty m:val="b"/>
              </m:rPr>
              <w:rPr>
                <w:rFonts w:ascii="Cambria Math" w:hAnsi="Cambria Math"/>
                <w:sz w:val="21"/>
                <w:szCs w:val="21"/>
                <w:lang w:eastAsia="zh-CN"/>
              </w:rPr>
              <m:t>2</m:t>
            </m:r>
          </m:sup>
        </m:sSup>
      </m:oMath>
      <w:r w:rsidRPr="00B8496B">
        <w:rPr>
          <w:sz w:val="21"/>
          <w:szCs w:val="21"/>
          <w:lang w:eastAsia="zh-CN"/>
        </w:rPr>
        <w:t xml:space="preserve"> is the unit weight variance of measured deformation force, and is estimated by the least square method. </w:t>
      </w:r>
      <m:oMath>
        <m:r>
          <w:rPr>
            <w:rFonts w:ascii="Cambria Math" w:hAnsi="Cambria Math"/>
            <w:sz w:val="21"/>
            <w:szCs w:val="21"/>
            <w:lang w:eastAsia="zh-CN"/>
          </w:rPr>
          <m:t>m</m:t>
        </m:r>
      </m:oMath>
      <w:r w:rsidRPr="00B8496B">
        <w:rPr>
          <w:sz w:val="21"/>
          <w:szCs w:val="21"/>
          <w:lang w:eastAsia="zh-CN"/>
        </w:rPr>
        <w:t xml:space="preserve"> is the amount of the measured deformation forces, </w:t>
      </w:r>
      <m:oMath>
        <m:r>
          <w:rPr>
            <w:rFonts w:ascii="Cambria Math" w:hAnsi="Cambria Math"/>
            <w:sz w:val="21"/>
            <w:szCs w:val="21"/>
            <w:lang w:eastAsia="zh-CN"/>
          </w:rPr>
          <m:t xml:space="preserve">n </m:t>
        </m:r>
      </m:oMath>
      <w:r w:rsidRPr="00B8496B">
        <w:rPr>
          <w:sz w:val="21"/>
          <w:szCs w:val="21"/>
          <w:lang w:eastAsia="zh-CN"/>
        </w:rPr>
        <w:t xml:space="preserve">is the amount of the unknown residual stress field values. As for the covariance, since </w:t>
      </w:r>
      <m:oMath>
        <m:sSup>
          <m:sSupPr>
            <m:ctrlPr>
              <w:rPr>
                <w:rFonts w:ascii="Cambria Math" w:hAnsi="Cambria Math"/>
                <w:sz w:val="21"/>
                <w:szCs w:val="21"/>
                <w:lang w:eastAsia="zh-CN"/>
              </w:rPr>
            </m:ctrlPr>
          </m:sSupPr>
          <m:e>
            <m:acc>
              <m:accPr>
                <m:chr m:val="̇"/>
                <m:ctrlPr>
                  <w:rPr>
                    <w:rFonts w:ascii="Cambria Math" w:hAnsi="Cambria Math"/>
                    <w:sz w:val="21"/>
                    <w:szCs w:val="21"/>
                    <w:lang w:eastAsia="zh-CN"/>
                  </w:rPr>
                </m:ctrlPr>
              </m:accPr>
              <m:e>
                <m:r>
                  <m:rPr>
                    <m:sty m:val="bi"/>
                  </m:rPr>
                  <w:rPr>
                    <w:rFonts w:ascii="Cambria Math" w:hAnsi="Cambria Math"/>
                    <w:sz w:val="21"/>
                    <w:szCs w:val="21"/>
                    <w:lang w:eastAsia="zh-CN"/>
                  </w:rPr>
                  <m:t>τ</m:t>
                </m:r>
              </m:e>
            </m:acc>
          </m:e>
          <m:sup>
            <m:r>
              <m:rPr>
                <m:sty m:val="b"/>
              </m:rPr>
              <w:rPr>
                <w:rFonts w:ascii="Cambria Math" w:hAnsi="Cambria Math"/>
                <w:sz w:val="21"/>
                <w:szCs w:val="21"/>
                <w:lang w:eastAsia="zh-CN"/>
              </w:rPr>
              <m:t>2</m:t>
            </m:r>
          </m:sup>
        </m:sSup>
      </m:oMath>
      <w:r w:rsidRPr="00B8496B">
        <w:rPr>
          <w:sz w:val="21"/>
          <w:szCs w:val="21"/>
          <w:lang w:eastAsia="zh-CN"/>
        </w:rPr>
        <w:t xml:space="preserve"> of the same set of measured deformation force is the same, the diagonal value of </w:t>
      </w:r>
      <m:oMath>
        <m:sSup>
          <m:sSupPr>
            <m:ctrlPr>
              <w:rPr>
                <w:rFonts w:ascii="Cambria Math" w:hAnsi="Cambria Math"/>
                <w:sz w:val="21"/>
                <w:szCs w:val="21"/>
                <w:lang w:eastAsia="zh-CN"/>
              </w:rPr>
            </m:ctrlPr>
          </m:sSupPr>
          <m:e>
            <m:d>
              <m:dPr>
                <m:ctrlPr>
                  <w:rPr>
                    <w:rFonts w:ascii="Cambria Math" w:hAnsi="Cambria Math"/>
                    <w:sz w:val="21"/>
                    <w:szCs w:val="21"/>
                    <w:lang w:eastAsia="zh-CN"/>
                  </w:rPr>
                </m:ctrlPr>
              </m:dPr>
              <m:e>
                <m:sSup>
                  <m:sSupPr>
                    <m:ctrlPr>
                      <w:rPr>
                        <w:rFonts w:ascii="Cambria Math" w:hAnsi="Cambria Math"/>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M</m:t>
                </m:r>
                <m:r>
                  <m:rPr>
                    <m:sty m:val="p"/>
                  </m:rPr>
                  <w:rPr>
                    <w:rFonts w:ascii="Cambria Math" w:hAnsi="Cambria Math"/>
                    <w:sz w:val="21"/>
                    <w:szCs w:val="21"/>
                    <w:lang w:eastAsia="zh-CN"/>
                  </w:rPr>
                  <m:t>+</m:t>
                </m:r>
                <m:sSup>
                  <m:sSupPr>
                    <m:ctrlPr>
                      <w:rPr>
                        <w:rFonts w:ascii="Cambria Math" w:hAnsi="Cambria Math"/>
                        <w:sz w:val="21"/>
                        <w:szCs w:val="21"/>
                        <w:lang w:eastAsia="zh-CN"/>
                      </w:rPr>
                    </m:ctrlPr>
                  </m:sSupPr>
                  <m:e>
                    <m:r>
                      <m:rPr>
                        <m:sty m:val="bi"/>
                      </m:rPr>
                      <w:rPr>
                        <w:rFonts w:ascii="Cambria Math" w:hAnsi="Cambria Math"/>
                        <w:sz w:val="21"/>
                        <w:szCs w:val="21"/>
                        <w:lang w:eastAsia="zh-CN"/>
                      </w:rPr>
                      <m:t>λ</m:t>
                    </m:r>
                  </m:e>
                  <m:sup>
                    <m:r>
                      <m:rPr>
                        <m:sty m:val="p"/>
                      </m:rPr>
                      <w:rPr>
                        <w:rFonts w:ascii="Cambria Math" w:hAnsi="Cambria Math"/>
                        <w:sz w:val="21"/>
                        <w:szCs w:val="21"/>
                        <w:lang w:eastAsia="zh-CN"/>
                      </w:rPr>
                      <m:t>*</m:t>
                    </m:r>
                  </m:sup>
                </m:sSup>
                <m:r>
                  <m:rPr>
                    <m:sty m:val="bi"/>
                  </m:rPr>
                  <w:rPr>
                    <w:rFonts w:ascii="Cambria Math" w:hAnsi="Cambria Math"/>
                    <w:sz w:val="21"/>
                    <w:szCs w:val="21"/>
                    <w:lang w:eastAsia="zh-CN"/>
                  </w:rPr>
                  <m:t>K</m:t>
                </m:r>
              </m:e>
            </m:d>
          </m:e>
          <m:sup>
            <m:r>
              <m:rPr>
                <m:sty m:val="p"/>
              </m:rPr>
              <w:rPr>
                <w:rFonts w:ascii="Cambria Math" w:hAnsi="Cambria Math"/>
                <w:sz w:val="21"/>
                <w:szCs w:val="21"/>
                <w:lang w:eastAsia="zh-CN"/>
              </w:rPr>
              <m:t>-</m:t>
            </m:r>
            <m:r>
              <m:rPr>
                <m:sty m:val="b"/>
              </m:rPr>
              <w:rPr>
                <w:rFonts w:ascii="Cambria Math" w:hAnsi="Cambria Math"/>
                <w:sz w:val="21"/>
                <w:szCs w:val="21"/>
                <w:lang w:eastAsia="zh-CN"/>
              </w:rPr>
              <m:t>1</m:t>
            </m:r>
          </m:sup>
        </m:sSup>
        <m:sSup>
          <m:sSupPr>
            <m:ctrlPr>
              <w:rPr>
                <w:rFonts w:ascii="Cambria Math" w:hAnsi="Cambria Math"/>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M</m:t>
        </m:r>
        <m:sSup>
          <m:sSupPr>
            <m:ctrlPr>
              <w:rPr>
                <w:rFonts w:ascii="Cambria Math" w:hAnsi="Cambria Math"/>
                <w:sz w:val="21"/>
                <w:szCs w:val="21"/>
                <w:lang w:eastAsia="zh-CN"/>
              </w:rPr>
            </m:ctrlPr>
          </m:sSupPr>
          <m:e>
            <m:d>
              <m:dPr>
                <m:ctrlPr>
                  <w:rPr>
                    <w:rFonts w:ascii="Cambria Math" w:hAnsi="Cambria Math"/>
                    <w:sz w:val="21"/>
                    <w:szCs w:val="21"/>
                    <w:lang w:eastAsia="zh-CN"/>
                  </w:rPr>
                </m:ctrlPr>
              </m:dPr>
              <m:e>
                <m:sSup>
                  <m:sSupPr>
                    <m:ctrlPr>
                      <w:rPr>
                        <w:rFonts w:ascii="Cambria Math" w:hAnsi="Cambria Math"/>
                        <w:sz w:val="21"/>
                        <w:szCs w:val="21"/>
                        <w:lang w:eastAsia="zh-CN"/>
                      </w:rPr>
                    </m:ctrlPr>
                  </m:sSupPr>
                  <m:e>
                    <m:r>
                      <m:rPr>
                        <m:sty m:val="bi"/>
                      </m:rPr>
                      <w:rPr>
                        <w:rFonts w:ascii="Cambria Math" w:hAnsi="Cambria Math"/>
                        <w:sz w:val="21"/>
                        <w:szCs w:val="21"/>
                        <w:lang w:eastAsia="zh-CN"/>
                      </w:rPr>
                      <m:t>M</m:t>
                    </m:r>
                  </m:e>
                  <m:sup>
                    <m:r>
                      <m:rPr>
                        <m:sty m:val="bi"/>
                      </m:rPr>
                      <w:rPr>
                        <w:rFonts w:ascii="Cambria Math" w:hAnsi="Cambria Math"/>
                        <w:sz w:val="21"/>
                        <w:szCs w:val="21"/>
                        <w:lang w:eastAsia="zh-CN"/>
                      </w:rPr>
                      <m:t>T</m:t>
                    </m:r>
                  </m:sup>
                </m:sSup>
                <m:r>
                  <m:rPr>
                    <m:sty m:val="bi"/>
                  </m:rPr>
                  <w:rPr>
                    <w:rFonts w:ascii="Cambria Math" w:hAnsi="Cambria Math"/>
                    <w:sz w:val="21"/>
                    <w:szCs w:val="21"/>
                    <w:lang w:eastAsia="zh-CN"/>
                  </w:rPr>
                  <m:t>M</m:t>
                </m:r>
                <m:r>
                  <m:rPr>
                    <m:sty m:val="p"/>
                  </m:rPr>
                  <w:rPr>
                    <w:rFonts w:ascii="Cambria Math" w:hAnsi="Cambria Math"/>
                    <w:sz w:val="21"/>
                    <w:szCs w:val="21"/>
                    <w:lang w:eastAsia="zh-CN"/>
                  </w:rPr>
                  <m:t>+</m:t>
                </m:r>
                <m:sSup>
                  <m:sSupPr>
                    <m:ctrlPr>
                      <w:rPr>
                        <w:rFonts w:ascii="Cambria Math" w:hAnsi="Cambria Math"/>
                        <w:sz w:val="21"/>
                        <w:szCs w:val="21"/>
                        <w:lang w:eastAsia="zh-CN"/>
                      </w:rPr>
                    </m:ctrlPr>
                  </m:sSupPr>
                  <m:e>
                    <m:r>
                      <m:rPr>
                        <m:sty m:val="bi"/>
                      </m:rPr>
                      <w:rPr>
                        <w:rFonts w:ascii="Cambria Math" w:hAnsi="Cambria Math"/>
                        <w:sz w:val="21"/>
                        <w:szCs w:val="21"/>
                        <w:lang w:eastAsia="zh-CN"/>
                      </w:rPr>
                      <m:t>λ</m:t>
                    </m:r>
                  </m:e>
                  <m:sup>
                    <m:r>
                      <m:rPr>
                        <m:sty m:val="p"/>
                      </m:rPr>
                      <w:rPr>
                        <w:rFonts w:ascii="Cambria Math" w:hAnsi="Cambria Math"/>
                        <w:sz w:val="21"/>
                        <w:szCs w:val="21"/>
                        <w:lang w:eastAsia="zh-CN"/>
                      </w:rPr>
                      <m:t>*</m:t>
                    </m:r>
                  </m:sup>
                </m:sSup>
                <m:r>
                  <m:rPr>
                    <m:sty m:val="bi"/>
                  </m:rPr>
                  <w:rPr>
                    <w:rFonts w:ascii="Cambria Math" w:hAnsi="Cambria Math"/>
                    <w:sz w:val="21"/>
                    <w:szCs w:val="21"/>
                    <w:lang w:eastAsia="zh-CN"/>
                  </w:rPr>
                  <m:t>K</m:t>
                </m:r>
              </m:e>
            </m:d>
          </m:e>
          <m:sup>
            <m:r>
              <m:rPr>
                <m:sty m:val="p"/>
              </m:rPr>
              <w:rPr>
                <w:rFonts w:ascii="Cambria Math" w:hAnsi="Cambria Math"/>
                <w:sz w:val="21"/>
                <w:szCs w:val="21"/>
                <w:lang w:eastAsia="zh-CN"/>
              </w:rPr>
              <m:t>-</m:t>
            </m:r>
            <m:r>
              <m:rPr>
                <m:sty m:val="b"/>
              </m:rPr>
              <w:rPr>
                <w:rFonts w:ascii="Cambria Math" w:hAnsi="Cambria Math"/>
                <w:sz w:val="21"/>
                <w:szCs w:val="21"/>
                <w:lang w:eastAsia="zh-CN"/>
              </w:rPr>
              <m:t>1</m:t>
            </m:r>
          </m:sup>
        </m:sSup>
      </m:oMath>
      <w:r w:rsidRPr="00B8496B">
        <w:rPr>
          <w:sz w:val="21"/>
          <w:szCs w:val="21"/>
          <w:lang w:eastAsia="zh-CN"/>
        </w:rPr>
        <w:t xml:space="preserve"> is compared between the TR method and the proposed method with the same </w:t>
      </w:r>
      <m:oMath>
        <m:r>
          <m:rPr>
            <m:sty m:val="bi"/>
          </m:rPr>
          <w:rPr>
            <w:rFonts w:ascii="Cambria Math" w:hAnsi="Cambria Math"/>
            <w:sz w:val="21"/>
            <w:szCs w:val="21"/>
            <w:lang w:eastAsia="zh-CN"/>
          </w:rPr>
          <m:t>λ</m:t>
        </m:r>
      </m:oMath>
      <w:r w:rsidRPr="00B8496B">
        <w:rPr>
          <w:sz w:val="21"/>
          <w:szCs w:val="21"/>
          <w:lang w:eastAsia="zh-CN"/>
        </w:rPr>
        <w:t xml:space="preserve">, as illustrated in </w:t>
      </w:r>
      <w:r w:rsidRPr="00B8496B">
        <w:rPr>
          <w:b/>
          <w:sz w:val="21"/>
          <w:szCs w:val="21"/>
          <w:lang w:eastAsia="zh-CN"/>
        </w:rPr>
        <w:fldChar w:fldCharType="begin"/>
      </w:r>
      <w:r w:rsidRPr="00B8496B">
        <w:rPr>
          <w:b/>
          <w:sz w:val="21"/>
          <w:szCs w:val="21"/>
          <w:lang w:eastAsia="zh-CN"/>
        </w:rPr>
        <w:instrText xml:space="preserve"> REF _Ref97111861 \h  \* MERGEFORMAT </w:instrText>
      </w:r>
      <w:r w:rsidRPr="00B8496B">
        <w:rPr>
          <w:b/>
          <w:sz w:val="21"/>
          <w:szCs w:val="21"/>
          <w:lang w:eastAsia="zh-CN"/>
        </w:rPr>
      </w:r>
      <w:r w:rsidRPr="00B8496B">
        <w:rPr>
          <w:b/>
          <w:sz w:val="21"/>
          <w:szCs w:val="21"/>
          <w:lang w:eastAsia="zh-CN"/>
        </w:rPr>
        <w:fldChar w:fldCharType="separate"/>
      </w:r>
      <w:proofErr w:type="spellStart"/>
      <w:r w:rsidRPr="00B8496B">
        <w:rPr>
          <w:b/>
          <w:sz w:val="21"/>
          <w:szCs w:val="21"/>
          <w:lang w:eastAsia="zh-CN"/>
        </w:rPr>
        <w:t>Fig.B</w:t>
      </w:r>
      <w:proofErr w:type="spellEnd"/>
      <w:r w:rsidRPr="00B8496B">
        <w:rPr>
          <w:b/>
          <w:sz w:val="21"/>
          <w:szCs w:val="21"/>
          <w:lang w:eastAsia="zh-CN"/>
        </w:rPr>
        <w:t>. 1</w:t>
      </w:r>
      <w:r w:rsidRPr="00B8496B">
        <w:rPr>
          <w:b/>
          <w:sz w:val="21"/>
          <w:szCs w:val="21"/>
          <w:lang w:eastAsia="zh-CN"/>
        </w:rPr>
        <w:fldChar w:fldCharType="end"/>
      </w:r>
      <w:r w:rsidRPr="00B8496B">
        <w:rPr>
          <w:b/>
          <w:sz w:val="21"/>
          <w:szCs w:val="21"/>
          <w:lang w:eastAsia="zh-CN"/>
        </w:rPr>
        <w:t xml:space="preserve"> (d)</w:t>
      </w:r>
      <w:r w:rsidRPr="00B8496B">
        <w:rPr>
          <w:sz w:val="21"/>
          <w:szCs w:val="21"/>
          <w:lang w:eastAsia="zh-CN"/>
        </w:rPr>
        <w:t xml:space="preserve"> and</w:t>
      </w:r>
      <w:r w:rsidRPr="00B8496B">
        <w:rPr>
          <w:b/>
          <w:sz w:val="21"/>
          <w:szCs w:val="21"/>
          <w:lang w:eastAsia="zh-CN"/>
        </w:rPr>
        <w:t xml:space="preserve"> (e)</w:t>
      </w:r>
      <w:r w:rsidRPr="00B8496B">
        <w:rPr>
          <w:sz w:val="21"/>
          <w:szCs w:val="21"/>
          <w:lang w:eastAsia="zh-CN"/>
        </w:rPr>
        <w:t xml:space="preserve">. It can be seen that the variance of different areas is adjusted by the introduction of matrix </w:t>
      </w:r>
      <w:r w:rsidRPr="00B8496B">
        <w:rPr>
          <w:b/>
          <w:i/>
          <w:sz w:val="21"/>
          <w:szCs w:val="21"/>
          <w:lang w:eastAsia="zh-CN"/>
        </w:rPr>
        <w:t>K</w:t>
      </w:r>
      <w:r w:rsidRPr="00B8496B">
        <w:rPr>
          <w:sz w:val="21"/>
          <w:szCs w:val="21"/>
          <w:lang w:eastAsia="zh-CN"/>
        </w:rPr>
        <w:t>. The adjustment of bias and variance will effectively improve the accuracy of the residual stress field.</w:t>
      </w:r>
    </w:p>
    <w:p w:rsidR="0091107E" w:rsidRPr="00B8496B" w:rsidRDefault="0091107E" w:rsidP="0091107E">
      <w:pPr>
        <w:keepNext/>
        <w:jc w:val="center"/>
      </w:pPr>
      <w:r w:rsidRPr="00B8496B">
        <w:rPr>
          <w:noProof/>
          <w:sz w:val="21"/>
          <w:szCs w:val="21"/>
          <w:lang w:eastAsia="zh-CN"/>
        </w:rPr>
        <w:drawing>
          <wp:inline distT="0" distB="0" distL="0" distR="0" wp14:anchorId="6B5AB6B7" wp14:editId="12208C8F">
            <wp:extent cx="4702469" cy="3458818"/>
            <wp:effectExtent l="0" t="0" r="3175" b="8890"/>
            <wp:docPr id="33" name="图片 32">
              <a:extLst xmlns:a="http://schemas.openxmlformats.org/drawingml/2006/main">
                <a:ext uri="{FF2B5EF4-FFF2-40B4-BE49-F238E27FC236}">
                  <a16:creationId xmlns:a16="http://schemas.microsoft.com/office/drawing/2014/main" id="{D9EB447A-D83E-4E6D-85FB-DE27911B48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a:extLst>
                        <a:ext uri="{FF2B5EF4-FFF2-40B4-BE49-F238E27FC236}">
                          <a16:creationId xmlns:a16="http://schemas.microsoft.com/office/drawing/2014/main" id="{D9EB447A-D83E-4E6D-85FB-DE27911B4861}"/>
                        </a:ext>
                      </a:extLst>
                    </pic:cNvPr>
                    <pic:cNvPicPr>
                      <a:picLocks noChangeAspect="1"/>
                    </pic:cNvPicPr>
                  </pic:nvPicPr>
                  <pic:blipFill>
                    <a:blip r:embed="rId5"/>
                    <a:stretch>
                      <a:fillRect/>
                    </a:stretch>
                  </pic:blipFill>
                  <pic:spPr>
                    <a:xfrm>
                      <a:off x="0" y="0"/>
                      <a:ext cx="4719774" cy="3471546"/>
                    </a:xfrm>
                    <a:prstGeom prst="rect">
                      <a:avLst/>
                    </a:prstGeom>
                  </pic:spPr>
                </pic:pic>
              </a:graphicData>
            </a:graphic>
          </wp:inline>
        </w:drawing>
      </w:r>
    </w:p>
    <w:p w:rsidR="0091107E" w:rsidRPr="00B8496B" w:rsidRDefault="0091107E" w:rsidP="0091107E">
      <w:pPr>
        <w:pStyle w:val="a3"/>
        <w:jc w:val="center"/>
      </w:pPr>
      <w:bookmarkStart w:id="9" w:name="_Ref97111861"/>
      <w:proofErr w:type="spellStart"/>
      <w:r w:rsidRPr="00B8496B">
        <w:t>Fig.B</w:t>
      </w:r>
      <w:proofErr w:type="spellEnd"/>
      <w:r w:rsidRPr="00B8496B">
        <w:t xml:space="preserve">. </w:t>
      </w:r>
      <w:r w:rsidRPr="00B8496B">
        <w:fldChar w:fldCharType="begin"/>
      </w:r>
      <w:r w:rsidRPr="00B8496B">
        <w:instrText xml:space="preserve"> SEQ Fig.B. \* ARABIC </w:instrText>
      </w:r>
      <w:r w:rsidRPr="00B8496B">
        <w:fldChar w:fldCharType="separate"/>
      </w:r>
      <w:r w:rsidRPr="00B8496B">
        <w:rPr>
          <w:noProof/>
        </w:rPr>
        <w:t>1</w:t>
      </w:r>
      <w:r w:rsidRPr="00B8496B">
        <w:fldChar w:fldCharType="end"/>
      </w:r>
      <w:bookmarkEnd w:id="9"/>
      <w:r w:rsidRPr="00B8496B">
        <w:t xml:space="preserve"> </w:t>
      </w:r>
      <w:r w:rsidRPr="00B8496B">
        <w:rPr>
          <w:szCs w:val="18"/>
        </w:rPr>
        <w:t>Comparison of bias and variance between the proposed method and TR method.</w:t>
      </w:r>
    </w:p>
    <w:p w:rsidR="0091107E" w:rsidRPr="00B8496B" w:rsidRDefault="0091107E" w:rsidP="0091107E">
      <w:pPr>
        <w:spacing w:before="120"/>
        <w:ind w:firstLineChars="100" w:firstLine="210"/>
        <w:jc w:val="both"/>
        <w:rPr>
          <w:sz w:val="21"/>
          <w:szCs w:val="21"/>
          <w:lang w:eastAsia="zh-CN"/>
        </w:rPr>
      </w:pPr>
      <w:r w:rsidRPr="00B8496B">
        <w:rPr>
          <w:sz w:val="21"/>
          <w:szCs w:val="21"/>
          <w:lang w:eastAsia="zh-CN"/>
        </w:rPr>
        <w:t xml:space="preserve">To verify the advantages of the proposed method, comparison with the TR method is applied to the simulation data group with 2% and 5% noise, respectively. The RMSE and probability of the two methods are calculated, as illustrated in </w:t>
      </w:r>
      <w:r w:rsidRPr="00B8496B">
        <w:rPr>
          <w:b/>
          <w:sz w:val="21"/>
          <w:szCs w:val="21"/>
          <w:lang w:eastAsia="zh-CN"/>
        </w:rPr>
        <w:fldChar w:fldCharType="begin"/>
      </w:r>
      <w:r w:rsidRPr="00B8496B">
        <w:rPr>
          <w:b/>
          <w:sz w:val="21"/>
          <w:szCs w:val="21"/>
          <w:lang w:eastAsia="zh-CN"/>
        </w:rPr>
        <w:instrText xml:space="preserve"> REF _Ref97111934 \h  \* MERGEFORMAT </w:instrText>
      </w:r>
      <w:r w:rsidRPr="00B8496B">
        <w:rPr>
          <w:b/>
          <w:sz w:val="21"/>
          <w:szCs w:val="21"/>
          <w:lang w:eastAsia="zh-CN"/>
        </w:rPr>
      </w:r>
      <w:r w:rsidRPr="00B8496B">
        <w:rPr>
          <w:b/>
          <w:sz w:val="21"/>
          <w:szCs w:val="21"/>
          <w:lang w:eastAsia="zh-CN"/>
        </w:rPr>
        <w:fldChar w:fldCharType="separate"/>
      </w:r>
      <w:proofErr w:type="spellStart"/>
      <w:r w:rsidRPr="00B8496B">
        <w:rPr>
          <w:b/>
          <w:sz w:val="21"/>
          <w:szCs w:val="21"/>
          <w:lang w:eastAsia="zh-CN"/>
        </w:rPr>
        <w:t>Fig.B</w:t>
      </w:r>
      <w:proofErr w:type="spellEnd"/>
      <w:r w:rsidRPr="00B8496B">
        <w:rPr>
          <w:b/>
          <w:sz w:val="21"/>
          <w:szCs w:val="21"/>
          <w:lang w:eastAsia="zh-CN"/>
        </w:rPr>
        <w:t>. 2</w:t>
      </w:r>
      <w:r w:rsidRPr="00B8496B">
        <w:rPr>
          <w:b/>
          <w:sz w:val="21"/>
          <w:szCs w:val="21"/>
          <w:lang w:eastAsia="zh-CN"/>
        </w:rPr>
        <w:fldChar w:fldCharType="end"/>
      </w:r>
      <w:r w:rsidRPr="00B8496B">
        <w:rPr>
          <w:sz w:val="21"/>
          <w:szCs w:val="21"/>
          <w:lang w:eastAsia="zh-CN"/>
        </w:rPr>
        <w:t xml:space="preserve">. It can be seen that by adjusting the variance and bias, the method reduces the lower bound of the prediction error, especially for the residual stress field in the areas without removed materials, while appropriately amplifying the variance of the residual stress field in the areas with removed material. Moreover, a method was proposed to evaluate the reliability of inferred results, that is, to calculate the probability of the true residual stress field value in the distribution formed by the inferred results plus the bias and the inferred </w:t>
      </w:r>
      <w:r w:rsidRPr="00B8496B">
        <w:rPr>
          <w:sz w:val="21"/>
          <w:szCs w:val="21"/>
          <w:lang w:eastAsia="zh-CN"/>
        </w:rPr>
        <w:lastRenderedPageBreak/>
        <w:t xml:space="preserve">variance as the variance of the distribution. For the convenience of comparison, the logarithm value of probability is calculated, the formula is as below: </w:t>
      </w:r>
    </w:p>
    <w:tbl>
      <w:tblPr>
        <w:tblStyle w:val="a4"/>
        <w:tblW w:w="99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8"/>
        <w:gridCol w:w="654"/>
      </w:tblGrid>
      <w:tr w:rsidR="0091107E" w:rsidRPr="00B8496B" w:rsidTr="00856BC1">
        <w:tc>
          <w:tcPr>
            <w:tcW w:w="9354" w:type="dxa"/>
            <w:vAlign w:val="center"/>
          </w:tcPr>
          <w:p w:rsidR="0091107E" w:rsidRPr="00B8496B" w:rsidRDefault="0091107E" w:rsidP="00856BC1">
            <w:pPr>
              <w:rPr>
                <w:b/>
                <w:i/>
                <w:sz w:val="21"/>
                <w:szCs w:val="21"/>
                <w:lang w:eastAsia="zh-CN"/>
              </w:rPr>
            </w:pPr>
            <m:oMathPara>
              <m:oMathParaPr>
                <m:jc m:val="center"/>
              </m:oMathParaPr>
              <m:oMath>
                <m:r>
                  <w:rPr>
                    <w:rFonts w:ascii="Cambria Math" w:hAnsi="Cambria Math"/>
                    <w:sz w:val="21"/>
                    <w:szCs w:val="21"/>
                    <w:lang w:eastAsia="zh-CN"/>
                  </w:rPr>
                  <m:t>log_prob</m:t>
                </m:r>
                <m:d>
                  <m:dPr>
                    <m:ctrlPr>
                      <w:rPr>
                        <w:rFonts w:ascii="Cambria Math" w:hAnsi="Cambria Math"/>
                        <w:b/>
                        <w:i/>
                        <w:sz w:val="21"/>
                        <w:szCs w:val="21"/>
                        <w:lang w:eastAsia="zh-CN"/>
                      </w:rPr>
                    </m:ctrlPr>
                  </m:dPr>
                  <m:e>
                    <m:r>
                      <m:rPr>
                        <m:sty m:val="bi"/>
                      </m:rPr>
                      <w:rPr>
                        <w:rFonts w:ascii="Cambria Math" w:hAnsi="Cambria Math"/>
                        <w:sz w:val="21"/>
                        <w:szCs w:val="21"/>
                        <w:lang w:eastAsia="zh-CN"/>
                      </w:rPr>
                      <m:t xml:space="preserve"> σ </m:t>
                    </m:r>
                  </m:e>
                </m:d>
                <m:r>
                  <m:rPr>
                    <m:sty m:val="bi"/>
                  </m:rPr>
                  <w:rPr>
                    <w:rFonts w:ascii="Cambria Math" w:hAnsi="Cambria Math"/>
                    <w:sz w:val="21"/>
                    <w:szCs w:val="21"/>
                    <w:lang w:eastAsia="zh-CN"/>
                  </w:rPr>
                  <m:t>=</m:t>
                </m:r>
                <m:nary>
                  <m:naryPr>
                    <m:chr m:val="∑"/>
                    <m:limLoc m:val="subSup"/>
                    <m:ctrlPr>
                      <w:rPr>
                        <w:rFonts w:ascii="Cambria Math" w:hAnsi="Cambria Math"/>
                        <w:b/>
                        <w:i/>
                        <w:sz w:val="21"/>
                        <w:szCs w:val="21"/>
                        <w:lang w:eastAsia="zh-CN"/>
                      </w:rPr>
                    </m:ctrlPr>
                  </m:naryPr>
                  <m:sub>
                    <m:r>
                      <m:rPr>
                        <m:sty m:val="bi"/>
                      </m:rPr>
                      <w:rPr>
                        <w:rFonts w:ascii="Cambria Math" w:hAnsi="Cambria Math"/>
                        <w:sz w:val="21"/>
                        <w:szCs w:val="21"/>
                        <w:lang w:eastAsia="zh-CN"/>
                      </w:rPr>
                      <m:t>i</m:t>
                    </m:r>
                  </m:sub>
                  <m:sup>
                    <m:r>
                      <m:rPr>
                        <m:sty m:val="bi"/>
                      </m:rPr>
                      <w:rPr>
                        <w:rFonts w:ascii="Cambria Math" w:hAnsi="Cambria Math"/>
                        <w:sz w:val="21"/>
                        <w:szCs w:val="21"/>
                        <w:lang w:eastAsia="zh-CN"/>
                      </w:rPr>
                      <m:t>n</m:t>
                    </m:r>
                  </m:sup>
                  <m:e>
                    <m:r>
                      <m:rPr>
                        <m:sty m:val="bi"/>
                      </m:rPr>
                      <w:rPr>
                        <w:rFonts w:ascii="Cambria Math" w:hAnsi="Cambria Math"/>
                        <w:sz w:val="21"/>
                        <w:szCs w:val="21"/>
                        <w:lang w:eastAsia="zh-CN"/>
                      </w:rPr>
                      <m:t>-</m:t>
                    </m:r>
                    <m:f>
                      <m:fPr>
                        <m:ctrlPr>
                          <w:rPr>
                            <w:rFonts w:ascii="Cambria Math" w:hAnsi="Cambria Math"/>
                            <w:b/>
                            <w:i/>
                            <w:sz w:val="21"/>
                            <w:szCs w:val="21"/>
                            <w:lang w:eastAsia="zh-CN"/>
                          </w:rPr>
                        </m:ctrlPr>
                      </m:fPr>
                      <m:num>
                        <m:sSup>
                          <m:sSupPr>
                            <m:ctrlPr>
                              <w:rPr>
                                <w:rFonts w:ascii="Cambria Math" w:hAnsi="Cambria Math"/>
                                <w:b/>
                                <w:i/>
                                <w:sz w:val="21"/>
                                <w:szCs w:val="21"/>
                                <w:lang w:eastAsia="zh-CN"/>
                              </w:rPr>
                            </m:ctrlPr>
                          </m:sSupPr>
                          <m:e>
                            <m:d>
                              <m:dPr>
                                <m:ctrlPr>
                                  <w:rPr>
                                    <w:rFonts w:ascii="Cambria Math" w:hAnsi="Cambria Math"/>
                                    <w:b/>
                                    <w:i/>
                                    <w:sz w:val="21"/>
                                    <w:szCs w:val="21"/>
                                    <w:lang w:eastAsia="zh-CN"/>
                                  </w:rPr>
                                </m:ctrlPr>
                              </m:dPr>
                              <m:e>
                                <m:acc>
                                  <m:accPr>
                                    <m:chr m:val="̇"/>
                                    <m:ctrlPr>
                                      <w:rPr>
                                        <w:rFonts w:ascii="Cambria Math" w:hAnsi="Cambria Math"/>
                                        <w:i/>
                                        <w:sz w:val="21"/>
                                        <w:szCs w:val="21"/>
                                        <w:lang w:eastAsia="zh-CN"/>
                                      </w:rPr>
                                    </m:ctrlPr>
                                  </m:accPr>
                                  <m:e>
                                    <m:sSub>
                                      <m:sSubPr>
                                        <m:ctrlPr>
                                          <w:rPr>
                                            <w:rFonts w:ascii="Cambria Math" w:hAnsi="Cambria Math"/>
                                            <w:i/>
                                            <w:sz w:val="21"/>
                                            <w:szCs w:val="21"/>
                                            <w:lang w:eastAsia="zh-CN"/>
                                          </w:rPr>
                                        </m:ctrlPr>
                                      </m:sSubPr>
                                      <m:e>
                                        <m:r>
                                          <w:rPr>
                                            <w:rFonts w:ascii="Cambria Math" w:hAnsi="Cambria Math"/>
                                            <w:sz w:val="21"/>
                                            <w:szCs w:val="21"/>
                                            <w:lang w:eastAsia="zh-CN"/>
                                          </w:rPr>
                                          <m:t>σ</m:t>
                                        </m:r>
                                      </m:e>
                                      <m:sub>
                                        <m:r>
                                          <w:rPr>
                                            <w:rFonts w:ascii="Cambria Math" w:hAnsi="Cambria Math"/>
                                            <w:sz w:val="21"/>
                                            <w:szCs w:val="21"/>
                                            <w:lang w:eastAsia="zh-CN"/>
                                          </w:rPr>
                                          <m:t>i</m:t>
                                        </m:r>
                                      </m:sub>
                                    </m:sSub>
                                  </m:e>
                                </m:acc>
                                <m:r>
                                  <m:rPr>
                                    <m:sty m:val="bi"/>
                                  </m:rPr>
                                  <w:rPr>
                                    <w:rFonts w:ascii="Cambria Math" w:hAnsi="Cambria Math"/>
                                    <w:sz w:val="21"/>
                                    <w:szCs w:val="21"/>
                                    <w:lang w:eastAsia="zh-CN"/>
                                  </w:rPr>
                                  <m:t>-</m:t>
                                </m:r>
                                <m:acc>
                                  <m:accPr>
                                    <m:chr m:val="̅"/>
                                    <m:ctrlPr>
                                      <w:rPr>
                                        <w:rFonts w:ascii="Cambria Math" w:hAnsi="Cambria Math"/>
                                        <w:i/>
                                        <w:sz w:val="21"/>
                                        <w:szCs w:val="21"/>
                                        <w:lang w:eastAsia="zh-CN"/>
                                      </w:rPr>
                                    </m:ctrlPr>
                                  </m:accPr>
                                  <m:e>
                                    <m:sSub>
                                      <m:sSubPr>
                                        <m:ctrlPr>
                                          <w:rPr>
                                            <w:rFonts w:ascii="Cambria Math" w:hAnsi="Cambria Math"/>
                                            <w:i/>
                                            <w:sz w:val="21"/>
                                            <w:szCs w:val="21"/>
                                            <w:lang w:eastAsia="zh-CN"/>
                                          </w:rPr>
                                        </m:ctrlPr>
                                      </m:sSubPr>
                                      <m:e>
                                        <m:r>
                                          <w:rPr>
                                            <w:rFonts w:ascii="Cambria Math" w:hAnsi="Cambria Math"/>
                                            <w:sz w:val="21"/>
                                            <w:szCs w:val="21"/>
                                            <w:lang w:eastAsia="zh-CN"/>
                                          </w:rPr>
                                          <m:t>σ</m:t>
                                        </m:r>
                                      </m:e>
                                      <m:sub>
                                        <m:r>
                                          <w:rPr>
                                            <w:rFonts w:ascii="Cambria Math" w:hAnsi="Cambria Math"/>
                                            <w:sz w:val="21"/>
                                            <w:szCs w:val="21"/>
                                            <w:lang w:eastAsia="zh-CN"/>
                                          </w:rPr>
                                          <m:t>i</m:t>
                                        </m:r>
                                      </m:sub>
                                    </m:sSub>
                                  </m:e>
                                </m:acc>
                              </m:e>
                            </m:d>
                          </m:e>
                          <m:sup>
                            <m:r>
                              <m:rPr>
                                <m:sty m:val="bi"/>
                              </m:rPr>
                              <w:rPr>
                                <w:rFonts w:ascii="Cambria Math" w:hAnsi="Cambria Math"/>
                                <w:sz w:val="21"/>
                                <w:szCs w:val="21"/>
                                <w:lang w:eastAsia="zh-CN"/>
                              </w:rPr>
                              <m:t>2</m:t>
                            </m:r>
                          </m:sup>
                        </m:sSup>
                      </m:num>
                      <m:den>
                        <m:r>
                          <m:rPr>
                            <m:sty m:val="bi"/>
                          </m:rPr>
                          <w:rPr>
                            <w:rFonts w:ascii="Cambria Math" w:hAnsi="Cambria Math"/>
                            <w:sz w:val="21"/>
                            <w:szCs w:val="21"/>
                            <w:lang w:eastAsia="zh-CN"/>
                          </w:rPr>
                          <m:t>2</m:t>
                        </m:r>
                        <m:r>
                          <w:rPr>
                            <w:rFonts w:ascii="Cambria Math" w:hAnsi="Cambria Math"/>
                            <w:sz w:val="21"/>
                            <w:szCs w:val="21"/>
                            <w:lang w:eastAsia="zh-CN"/>
                          </w:rPr>
                          <m:t>D</m:t>
                        </m:r>
                        <m:sSub>
                          <m:sSubPr>
                            <m:ctrlPr>
                              <w:rPr>
                                <w:rFonts w:ascii="Cambria Math" w:hAnsi="Cambria Math"/>
                                <w:b/>
                                <w:i/>
                                <w:sz w:val="21"/>
                                <w:szCs w:val="21"/>
                                <w:lang w:eastAsia="zh-CN"/>
                              </w:rPr>
                            </m:ctrlPr>
                          </m:sSubPr>
                          <m:e>
                            <m:d>
                              <m:dPr>
                                <m:ctrlPr>
                                  <w:rPr>
                                    <w:rFonts w:ascii="Cambria Math" w:hAnsi="Cambria Math"/>
                                    <w:b/>
                                    <w:i/>
                                    <w:sz w:val="21"/>
                                    <w:szCs w:val="21"/>
                                    <w:lang w:eastAsia="zh-CN"/>
                                  </w:rPr>
                                </m:ctrlPr>
                              </m:dPr>
                              <m:e>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σ</m:t>
                                    </m:r>
                                  </m:e>
                                </m:acc>
                              </m:e>
                            </m:d>
                          </m:e>
                          <m:sub>
                            <m:r>
                              <m:rPr>
                                <m:sty m:val="bi"/>
                              </m:rPr>
                              <w:rPr>
                                <w:rFonts w:ascii="Cambria Math" w:hAnsi="Cambria Math"/>
                                <w:sz w:val="21"/>
                                <w:szCs w:val="21"/>
                                <w:lang w:eastAsia="zh-CN"/>
                              </w:rPr>
                              <m:t>ii</m:t>
                            </m:r>
                          </m:sub>
                        </m:sSub>
                      </m:den>
                    </m:f>
                    <m:r>
                      <m:rPr>
                        <m:sty m:val="bi"/>
                      </m:rPr>
                      <w:rPr>
                        <w:rFonts w:ascii="Cambria Math" w:hAnsi="Cambria Math"/>
                        <w:sz w:val="21"/>
                        <w:szCs w:val="21"/>
                        <w:lang w:eastAsia="zh-CN"/>
                      </w:rPr>
                      <m:t>-</m:t>
                    </m:r>
                    <m:func>
                      <m:funcPr>
                        <m:ctrlPr>
                          <w:rPr>
                            <w:rFonts w:ascii="Cambria Math" w:hAnsi="Cambria Math"/>
                            <w:b/>
                            <w:sz w:val="21"/>
                            <w:szCs w:val="21"/>
                            <w:lang w:eastAsia="zh-CN"/>
                          </w:rPr>
                        </m:ctrlPr>
                      </m:funcPr>
                      <m:fName>
                        <m:r>
                          <w:rPr>
                            <w:rFonts w:ascii="Cambria Math" w:hAnsi="Cambria Math"/>
                            <w:sz w:val="21"/>
                            <w:szCs w:val="21"/>
                            <w:lang w:eastAsia="zh-CN"/>
                          </w:rPr>
                          <m:t>log</m:t>
                        </m:r>
                      </m:fName>
                      <m:e>
                        <m:d>
                          <m:dPr>
                            <m:ctrlPr>
                              <w:rPr>
                                <w:rFonts w:ascii="Cambria Math" w:hAnsi="Cambria Math"/>
                                <w:b/>
                                <w:i/>
                                <w:sz w:val="21"/>
                                <w:szCs w:val="21"/>
                                <w:lang w:eastAsia="zh-CN"/>
                              </w:rPr>
                            </m:ctrlPr>
                          </m:dPr>
                          <m:e>
                            <m:rad>
                              <m:radPr>
                                <m:degHide m:val="1"/>
                                <m:ctrlPr>
                                  <w:rPr>
                                    <w:rFonts w:ascii="Cambria Math" w:hAnsi="Cambria Math"/>
                                    <w:b/>
                                    <w:i/>
                                    <w:sz w:val="21"/>
                                    <w:szCs w:val="21"/>
                                    <w:lang w:eastAsia="zh-CN"/>
                                  </w:rPr>
                                </m:ctrlPr>
                              </m:radPr>
                              <m:deg/>
                              <m:e>
                                <m:r>
                                  <w:rPr>
                                    <w:rFonts w:ascii="Cambria Math" w:hAnsi="Cambria Math"/>
                                    <w:sz w:val="21"/>
                                    <w:szCs w:val="21"/>
                                    <w:lang w:eastAsia="zh-CN"/>
                                  </w:rPr>
                                  <m:t>D</m:t>
                                </m:r>
                                <m:sSub>
                                  <m:sSubPr>
                                    <m:ctrlPr>
                                      <w:rPr>
                                        <w:rFonts w:ascii="Cambria Math" w:hAnsi="Cambria Math"/>
                                        <w:b/>
                                        <w:i/>
                                        <w:sz w:val="21"/>
                                        <w:szCs w:val="21"/>
                                        <w:lang w:eastAsia="zh-CN"/>
                                      </w:rPr>
                                    </m:ctrlPr>
                                  </m:sSubPr>
                                  <m:e>
                                    <m:d>
                                      <m:dPr>
                                        <m:ctrlPr>
                                          <w:rPr>
                                            <w:rFonts w:ascii="Cambria Math" w:hAnsi="Cambria Math"/>
                                            <w:b/>
                                            <w:i/>
                                            <w:sz w:val="21"/>
                                            <w:szCs w:val="21"/>
                                            <w:lang w:eastAsia="zh-CN"/>
                                          </w:rPr>
                                        </m:ctrlPr>
                                      </m:dPr>
                                      <m:e>
                                        <m:acc>
                                          <m:accPr>
                                            <m:chr m:val="̇"/>
                                            <m:ctrlPr>
                                              <w:rPr>
                                                <w:rFonts w:ascii="Cambria Math" w:hAnsi="Cambria Math"/>
                                                <w:b/>
                                                <w:i/>
                                                <w:sz w:val="21"/>
                                                <w:szCs w:val="21"/>
                                                <w:lang w:eastAsia="zh-CN"/>
                                              </w:rPr>
                                            </m:ctrlPr>
                                          </m:accPr>
                                          <m:e>
                                            <m:r>
                                              <m:rPr>
                                                <m:sty m:val="bi"/>
                                              </m:rPr>
                                              <w:rPr>
                                                <w:rFonts w:ascii="Cambria Math" w:hAnsi="Cambria Math"/>
                                                <w:sz w:val="21"/>
                                                <w:szCs w:val="21"/>
                                                <w:lang w:eastAsia="zh-CN"/>
                                              </w:rPr>
                                              <m:t>σ</m:t>
                                            </m:r>
                                          </m:e>
                                        </m:acc>
                                      </m:e>
                                    </m:d>
                                  </m:e>
                                  <m:sub>
                                    <m:r>
                                      <m:rPr>
                                        <m:sty m:val="bi"/>
                                      </m:rPr>
                                      <w:rPr>
                                        <w:rFonts w:ascii="Cambria Math" w:hAnsi="Cambria Math"/>
                                        <w:sz w:val="21"/>
                                        <w:szCs w:val="21"/>
                                        <w:lang w:eastAsia="zh-CN"/>
                                      </w:rPr>
                                      <m:t>ii</m:t>
                                    </m:r>
                                  </m:sub>
                                </m:sSub>
                              </m:e>
                            </m:rad>
                          </m:e>
                        </m:d>
                      </m:e>
                    </m:func>
                  </m:e>
                </m:nary>
                <m:r>
                  <m:rPr>
                    <m:sty m:val="bi"/>
                  </m:rPr>
                  <w:rPr>
                    <w:rFonts w:ascii="Cambria Math" w:hAnsi="Cambria Math"/>
                    <w:sz w:val="21"/>
                    <w:szCs w:val="21"/>
                    <w:lang w:eastAsia="zh-CN"/>
                  </w:rPr>
                  <m:t>-</m:t>
                </m:r>
                <m:r>
                  <w:rPr>
                    <w:rFonts w:ascii="Cambria Math" w:hAnsi="Cambria Math"/>
                    <w:sz w:val="21"/>
                    <w:szCs w:val="21"/>
                    <w:lang w:eastAsia="zh-CN"/>
                  </w:rPr>
                  <m:t>log(</m:t>
                </m:r>
                <m:rad>
                  <m:radPr>
                    <m:degHide m:val="1"/>
                    <m:ctrlPr>
                      <w:rPr>
                        <w:rFonts w:ascii="Cambria Math" w:hAnsi="Cambria Math"/>
                        <w:i/>
                        <w:sz w:val="21"/>
                        <w:szCs w:val="21"/>
                        <w:lang w:eastAsia="zh-CN"/>
                      </w:rPr>
                    </m:ctrlPr>
                  </m:radPr>
                  <m:deg/>
                  <m:e>
                    <m:r>
                      <w:rPr>
                        <w:rFonts w:ascii="Cambria Math" w:hAnsi="Cambria Math"/>
                        <w:sz w:val="21"/>
                        <w:szCs w:val="21"/>
                        <w:lang w:eastAsia="zh-CN"/>
                      </w:rPr>
                      <m:t>2π</m:t>
                    </m:r>
                  </m:e>
                </m:rad>
                <m:r>
                  <w:rPr>
                    <w:rFonts w:ascii="Cambria Math" w:hAnsi="Cambria Math"/>
                    <w:sz w:val="21"/>
                    <w:szCs w:val="21"/>
                    <w:lang w:eastAsia="zh-CN"/>
                  </w:rPr>
                  <m:t>)</m:t>
                </m:r>
              </m:oMath>
            </m:oMathPara>
          </w:p>
        </w:tc>
        <w:tc>
          <w:tcPr>
            <w:tcW w:w="578" w:type="dxa"/>
            <w:vAlign w:val="center"/>
          </w:tcPr>
          <w:p w:rsidR="0091107E" w:rsidRPr="00B8496B" w:rsidRDefault="0091107E" w:rsidP="00856BC1">
            <w:pPr>
              <w:rPr>
                <w:sz w:val="21"/>
                <w:szCs w:val="21"/>
                <w:lang w:eastAsia="zh-CN"/>
              </w:rPr>
            </w:pPr>
            <w:r w:rsidRPr="00B8496B">
              <w:rPr>
                <w:sz w:val="21"/>
                <w:szCs w:val="21"/>
                <w:lang w:eastAsia="zh-CN"/>
              </w:rPr>
              <w:t>(B.6)</w:t>
            </w:r>
          </w:p>
        </w:tc>
      </w:tr>
    </w:tbl>
    <w:p w:rsidR="0091107E" w:rsidRPr="00B8496B" w:rsidRDefault="0091107E" w:rsidP="0091107E">
      <w:pPr>
        <w:spacing w:before="120"/>
        <w:ind w:firstLineChars="100" w:firstLine="210"/>
        <w:jc w:val="both"/>
        <w:rPr>
          <w:sz w:val="21"/>
          <w:szCs w:val="21"/>
          <w:lang w:eastAsia="zh-CN"/>
        </w:rPr>
      </w:pPr>
      <w:r w:rsidRPr="00B8496B">
        <w:rPr>
          <w:sz w:val="21"/>
          <w:szCs w:val="21"/>
          <w:lang w:eastAsia="zh-CN"/>
        </w:rPr>
        <w:t xml:space="preserve">By definition, a larger probability means a more reliable inference, and the logarithm of the probability is negative, as illustrated in </w:t>
      </w:r>
      <w:r w:rsidRPr="00B8496B">
        <w:rPr>
          <w:b/>
          <w:sz w:val="21"/>
          <w:szCs w:val="21"/>
          <w:lang w:eastAsia="zh-CN"/>
        </w:rPr>
        <w:fldChar w:fldCharType="begin"/>
      </w:r>
      <w:r w:rsidRPr="00B8496B">
        <w:rPr>
          <w:b/>
          <w:sz w:val="21"/>
          <w:szCs w:val="21"/>
          <w:lang w:eastAsia="zh-CN"/>
        </w:rPr>
        <w:instrText xml:space="preserve"> REF _Ref97111945 \h  \* MERGEFORMAT </w:instrText>
      </w:r>
      <w:r w:rsidRPr="00B8496B">
        <w:rPr>
          <w:b/>
          <w:sz w:val="21"/>
          <w:szCs w:val="21"/>
          <w:lang w:eastAsia="zh-CN"/>
        </w:rPr>
      </w:r>
      <w:r w:rsidRPr="00B8496B">
        <w:rPr>
          <w:b/>
          <w:sz w:val="21"/>
          <w:szCs w:val="21"/>
          <w:lang w:eastAsia="zh-CN"/>
        </w:rPr>
        <w:fldChar w:fldCharType="separate"/>
      </w:r>
      <w:proofErr w:type="spellStart"/>
      <w:r w:rsidRPr="00B8496B">
        <w:rPr>
          <w:b/>
          <w:sz w:val="21"/>
          <w:szCs w:val="21"/>
          <w:lang w:eastAsia="zh-CN"/>
        </w:rPr>
        <w:t>Fig.B</w:t>
      </w:r>
      <w:proofErr w:type="spellEnd"/>
      <w:r w:rsidRPr="00B8496B">
        <w:rPr>
          <w:b/>
          <w:sz w:val="21"/>
          <w:szCs w:val="21"/>
          <w:lang w:eastAsia="zh-CN"/>
        </w:rPr>
        <w:t>. 3</w:t>
      </w:r>
      <w:r w:rsidRPr="00B8496B">
        <w:rPr>
          <w:b/>
          <w:sz w:val="21"/>
          <w:szCs w:val="21"/>
          <w:lang w:eastAsia="zh-CN"/>
        </w:rPr>
        <w:fldChar w:fldCharType="end"/>
      </w:r>
      <w:r w:rsidRPr="00B8496B">
        <w:rPr>
          <w:sz w:val="21"/>
          <w:szCs w:val="21"/>
          <w:lang w:eastAsia="zh-CN"/>
        </w:rPr>
        <w:t>. It can be seen that the result obtained by the TR method is unreliable for the data with large noise. However, the proposed method has reliable inference results for the data with large noise due to proper adjustment of variance and bias.</w:t>
      </w:r>
    </w:p>
    <w:p w:rsidR="0091107E" w:rsidRPr="00B8496B" w:rsidRDefault="0091107E" w:rsidP="0091107E">
      <w:pPr>
        <w:spacing w:before="120"/>
        <w:ind w:firstLineChars="100" w:firstLine="210"/>
        <w:jc w:val="both"/>
        <w:rPr>
          <w:sz w:val="21"/>
          <w:szCs w:val="21"/>
          <w:lang w:eastAsia="zh-CN"/>
        </w:rPr>
      </w:pPr>
    </w:p>
    <w:p w:rsidR="0091107E" w:rsidRPr="00B8496B" w:rsidRDefault="0091107E" w:rsidP="0091107E">
      <w:pPr>
        <w:keepNext/>
        <w:jc w:val="center"/>
      </w:pPr>
      <w:r w:rsidRPr="00B8496B">
        <w:rPr>
          <w:noProof/>
          <w:sz w:val="21"/>
          <w:szCs w:val="21"/>
          <w:lang w:eastAsia="zh-CN"/>
        </w:rPr>
        <w:drawing>
          <wp:inline distT="0" distB="0" distL="0" distR="0" wp14:anchorId="05BD0A04" wp14:editId="4035FA8B">
            <wp:extent cx="5486400" cy="1950720"/>
            <wp:effectExtent l="0" t="0" r="0" b="0"/>
            <wp:docPr id="6" name="图片 1">
              <a:extLst xmlns:a="http://schemas.openxmlformats.org/drawingml/2006/main">
                <a:ext uri="{FF2B5EF4-FFF2-40B4-BE49-F238E27FC236}">
                  <a16:creationId xmlns:a16="http://schemas.microsoft.com/office/drawing/2014/main" id="{58EDE4CF-D609-4F26-9D15-A82D962B7F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58EDE4CF-D609-4F26-9D15-A82D962B7F97}"/>
                        </a:ext>
                      </a:extLst>
                    </pic:cNvPr>
                    <pic:cNvPicPr>
                      <a:picLocks noChangeAspect="1"/>
                    </pic:cNvPicPr>
                  </pic:nvPicPr>
                  <pic:blipFill>
                    <a:blip r:embed="rId6"/>
                    <a:stretch>
                      <a:fillRect/>
                    </a:stretch>
                  </pic:blipFill>
                  <pic:spPr>
                    <a:xfrm>
                      <a:off x="0" y="0"/>
                      <a:ext cx="5486400" cy="1950720"/>
                    </a:xfrm>
                    <a:prstGeom prst="rect">
                      <a:avLst/>
                    </a:prstGeom>
                  </pic:spPr>
                </pic:pic>
              </a:graphicData>
            </a:graphic>
          </wp:inline>
        </w:drawing>
      </w:r>
    </w:p>
    <w:p w:rsidR="0091107E" w:rsidRPr="00B8496B" w:rsidRDefault="0091107E" w:rsidP="0091107E">
      <w:pPr>
        <w:pStyle w:val="a3"/>
        <w:jc w:val="center"/>
      </w:pPr>
      <w:bookmarkStart w:id="10" w:name="_Ref97111934"/>
      <w:proofErr w:type="spellStart"/>
      <w:r w:rsidRPr="00B8496B">
        <w:t>Fig.B</w:t>
      </w:r>
      <w:proofErr w:type="spellEnd"/>
      <w:r w:rsidRPr="00B8496B">
        <w:t xml:space="preserve">. </w:t>
      </w:r>
      <w:r w:rsidRPr="00B8496B">
        <w:fldChar w:fldCharType="begin"/>
      </w:r>
      <w:r w:rsidRPr="00B8496B">
        <w:instrText xml:space="preserve"> SEQ Fig.B. \* ARABIC </w:instrText>
      </w:r>
      <w:r w:rsidRPr="00B8496B">
        <w:fldChar w:fldCharType="separate"/>
      </w:r>
      <w:r w:rsidRPr="00B8496B">
        <w:rPr>
          <w:noProof/>
        </w:rPr>
        <w:t>2</w:t>
      </w:r>
      <w:r w:rsidRPr="00B8496B">
        <w:fldChar w:fldCharType="end"/>
      </w:r>
      <w:bookmarkEnd w:id="10"/>
      <w:r w:rsidRPr="00B8496B">
        <w:t xml:space="preserve"> </w:t>
      </w:r>
      <w:r w:rsidRPr="00B8496B">
        <w:rPr>
          <w:szCs w:val="18"/>
        </w:rPr>
        <w:t>RMSE of the proposed method and TR method.</w:t>
      </w:r>
    </w:p>
    <w:p w:rsidR="0091107E" w:rsidRPr="00B8496B" w:rsidRDefault="0091107E" w:rsidP="0091107E">
      <w:pPr>
        <w:pStyle w:val="hkeywords"/>
        <w:autoSpaceDE w:val="0"/>
        <w:autoSpaceDN w:val="0"/>
        <w:adjustRightInd w:val="0"/>
        <w:jc w:val="center"/>
        <w:rPr>
          <w:b/>
          <w:sz w:val="18"/>
          <w:szCs w:val="18"/>
          <w:lang w:eastAsia="zh-CN"/>
        </w:rPr>
      </w:pPr>
    </w:p>
    <w:p w:rsidR="0091107E" w:rsidRPr="00B8496B" w:rsidRDefault="0091107E" w:rsidP="0091107E">
      <w:pPr>
        <w:keepNext/>
        <w:jc w:val="center"/>
      </w:pPr>
      <w:r w:rsidRPr="00B8496B">
        <w:rPr>
          <w:noProof/>
          <w:sz w:val="21"/>
          <w:szCs w:val="21"/>
          <w:lang w:eastAsia="zh-CN"/>
        </w:rPr>
        <w:drawing>
          <wp:inline distT="0" distB="0" distL="0" distR="0" wp14:anchorId="71D97E16" wp14:editId="3FC6F8CB">
            <wp:extent cx="3621024" cy="2172614"/>
            <wp:effectExtent l="0" t="0" r="0" b="0"/>
            <wp:docPr id="5" name="图形 4">
              <a:extLst xmlns:a="http://schemas.openxmlformats.org/drawingml/2006/main">
                <a:ext uri="{FF2B5EF4-FFF2-40B4-BE49-F238E27FC236}">
                  <a16:creationId xmlns:a16="http://schemas.microsoft.com/office/drawing/2014/main" id="{81DF5F90-E46D-459F-83A6-7CBB12E98A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形 4">
                      <a:extLst>
                        <a:ext uri="{FF2B5EF4-FFF2-40B4-BE49-F238E27FC236}">
                          <a16:creationId xmlns:a16="http://schemas.microsoft.com/office/drawing/2014/main" id="{81DF5F90-E46D-459F-83A6-7CBB12E98A8D}"/>
                        </a:ext>
                      </a:extLst>
                    </pic:cNvPr>
                    <pic:cNvPicPr>
                      <a:picLocks noChangeAspect="1"/>
                    </pic:cNvPicPr>
                  </pic:nvPicPr>
                  <pic:blipFill>
                    <a:blip r:embed="rId7">
                      <a:extLs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4"/>
                        </a:ext>
                      </a:extLst>
                    </a:blip>
                    <a:stretch>
                      <a:fillRect/>
                    </a:stretch>
                  </pic:blipFill>
                  <pic:spPr>
                    <a:xfrm>
                      <a:off x="0" y="0"/>
                      <a:ext cx="3649634" cy="2189780"/>
                    </a:xfrm>
                    <a:prstGeom prst="rect">
                      <a:avLst/>
                    </a:prstGeom>
                  </pic:spPr>
                </pic:pic>
              </a:graphicData>
            </a:graphic>
          </wp:inline>
        </w:drawing>
      </w:r>
    </w:p>
    <w:p w:rsidR="0091107E" w:rsidRPr="00B8496B" w:rsidRDefault="0091107E" w:rsidP="0091107E">
      <w:pPr>
        <w:pStyle w:val="a3"/>
        <w:jc w:val="center"/>
      </w:pPr>
      <w:bookmarkStart w:id="11" w:name="_Ref97111945"/>
      <w:proofErr w:type="spellStart"/>
      <w:r w:rsidRPr="00B8496B">
        <w:t>Fig.B</w:t>
      </w:r>
      <w:proofErr w:type="spellEnd"/>
      <w:r w:rsidRPr="00B8496B">
        <w:t xml:space="preserve">. </w:t>
      </w:r>
      <w:r w:rsidRPr="00B8496B">
        <w:fldChar w:fldCharType="begin"/>
      </w:r>
      <w:r w:rsidRPr="00B8496B">
        <w:instrText xml:space="preserve"> SEQ Fig.B. \* ARABIC </w:instrText>
      </w:r>
      <w:r w:rsidRPr="00B8496B">
        <w:fldChar w:fldCharType="separate"/>
      </w:r>
      <w:r w:rsidRPr="00B8496B">
        <w:rPr>
          <w:noProof/>
        </w:rPr>
        <w:t>3</w:t>
      </w:r>
      <w:r w:rsidRPr="00B8496B">
        <w:fldChar w:fldCharType="end"/>
      </w:r>
      <w:bookmarkStart w:id="12" w:name="_Hlk93482401"/>
      <w:bookmarkEnd w:id="11"/>
      <w:r w:rsidRPr="00B8496B">
        <w:rPr>
          <w:szCs w:val="18"/>
        </w:rPr>
        <w:t xml:space="preserve"> Logarithm </w:t>
      </w:r>
      <w:bookmarkEnd w:id="12"/>
      <w:r w:rsidRPr="00B8496B">
        <w:rPr>
          <w:szCs w:val="18"/>
        </w:rPr>
        <w:t>probability of the proposed method and TR method.</w:t>
      </w:r>
    </w:p>
    <w:p w:rsidR="0091107E" w:rsidRPr="00B8496B" w:rsidRDefault="0091107E" w:rsidP="0091107E">
      <w:pPr>
        <w:pStyle w:val="0-1-ENG"/>
        <w:spacing w:before="156" w:after="156"/>
      </w:pPr>
      <w:r>
        <w:t>Note</w:t>
      </w:r>
      <w:r w:rsidRPr="00B8496B">
        <w:t xml:space="preserve"> C: Prediction error of deformation force and residual stress field inference probability</w:t>
      </w:r>
    </w:p>
    <w:p w:rsidR="0091107E" w:rsidRPr="00B8496B" w:rsidRDefault="0091107E" w:rsidP="0091107E">
      <w:pPr>
        <w:spacing w:before="120"/>
        <w:ind w:firstLineChars="100" w:firstLine="210"/>
        <w:jc w:val="both"/>
        <w:rPr>
          <w:sz w:val="21"/>
          <w:szCs w:val="21"/>
        </w:rPr>
      </w:pPr>
      <w:r w:rsidRPr="00B8496B">
        <w:rPr>
          <w:sz w:val="21"/>
          <w:szCs w:val="21"/>
        </w:rPr>
        <w:t xml:space="preserve">RMSE of predicted deformation force and logarithmic probability of residual stress field inference using different layers’ deformation data are illustrated in </w:t>
      </w:r>
      <w:r w:rsidRPr="00B8496B">
        <w:rPr>
          <w:b/>
          <w:sz w:val="21"/>
          <w:szCs w:val="21"/>
        </w:rPr>
        <w:fldChar w:fldCharType="begin"/>
      </w:r>
      <w:r w:rsidRPr="00B8496B">
        <w:rPr>
          <w:b/>
          <w:sz w:val="21"/>
          <w:szCs w:val="21"/>
        </w:rPr>
        <w:instrText xml:space="preserve"> REF _Ref97577120 \h  \* MERGEFORMAT </w:instrText>
      </w:r>
      <w:r w:rsidRPr="00B8496B">
        <w:rPr>
          <w:b/>
          <w:sz w:val="21"/>
          <w:szCs w:val="21"/>
        </w:rPr>
      </w:r>
      <w:r w:rsidRPr="00B8496B">
        <w:rPr>
          <w:b/>
          <w:sz w:val="21"/>
          <w:szCs w:val="21"/>
        </w:rPr>
        <w:fldChar w:fldCharType="separate"/>
      </w:r>
      <w:proofErr w:type="spellStart"/>
      <w:r w:rsidRPr="00B8496B">
        <w:rPr>
          <w:b/>
          <w:sz w:val="21"/>
          <w:szCs w:val="21"/>
        </w:rPr>
        <w:t>Fig.C</w:t>
      </w:r>
      <w:proofErr w:type="spellEnd"/>
      <w:r w:rsidRPr="00B8496B">
        <w:rPr>
          <w:b/>
          <w:sz w:val="21"/>
          <w:szCs w:val="21"/>
        </w:rPr>
        <w:t>. 1</w:t>
      </w:r>
      <w:r w:rsidRPr="00B8496B">
        <w:rPr>
          <w:b/>
          <w:sz w:val="21"/>
          <w:szCs w:val="21"/>
        </w:rPr>
        <w:fldChar w:fldCharType="end"/>
      </w:r>
      <w:r w:rsidRPr="00B8496B">
        <w:rPr>
          <w:sz w:val="21"/>
          <w:szCs w:val="21"/>
        </w:rPr>
        <w:t>. It can be deemed as the conditions of the inference result accuracy. We suggest comprehensive analysis from the deformation force prediction results of the next layer machining process and probability values of the RS inference result to judge the accuracy and reliability.</w:t>
      </w:r>
    </w:p>
    <w:p w:rsidR="0091107E" w:rsidRPr="00B8496B" w:rsidRDefault="0091107E" w:rsidP="0091107E">
      <w:pPr>
        <w:keepNext/>
        <w:spacing w:line="360" w:lineRule="auto"/>
        <w:jc w:val="center"/>
      </w:pPr>
      <w:r w:rsidRPr="00B8496B">
        <w:rPr>
          <w:noProof/>
          <w:lang w:eastAsia="zh-CN"/>
        </w:rPr>
        <w:lastRenderedPageBreak/>
        <w:drawing>
          <wp:inline distT="0" distB="0" distL="0" distR="0" wp14:anchorId="4F4365AD" wp14:editId="67A08732">
            <wp:extent cx="2776220" cy="2047583"/>
            <wp:effectExtent l="0" t="0" r="5080" b="0"/>
            <wp:docPr id="3" name="图形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6"/>
                        </a:ext>
                      </a:extLst>
                    </a:blip>
                    <a:srcRect t="9213" b="2282"/>
                    <a:stretch/>
                  </pic:blipFill>
                  <pic:spPr bwMode="auto">
                    <a:xfrm>
                      <a:off x="0" y="0"/>
                      <a:ext cx="2795237" cy="2061609"/>
                    </a:xfrm>
                    <a:prstGeom prst="rect">
                      <a:avLst/>
                    </a:prstGeom>
                    <a:ln>
                      <a:noFill/>
                    </a:ln>
                    <a:extLst>
                      <a:ext uri="{53640926-AAD7-44D8-BBD7-CCE9431645EC}">
                        <a14:shadowObscured xmlns:a14="http://schemas.microsoft.com/office/drawing/2010/main"/>
                      </a:ext>
                    </a:extLst>
                  </pic:spPr>
                </pic:pic>
              </a:graphicData>
            </a:graphic>
          </wp:inline>
        </w:drawing>
      </w:r>
    </w:p>
    <w:p w:rsidR="0091107E" w:rsidRPr="00B8496B" w:rsidRDefault="0091107E" w:rsidP="0091107E">
      <w:pPr>
        <w:pStyle w:val="a3"/>
        <w:jc w:val="center"/>
      </w:pPr>
      <w:bookmarkStart w:id="13" w:name="_Ref97577120"/>
      <w:proofErr w:type="spellStart"/>
      <w:r w:rsidRPr="00B8496B">
        <w:t>Fig.C</w:t>
      </w:r>
      <w:proofErr w:type="spellEnd"/>
      <w:r w:rsidRPr="00B8496B">
        <w:t xml:space="preserve">. </w:t>
      </w:r>
      <w:r w:rsidRPr="00B8496B">
        <w:fldChar w:fldCharType="begin"/>
      </w:r>
      <w:r w:rsidRPr="00B8496B">
        <w:instrText xml:space="preserve"> SEQ Fig.C. \* ARABIC </w:instrText>
      </w:r>
      <w:r w:rsidRPr="00B8496B">
        <w:fldChar w:fldCharType="separate"/>
      </w:r>
      <w:r w:rsidRPr="00B8496B">
        <w:rPr>
          <w:noProof/>
        </w:rPr>
        <w:t>1</w:t>
      </w:r>
      <w:r w:rsidRPr="00B8496B">
        <w:fldChar w:fldCharType="end"/>
      </w:r>
      <w:bookmarkEnd w:id="13"/>
      <w:r w:rsidRPr="00B8496B">
        <w:t xml:space="preserve"> </w:t>
      </w:r>
      <w:r w:rsidRPr="00B8496B">
        <w:rPr>
          <w:szCs w:val="18"/>
        </w:rPr>
        <w:t>RMSE of predicted deformation force and logarithmic probability of residual stress field inference</w:t>
      </w:r>
    </w:p>
    <w:p w:rsidR="0091107E" w:rsidRPr="00B8496B" w:rsidRDefault="0091107E" w:rsidP="0091107E">
      <w:pPr>
        <w:pStyle w:val="0-1-ENG"/>
        <w:spacing w:before="156" w:after="156"/>
      </w:pPr>
      <w:bookmarkStart w:id="14" w:name="_GoBack"/>
      <w:r>
        <w:t>Note</w:t>
      </w:r>
      <w:r w:rsidRPr="00B8496B">
        <w:t xml:space="preserve"> D: Inference results of other aircraft structural parts</w:t>
      </w:r>
    </w:p>
    <w:bookmarkEnd w:id="14"/>
    <w:p w:rsidR="0091107E" w:rsidRPr="00B8496B" w:rsidRDefault="0091107E" w:rsidP="0091107E">
      <w:pPr>
        <w:pStyle w:val="a3"/>
        <w:spacing w:before="120" w:after="0"/>
        <w:ind w:firstLineChars="100" w:firstLine="211"/>
        <w:rPr>
          <w:sz w:val="21"/>
          <w:szCs w:val="21"/>
          <w:lang w:val="en-US"/>
        </w:rPr>
      </w:pPr>
      <w:r w:rsidRPr="00B8496B">
        <w:rPr>
          <w:b/>
          <w:sz w:val="21"/>
          <w:szCs w:val="21"/>
          <w:lang w:val="en-US"/>
        </w:rPr>
        <w:t xml:space="preserve">Part 1: </w:t>
      </w:r>
      <w:r w:rsidRPr="00B8496B">
        <w:rPr>
          <w:sz w:val="21"/>
          <w:szCs w:val="21"/>
          <w:lang w:val="en-US"/>
        </w:rPr>
        <w:t xml:space="preserve">The part is of the same size and from the same batch as the part used for validation. The inferred residual stress field and the validation results are illustrated in </w:t>
      </w:r>
      <w:r w:rsidRPr="00B8496B">
        <w:rPr>
          <w:b/>
          <w:sz w:val="21"/>
          <w:szCs w:val="21"/>
          <w:lang w:val="en-US"/>
        </w:rPr>
        <w:fldChar w:fldCharType="begin"/>
      </w:r>
      <w:r w:rsidRPr="00B8496B">
        <w:rPr>
          <w:b/>
          <w:sz w:val="21"/>
          <w:szCs w:val="21"/>
          <w:lang w:val="en-US"/>
        </w:rPr>
        <w:instrText xml:space="preserve"> REF _Ref97577193 \h  \* MERGEFORMAT </w:instrText>
      </w:r>
      <w:r w:rsidRPr="00B8496B">
        <w:rPr>
          <w:b/>
          <w:sz w:val="21"/>
          <w:szCs w:val="21"/>
          <w:lang w:val="en-US"/>
        </w:rPr>
      </w:r>
      <w:r w:rsidRPr="00B8496B">
        <w:rPr>
          <w:b/>
          <w:sz w:val="21"/>
          <w:szCs w:val="21"/>
          <w:lang w:val="en-US"/>
        </w:rPr>
        <w:fldChar w:fldCharType="separate"/>
      </w:r>
      <w:proofErr w:type="spellStart"/>
      <w:r w:rsidRPr="00B8496B">
        <w:rPr>
          <w:b/>
          <w:sz w:val="21"/>
          <w:szCs w:val="21"/>
          <w:lang w:val="en-US"/>
        </w:rPr>
        <w:t>Fig.D</w:t>
      </w:r>
      <w:proofErr w:type="spellEnd"/>
      <w:r w:rsidRPr="00B8496B">
        <w:rPr>
          <w:b/>
          <w:sz w:val="21"/>
          <w:szCs w:val="21"/>
          <w:lang w:val="en-US"/>
        </w:rPr>
        <w:t>. 1</w:t>
      </w:r>
      <w:r w:rsidRPr="00B8496B">
        <w:rPr>
          <w:b/>
          <w:sz w:val="21"/>
          <w:szCs w:val="21"/>
          <w:lang w:val="en-US"/>
        </w:rPr>
        <w:fldChar w:fldCharType="end"/>
      </w:r>
      <w:r w:rsidRPr="00B8496B">
        <w:rPr>
          <w:sz w:val="21"/>
          <w:szCs w:val="21"/>
          <w:lang w:val="en-US"/>
        </w:rPr>
        <w:t xml:space="preserve"> and </w:t>
      </w:r>
      <w:r w:rsidRPr="00B8496B">
        <w:rPr>
          <w:sz w:val="21"/>
          <w:szCs w:val="21"/>
          <w:lang w:val="en-US"/>
        </w:rPr>
        <w:fldChar w:fldCharType="begin"/>
      </w:r>
      <w:r w:rsidRPr="00B8496B">
        <w:rPr>
          <w:sz w:val="21"/>
          <w:szCs w:val="21"/>
          <w:lang w:val="en-US"/>
        </w:rPr>
        <w:instrText xml:space="preserve"> REF _Ref97577198 \h  \* MERGEFORMAT </w:instrText>
      </w:r>
      <w:r w:rsidRPr="00B8496B">
        <w:rPr>
          <w:sz w:val="21"/>
          <w:szCs w:val="21"/>
          <w:lang w:val="en-US"/>
        </w:rPr>
      </w:r>
      <w:r w:rsidRPr="00B8496B">
        <w:rPr>
          <w:sz w:val="21"/>
          <w:szCs w:val="21"/>
          <w:lang w:val="en-US"/>
        </w:rPr>
        <w:fldChar w:fldCharType="separate"/>
      </w:r>
      <w:proofErr w:type="spellStart"/>
      <w:r w:rsidRPr="00B8496B">
        <w:rPr>
          <w:b/>
          <w:sz w:val="21"/>
          <w:szCs w:val="21"/>
          <w:lang w:val="en-US"/>
        </w:rPr>
        <w:t>Fig.D</w:t>
      </w:r>
      <w:proofErr w:type="spellEnd"/>
      <w:r w:rsidRPr="00B8496B">
        <w:rPr>
          <w:b/>
          <w:sz w:val="21"/>
          <w:szCs w:val="21"/>
          <w:lang w:val="en-US"/>
        </w:rPr>
        <w:t>. 2</w:t>
      </w:r>
      <w:r w:rsidRPr="00B8496B">
        <w:rPr>
          <w:sz w:val="21"/>
          <w:szCs w:val="21"/>
          <w:lang w:val="en-US"/>
        </w:rPr>
        <w:fldChar w:fldCharType="end"/>
      </w:r>
      <w:r w:rsidRPr="00B8496B">
        <w:rPr>
          <w:sz w:val="21"/>
          <w:szCs w:val="21"/>
          <w:lang w:val="en-US"/>
        </w:rPr>
        <w:t>. It verifies that the residual stress field of the same batch of materials varies greatly.</w:t>
      </w:r>
    </w:p>
    <w:p w:rsidR="0091107E" w:rsidRPr="00B8496B" w:rsidRDefault="0091107E" w:rsidP="0091107E">
      <w:pPr>
        <w:pStyle w:val="a3"/>
        <w:keepNext/>
        <w:jc w:val="center"/>
      </w:pPr>
      <w:r w:rsidRPr="00B8496B">
        <w:rPr>
          <w:noProof/>
          <w:sz w:val="21"/>
          <w:szCs w:val="21"/>
          <w:lang w:val="en-US"/>
        </w:rPr>
        <w:drawing>
          <wp:inline distT="0" distB="0" distL="0" distR="0" wp14:anchorId="146F71D8" wp14:editId="126F156F">
            <wp:extent cx="5486400" cy="3200400"/>
            <wp:effectExtent l="0" t="0" r="0" b="0"/>
            <wp:docPr id="14" name="图形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8"/>
                        </a:ext>
                      </a:extLst>
                    </a:blip>
                    <a:stretch>
                      <a:fillRect/>
                    </a:stretch>
                  </pic:blipFill>
                  <pic:spPr>
                    <a:xfrm>
                      <a:off x="0" y="0"/>
                      <a:ext cx="5486400" cy="3200400"/>
                    </a:xfrm>
                    <a:prstGeom prst="rect">
                      <a:avLst/>
                    </a:prstGeom>
                  </pic:spPr>
                </pic:pic>
              </a:graphicData>
            </a:graphic>
          </wp:inline>
        </w:drawing>
      </w:r>
    </w:p>
    <w:p w:rsidR="0091107E" w:rsidRPr="00B8496B" w:rsidRDefault="0091107E" w:rsidP="0091107E">
      <w:pPr>
        <w:pStyle w:val="a3"/>
        <w:jc w:val="center"/>
      </w:pPr>
      <w:bookmarkStart w:id="15" w:name="_Ref97577193"/>
      <w:proofErr w:type="spellStart"/>
      <w:r w:rsidRPr="00B8496B">
        <w:t>Fig.D</w:t>
      </w:r>
      <w:proofErr w:type="spellEnd"/>
      <w:r w:rsidRPr="00B8496B">
        <w:t xml:space="preserve">. </w:t>
      </w:r>
      <w:r w:rsidRPr="00B8496B">
        <w:fldChar w:fldCharType="begin"/>
      </w:r>
      <w:r w:rsidRPr="00B8496B">
        <w:instrText xml:space="preserve"> SEQ Fig.D. \* ARABIC </w:instrText>
      </w:r>
      <w:r w:rsidRPr="00B8496B">
        <w:fldChar w:fldCharType="separate"/>
      </w:r>
      <w:r w:rsidRPr="00B8496B">
        <w:rPr>
          <w:noProof/>
        </w:rPr>
        <w:t>1</w:t>
      </w:r>
      <w:r w:rsidRPr="00B8496B">
        <w:fldChar w:fldCharType="end"/>
      </w:r>
      <w:bookmarkEnd w:id="15"/>
      <w:r w:rsidRPr="00B8496B">
        <w:t xml:space="preserve"> The residual stress field inference and deformation force predicted result of the part 1</w:t>
      </w:r>
    </w:p>
    <w:p w:rsidR="0091107E" w:rsidRPr="00B8496B" w:rsidRDefault="0091107E" w:rsidP="0091107E">
      <w:pPr>
        <w:pStyle w:val="a3"/>
        <w:rPr>
          <w:sz w:val="21"/>
          <w:szCs w:val="21"/>
          <w:lang w:val="en-US"/>
        </w:rPr>
      </w:pPr>
    </w:p>
    <w:p w:rsidR="0091107E" w:rsidRPr="00B8496B" w:rsidRDefault="0091107E" w:rsidP="0091107E">
      <w:pPr>
        <w:pStyle w:val="a3"/>
        <w:keepNext/>
        <w:jc w:val="center"/>
      </w:pPr>
      <w:r w:rsidRPr="00B8496B">
        <w:rPr>
          <w:noProof/>
          <w:sz w:val="21"/>
          <w:szCs w:val="21"/>
          <w:lang w:val="en-US"/>
        </w:rPr>
        <w:lastRenderedPageBreak/>
        <w:drawing>
          <wp:inline distT="0" distB="0" distL="0" distR="0" wp14:anchorId="4A95EC03" wp14:editId="748BFAC4">
            <wp:extent cx="5022215" cy="2210462"/>
            <wp:effectExtent l="0" t="0" r="698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8410" t="8317" b="6019"/>
                    <a:stretch/>
                  </pic:blipFill>
                  <pic:spPr bwMode="auto">
                    <a:xfrm>
                      <a:off x="0" y="0"/>
                      <a:ext cx="5025012" cy="2211693"/>
                    </a:xfrm>
                    <a:prstGeom prst="rect">
                      <a:avLst/>
                    </a:prstGeom>
                    <a:noFill/>
                    <a:ln>
                      <a:noFill/>
                    </a:ln>
                    <a:extLst>
                      <a:ext uri="{53640926-AAD7-44D8-BBD7-CCE9431645EC}">
                        <a14:shadowObscured xmlns:a14="http://schemas.microsoft.com/office/drawing/2010/main"/>
                      </a:ext>
                    </a:extLst>
                  </pic:spPr>
                </pic:pic>
              </a:graphicData>
            </a:graphic>
          </wp:inline>
        </w:drawing>
      </w:r>
    </w:p>
    <w:p w:rsidR="0091107E" w:rsidRPr="00B8496B" w:rsidRDefault="0091107E" w:rsidP="0091107E">
      <w:pPr>
        <w:pStyle w:val="a3"/>
        <w:jc w:val="center"/>
      </w:pPr>
      <w:bookmarkStart w:id="16" w:name="_Ref97577198"/>
      <w:proofErr w:type="spellStart"/>
      <w:r w:rsidRPr="00B8496B">
        <w:t>Fig.D</w:t>
      </w:r>
      <w:proofErr w:type="spellEnd"/>
      <w:r w:rsidRPr="00B8496B">
        <w:t xml:space="preserve">. </w:t>
      </w:r>
      <w:r w:rsidRPr="00B8496B">
        <w:fldChar w:fldCharType="begin"/>
      </w:r>
      <w:r w:rsidRPr="00B8496B">
        <w:instrText xml:space="preserve"> SEQ Fig.D. \* ARABIC </w:instrText>
      </w:r>
      <w:r w:rsidRPr="00B8496B">
        <w:fldChar w:fldCharType="separate"/>
      </w:r>
      <w:r w:rsidRPr="00B8496B">
        <w:rPr>
          <w:noProof/>
        </w:rPr>
        <w:t>2</w:t>
      </w:r>
      <w:r w:rsidRPr="00B8496B">
        <w:fldChar w:fldCharType="end"/>
      </w:r>
      <w:bookmarkEnd w:id="16"/>
      <w:r w:rsidRPr="00B8496B">
        <w:t xml:space="preserve"> The calculated deformation result using the inferred residual stress field of the part 1</w:t>
      </w:r>
    </w:p>
    <w:p w:rsidR="0091107E" w:rsidRPr="00B8496B" w:rsidRDefault="0091107E" w:rsidP="0091107E">
      <w:pPr>
        <w:pStyle w:val="a3"/>
        <w:spacing w:before="120" w:after="0"/>
        <w:ind w:firstLineChars="100" w:firstLine="211"/>
        <w:rPr>
          <w:b/>
          <w:sz w:val="21"/>
          <w:szCs w:val="21"/>
          <w:lang w:val="en-US"/>
        </w:rPr>
      </w:pPr>
      <w:r w:rsidRPr="00B8496B">
        <w:rPr>
          <w:b/>
          <w:sz w:val="21"/>
          <w:szCs w:val="21"/>
          <w:lang w:val="en-US"/>
        </w:rPr>
        <w:t xml:space="preserve">Part 2: </w:t>
      </w:r>
      <w:r w:rsidRPr="00B8496B">
        <w:rPr>
          <w:sz w:val="21"/>
          <w:szCs w:val="21"/>
          <w:lang w:val="en-US"/>
        </w:rPr>
        <w:t xml:space="preserve">The size of the part is 640mm×180mm×24mm, and the material is from the same batch as the part used for validation, but the surface material is removed from the original material to the remaining 24mm. The inferred residual stress field and the validation results are illustrated in </w:t>
      </w:r>
      <w:r w:rsidRPr="00B8496B">
        <w:rPr>
          <w:b/>
          <w:sz w:val="21"/>
          <w:szCs w:val="21"/>
          <w:lang w:val="en-US"/>
        </w:rPr>
        <w:fldChar w:fldCharType="begin"/>
      </w:r>
      <w:r w:rsidRPr="00B8496B">
        <w:rPr>
          <w:b/>
          <w:sz w:val="21"/>
          <w:szCs w:val="21"/>
          <w:lang w:val="en-US"/>
        </w:rPr>
        <w:instrText xml:space="preserve"> REF _Ref97577180 \h  \* MERGEFORMAT </w:instrText>
      </w:r>
      <w:r w:rsidRPr="00B8496B">
        <w:rPr>
          <w:b/>
          <w:sz w:val="21"/>
          <w:szCs w:val="21"/>
          <w:lang w:val="en-US"/>
        </w:rPr>
      </w:r>
      <w:r w:rsidRPr="00B8496B">
        <w:rPr>
          <w:b/>
          <w:sz w:val="21"/>
          <w:szCs w:val="21"/>
          <w:lang w:val="en-US"/>
        </w:rPr>
        <w:fldChar w:fldCharType="separate"/>
      </w:r>
      <w:proofErr w:type="spellStart"/>
      <w:r w:rsidRPr="00B8496B">
        <w:rPr>
          <w:b/>
          <w:sz w:val="21"/>
          <w:szCs w:val="21"/>
          <w:lang w:val="en-US"/>
        </w:rPr>
        <w:t>Fig.D</w:t>
      </w:r>
      <w:proofErr w:type="spellEnd"/>
      <w:r w:rsidRPr="00B8496B">
        <w:rPr>
          <w:b/>
          <w:sz w:val="21"/>
          <w:szCs w:val="21"/>
          <w:lang w:val="en-US"/>
        </w:rPr>
        <w:t>. 3</w:t>
      </w:r>
      <w:r w:rsidRPr="00B8496B">
        <w:rPr>
          <w:b/>
          <w:sz w:val="21"/>
          <w:szCs w:val="21"/>
          <w:lang w:val="en-US"/>
        </w:rPr>
        <w:fldChar w:fldCharType="end"/>
      </w:r>
      <w:r w:rsidRPr="00B8496B">
        <w:rPr>
          <w:sz w:val="21"/>
          <w:szCs w:val="21"/>
          <w:lang w:val="en-US"/>
        </w:rPr>
        <w:t xml:space="preserve"> and</w:t>
      </w:r>
      <w:r w:rsidRPr="00B8496B">
        <w:rPr>
          <w:b/>
          <w:sz w:val="21"/>
          <w:szCs w:val="21"/>
          <w:lang w:val="en-US"/>
        </w:rPr>
        <w:t xml:space="preserve"> </w:t>
      </w:r>
      <w:r w:rsidRPr="00B8496B">
        <w:rPr>
          <w:b/>
          <w:sz w:val="21"/>
          <w:szCs w:val="21"/>
          <w:lang w:val="en-US"/>
        </w:rPr>
        <w:fldChar w:fldCharType="begin"/>
      </w:r>
      <w:r w:rsidRPr="00B8496B">
        <w:rPr>
          <w:b/>
          <w:sz w:val="21"/>
          <w:szCs w:val="21"/>
          <w:lang w:val="en-US"/>
        </w:rPr>
        <w:instrText xml:space="preserve"> REF _Ref97577184 \h  \* MERGEFORMAT </w:instrText>
      </w:r>
      <w:r w:rsidRPr="00B8496B">
        <w:rPr>
          <w:b/>
          <w:sz w:val="21"/>
          <w:szCs w:val="21"/>
          <w:lang w:val="en-US"/>
        </w:rPr>
      </w:r>
      <w:r w:rsidRPr="00B8496B">
        <w:rPr>
          <w:b/>
          <w:sz w:val="21"/>
          <w:szCs w:val="21"/>
          <w:lang w:val="en-US"/>
        </w:rPr>
        <w:fldChar w:fldCharType="separate"/>
      </w:r>
      <w:proofErr w:type="spellStart"/>
      <w:r w:rsidRPr="00B8496B">
        <w:rPr>
          <w:b/>
          <w:sz w:val="21"/>
          <w:szCs w:val="21"/>
          <w:lang w:val="en-US"/>
        </w:rPr>
        <w:t>Fig.D</w:t>
      </w:r>
      <w:proofErr w:type="spellEnd"/>
      <w:r w:rsidRPr="00B8496B">
        <w:rPr>
          <w:b/>
          <w:sz w:val="21"/>
          <w:szCs w:val="21"/>
          <w:lang w:val="en-US"/>
        </w:rPr>
        <w:t>. 4</w:t>
      </w:r>
      <w:r w:rsidRPr="00B8496B">
        <w:rPr>
          <w:b/>
          <w:sz w:val="21"/>
          <w:szCs w:val="21"/>
          <w:lang w:val="en-US"/>
        </w:rPr>
        <w:fldChar w:fldCharType="end"/>
      </w:r>
      <w:r w:rsidRPr="00B8496B">
        <w:rPr>
          <w:sz w:val="21"/>
          <w:szCs w:val="21"/>
          <w:lang w:val="en-US"/>
        </w:rPr>
        <w:t>. Its RS level is the same as that of the part in the validation section, and its residual stress field distribution trend is consistent with that of the M-distributed residual stress field after machining, releasing and re-balancing.</w:t>
      </w:r>
    </w:p>
    <w:p w:rsidR="0091107E" w:rsidRPr="00B8496B" w:rsidRDefault="0091107E" w:rsidP="0091107E">
      <w:pPr>
        <w:pStyle w:val="a3"/>
        <w:keepNext/>
        <w:jc w:val="center"/>
      </w:pPr>
      <w:r w:rsidRPr="00B8496B">
        <w:rPr>
          <w:noProof/>
          <w:sz w:val="21"/>
          <w:szCs w:val="21"/>
          <w:lang w:val="en-US"/>
        </w:rPr>
        <w:drawing>
          <wp:inline distT="0" distB="0" distL="0" distR="0" wp14:anchorId="39201C93" wp14:editId="1FF5187C">
            <wp:extent cx="5486400" cy="3200400"/>
            <wp:effectExtent l="0" t="0" r="0" b="0"/>
            <wp:docPr id="15" name="图形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31"/>
                        </a:ext>
                      </a:extLst>
                    </a:blip>
                    <a:stretch>
                      <a:fillRect/>
                    </a:stretch>
                  </pic:blipFill>
                  <pic:spPr>
                    <a:xfrm>
                      <a:off x="0" y="0"/>
                      <a:ext cx="5486400" cy="3200400"/>
                    </a:xfrm>
                    <a:prstGeom prst="rect">
                      <a:avLst/>
                    </a:prstGeom>
                  </pic:spPr>
                </pic:pic>
              </a:graphicData>
            </a:graphic>
          </wp:inline>
        </w:drawing>
      </w:r>
    </w:p>
    <w:p w:rsidR="0091107E" w:rsidRPr="00B8496B" w:rsidRDefault="0091107E" w:rsidP="0091107E">
      <w:pPr>
        <w:pStyle w:val="a3"/>
        <w:jc w:val="center"/>
      </w:pPr>
      <w:bookmarkStart w:id="17" w:name="_Ref97577180"/>
      <w:proofErr w:type="spellStart"/>
      <w:r w:rsidRPr="00B8496B">
        <w:t>Fig.D</w:t>
      </w:r>
      <w:proofErr w:type="spellEnd"/>
      <w:r w:rsidRPr="00B8496B">
        <w:t xml:space="preserve">. </w:t>
      </w:r>
      <w:r w:rsidRPr="00B8496B">
        <w:fldChar w:fldCharType="begin"/>
      </w:r>
      <w:r w:rsidRPr="00B8496B">
        <w:instrText xml:space="preserve"> SEQ Fig.D. \* ARABIC </w:instrText>
      </w:r>
      <w:r w:rsidRPr="00B8496B">
        <w:fldChar w:fldCharType="separate"/>
      </w:r>
      <w:r w:rsidRPr="00B8496B">
        <w:rPr>
          <w:noProof/>
        </w:rPr>
        <w:t>3</w:t>
      </w:r>
      <w:r w:rsidRPr="00B8496B">
        <w:fldChar w:fldCharType="end"/>
      </w:r>
      <w:bookmarkEnd w:id="17"/>
      <w:r w:rsidRPr="00B8496B">
        <w:t xml:space="preserve"> The residual stress field inference and deformation force predicted result of the part 2</w:t>
      </w:r>
    </w:p>
    <w:p w:rsidR="0091107E" w:rsidRPr="00B8496B" w:rsidRDefault="0091107E" w:rsidP="0091107E">
      <w:pPr>
        <w:pStyle w:val="a3"/>
        <w:keepNext/>
        <w:jc w:val="center"/>
      </w:pPr>
      <w:r w:rsidRPr="00B8496B">
        <w:rPr>
          <w:noProof/>
          <w:sz w:val="21"/>
          <w:szCs w:val="21"/>
          <w:lang w:val="en-US"/>
        </w:rPr>
        <w:lastRenderedPageBreak/>
        <w:drawing>
          <wp:inline distT="0" distB="0" distL="0" distR="0" wp14:anchorId="18B901CD" wp14:editId="0C86C428">
            <wp:extent cx="5031423" cy="2226365"/>
            <wp:effectExtent l="0" t="0" r="0" b="254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8262" t="8009" b="5730"/>
                    <a:stretch/>
                  </pic:blipFill>
                  <pic:spPr bwMode="auto">
                    <a:xfrm>
                      <a:off x="0" y="0"/>
                      <a:ext cx="5033078" cy="2227097"/>
                    </a:xfrm>
                    <a:prstGeom prst="rect">
                      <a:avLst/>
                    </a:prstGeom>
                    <a:noFill/>
                    <a:ln>
                      <a:noFill/>
                    </a:ln>
                    <a:extLst>
                      <a:ext uri="{53640926-AAD7-44D8-BBD7-CCE9431645EC}">
                        <a14:shadowObscured xmlns:a14="http://schemas.microsoft.com/office/drawing/2010/main"/>
                      </a:ext>
                    </a:extLst>
                  </pic:spPr>
                </pic:pic>
              </a:graphicData>
            </a:graphic>
          </wp:inline>
        </w:drawing>
      </w:r>
    </w:p>
    <w:p w:rsidR="0091107E" w:rsidRPr="00B8496B" w:rsidRDefault="0091107E" w:rsidP="0091107E">
      <w:pPr>
        <w:pStyle w:val="a3"/>
        <w:jc w:val="center"/>
      </w:pPr>
      <w:bookmarkStart w:id="18" w:name="_Ref97577184"/>
      <w:proofErr w:type="spellStart"/>
      <w:r w:rsidRPr="00B8496B">
        <w:t>Fig.D</w:t>
      </w:r>
      <w:proofErr w:type="spellEnd"/>
      <w:r w:rsidRPr="00B8496B">
        <w:t xml:space="preserve">. </w:t>
      </w:r>
      <w:r w:rsidRPr="00B8496B">
        <w:fldChar w:fldCharType="begin"/>
      </w:r>
      <w:r w:rsidRPr="00B8496B">
        <w:instrText xml:space="preserve"> SEQ Fig.D. \* ARABIC </w:instrText>
      </w:r>
      <w:r w:rsidRPr="00B8496B">
        <w:fldChar w:fldCharType="separate"/>
      </w:r>
      <w:r w:rsidRPr="00B8496B">
        <w:rPr>
          <w:noProof/>
        </w:rPr>
        <w:t>4</w:t>
      </w:r>
      <w:r w:rsidRPr="00B8496B">
        <w:fldChar w:fldCharType="end"/>
      </w:r>
      <w:bookmarkEnd w:id="18"/>
      <w:r w:rsidRPr="00B8496B">
        <w:t xml:space="preserve"> The calculated deformation result using the inferred residual stress field of the part 2</w:t>
      </w:r>
    </w:p>
    <w:p w:rsidR="00462D6D" w:rsidRPr="0091107E" w:rsidRDefault="00462D6D">
      <w:pPr>
        <w:rPr>
          <w:lang w:val="en-AU"/>
        </w:rPr>
      </w:pPr>
    </w:p>
    <w:sectPr w:rsidR="00462D6D" w:rsidRPr="0091107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A2"/>
    <w:rsid w:val="00462D6D"/>
    <w:rsid w:val="005E23A2"/>
    <w:rsid w:val="008E162E"/>
    <w:rsid w:val="0091107E"/>
    <w:rsid w:val="00C951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08A7"/>
  <w15:chartTrackingRefBased/>
  <w15:docId w15:val="{01724FA8-F420-4C90-9D33-8B8E6ED0B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107E"/>
    <w:rPr>
      <w:rFonts w:ascii="Times New Roman" w:eastAsia="宋体" w:hAnsi="Times New Roman" w:cs="Times New Roman"/>
      <w:kern w:val="0"/>
      <w:sz w:val="24"/>
      <w:szCs w:val="24"/>
      <w:lang w:eastAsia="en-US"/>
    </w:rPr>
  </w:style>
  <w:style w:type="paragraph" w:styleId="1">
    <w:name w:val="heading 1"/>
    <w:basedOn w:val="a"/>
    <w:next w:val="a"/>
    <w:link w:val="10"/>
    <w:uiPriority w:val="9"/>
    <w:qFormat/>
    <w:rsid w:val="008E162E"/>
    <w:pPr>
      <w:keepNext/>
      <w:keepLines/>
      <w:widowControl w:val="0"/>
      <w:spacing w:before="340" w:after="330" w:line="578" w:lineRule="auto"/>
      <w:jc w:val="both"/>
      <w:outlineLvl w:val="0"/>
    </w:pPr>
    <w:rPr>
      <w:rFonts w:asciiTheme="minorHAnsi" w:eastAsiaTheme="minorEastAsia" w:hAnsiTheme="minorHAnsi" w:cstheme="minorBidi"/>
      <w:b/>
      <w:bCs/>
      <w:kern w:val="44"/>
      <w:sz w:val="44"/>
      <w:szCs w:val="4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ENG">
    <w:name w:val="0-1-ENG"/>
    <w:basedOn w:val="1"/>
    <w:qFormat/>
    <w:rsid w:val="008E162E"/>
    <w:pPr>
      <w:snapToGrid w:val="0"/>
      <w:spacing w:beforeLines="50" w:before="50" w:afterLines="50" w:after="50" w:line="240" w:lineRule="auto"/>
      <w:contextualSpacing/>
      <w:jc w:val="left"/>
    </w:pPr>
    <w:rPr>
      <w:rFonts w:ascii="Times New Roman" w:eastAsia="等线" w:hAnsi="Times New Roman" w:cs="Times New Roman"/>
      <w:sz w:val="21"/>
      <w:szCs w:val="28"/>
    </w:rPr>
  </w:style>
  <w:style w:type="character" w:customStyle="1" w:styleId="10">
    <w:name w:val="标题 1 字符"/>
    <w:basedOn w:val="a0"/>
    <w:link w:val="1"/>
    <w:uiPriority w:val="9"/>
    <w:rsid w:val="008E162E"/>
    <w:rPr>
      <w:b/>
      <w:bCs/>
      <w:kern w:val="44"/>
      <w:sz w:val="44"/>
      <w:szCs w:val="44"/>
    </w:rPr>
  </w:style>
  <w:style w:type="paragraph" w:customStyle="1" w:styleId="1-11-ENG">
    <w:name w:val="1-1.1-ENG"/>
    <w:basedOn w:val="a"/>
    <w:link w:val="1-11-ENG0"/>
    <w:qFormat/>
    <w:rsid w:val="008E162E"/>
    <w:pPr>
      <w:widowControl w:val="0"/>
      <w:snapToGrid w:val="0"/>
      <w:spacing w:beforeLines="50" w:before="50" w:afterLines="50" w:after="50"/>
      <w:contextualSpacing/>
      <w:jc w:val="both"/>
    </w:pPr>
    <w:rPr>
      <w:rFonts w:eastAsia="等线"/>
      <w:bCs/>
      <w:i/>
      <w:kern w:val="2"/>
      <w:sz w:val="21"/>
      <w:szCs w:val="28"/>
      <w:lang w:eastAsia="zh-CN"/>
    </w:rPr>
  </w:style>
  <w:style w:type="character" w:customStyle="1" w:styleId="1-11-ENG0">
    <w:name w:val="1-1.1-ENG 字符"/>
    <w:link w:val="1-11-ENG"/>
    <w:rsid w:val="008E162E"/>
    <w:rPr>
      <w:rFonts w:ascii="Times New Roman" w:eastAsia="等线" w:hAnsi="Times New Roman" w:cs="Times New Roman"/>
      <w:bCs/>
      <w:i/>
      <w:szCs w:val="28"/>
    </w:rPr>
  </w:style>
  <w:style w:type="paragraph" w:customStyle="1" w:styleId="2-111-ENG">
    <w:name w:val="2-1.1.1-ENG"/>
    <w:basedOn w:val="a"/>
    <w:link w:val="2-111-ENG0"/>
    <w:qFormat/>
    <w:rsid w:val="008E162E"/>
    <w:pPr>
      <w:widowControl w:val="0"/>
      <w:snapToGrid w:val="0"/>
      <w:spacing w:beforeLines="50" w:before="50"/>
      <w:contextualSpacing/>
      <w:jc w:val="both"/>
    </w:pPr>
    <w:rPr>
      <w:rFonts w:eastAsia="等线"/>
      <w:bCs/>
      <w:i/>
      <w:kern w:val="2"/>
      <w:sz w:val="21"/>
      <w:szCs w:val="28"/>
      <w:lang w:eastAsia="zh-CN"/>
    </w:rPr>
  </w:style>
  <w:style w:type="character" w:customStyle="1" w:styleId="2-111-ENG0">
    <w:name w:val="2-1.1.1-ENG 字符"/>
    <w:link w:val="2-111-ENG"/>
    <w:rsid w:val="008E162E"/>
    <w:rPr>
      <w:rFonts w:ascii="Times New Roman" w:eastAsia="等线" w:hAnsi="Times New Roman" w:cs="Times New Roman"/>
      <w:bCs/>
      <w:i/>
      <w:szCs w:val="28"/>
    </w:rPr>
  </w:style>
  <w:style w:type="paragraph" w:customStyle="1" w:styleId="3-mainbody-ENG">
    <w:name w:val="3-mainbody-ENG"/>
    <w:basedOn w:val="a"/>
    <w:link w:val="3-mainbody-ENG0"/>
    <w:qFormat/>
    <w:rsid w:val="008E162E"/>
    <w:pPr>
      <w:widowControl w:val="0"/>
      <w:snapToGrid w:val="0"/>
      <w:ind w:firstLineChars="100" w:firstLine="100"/>
      <w:contextualSpacing/>
      <w:jc w:val="both"/>
    </w:pPr>
    <w:rPr>
      <w:rFonts w:eastAsia="等线"/>
      <w:kern w:val="2"/>
      <w:sz w:val="21"/>
      <w:szCs w:val="28"/>
      <w:lang w:eastAsia="zh-CN"/>
    </w:rPr>
  </w:style>
  <w:style w:type="character" w:customStyle="1" w:styleId="3-mainbody-ENG0">
    <w:name w:val="3-mainbody-ENG 字符"/>
    <w:link w:val="3-mainbody-ENG"/>
    <w:rsid w:val="008E162E"/>
    <w:rPr>
      <w:rFonts w:ascii="Times New Roman" w:eastAsia="等线" w:hAnsi="Times New Roman" w:cs="Times New Roman"/>
      <w:szCs w:val="28"/>
    </w:rPr>
  </w:style>
  <w:style w:type="paragraph" w:customStyle="1" w:styleId="4-Fig-ENG">
    <w:name w:val="4-Fig-ENG"/>
    <w:basedOn w:val="a"/>
    <w:link w:val="4-Fig-ENG0"/>
    <w:qFormat/>
    <w:rsid w:val="008E162E"/>
    <w:pPr>
      <w:widowControl w:val="0"/>
      <w:snapToGrid w:val="0"/>
      <w:contextualSpacing/>
      <w:jc w:val="both"/>
    </w:pPr>
    <w:rPr>
      <w:rFonts w:eastAsia="等线"/>
      <w:kern w:val="2"/>
      <w:sz w:val="18"/>
      <w:szCs w:val="22"/>
      <w:lang w:eastAsia="zh-CN"/>
    </w:rPr>
  </w:style>
  <w:style w:type="character" w:customStyle="1" w:styleId="4-Fig-ENG0">
    <w:name w:val="4-Fig-ENG 字符"/>
    <w:link w:val="4-Fig-ENG"/>
    <w:rsid w:val="008E162E"/>
    <w:rPr>
      <w:rFonts w:ascii="Times New Roman" w:eastAsia="等线" w:hAnsi="Times New Roman" w:cs="Times New Roman"/>
      <w:sz w:val="18"/>
    </w:rPr>
  </w:style>
  <w:style w:type="paragraph" w:customStyle="1" w:styleId="4-Tabbody-ENG">
    <w:name w:val="4-Tabbody-ENG"/>
    <w:basedOn w:val="4-Fig-ENG"/>
    <w:qFormat/>
    <w:rsid w:val="008E162E"/>
    <w:pPr>
      <w:adjustRightInd w:val="0"/>
      <w:jc w:val="left"/>
    </w:pPr>
    <w:rPr>
      <w:sz w:val="15"/>
    </w:rPr>
  </w:style>
  <w:style w:type="paragraph" w:customStyle="1" w:styleId="5-Ref-ENG">
    <w:name w:val="5-Ref-ENG"/>
    <w:basedOn w:val="a"/>
    <w:link w:val="5-Ref-ENG0"/>
    <w:qFormat/>
    <w:rsid w:val="008E162E"/>
    <w:pPr>
      <w:widowControl w:val="0"/>
      <w:snapToGrid w:val="0"/>
      <w:contextualSpacing/>
      <w:jc w:val="both"/>
    </w:pPr>
    <w:rPr>
      <w:rFonts w:eastAsia="等线"/>
      <w:kern w:val="2"/>
      <w:sz w:val="17"/>
      <w:szCs w:val="22"/>
      <w:lang w:eastAsia="zh-CN"/>
    </w:rPr>
  </w:style>
  <w:style w:type="character" w:customStyle="1" w:styleId="5-Ref-ENG0">
    <w:name w:val="5-Ref-ENG 字符"/>
    <w:link w:val="5-Ref-ENG"/>
    <w:rsid w:val="008E162E"/>
    <w:rPr>
      <w:rFonts w:ascii="Times New Roman" w:eastAsia="等线" w:hAnsi="Times New Roman" w:cs="Times New Roman"/>
      <w:sz w:val="17"/>
    </w:rPr>
  </w:style>
  <w:style w:type="paragraph" w:customStyle="1" w:styleId="6-Author-ENG">
    <w:name w:val="6-Author-ENG"/>
    <w:basedOn w:val="a"/>
    <w:qFormat/>
    <w:rsid w:val="008E162E"/>
    <w:pPr>
      <w:autoSpaceDE w:val="0"/>
      <w:autoSpaceDN w:val="0"/>
      <w:adjustRightInd w:val="0"/>
      <w:snapToGrid w:val="0"/>
    </w:pPr>
  </w:style>
  <w:style w:type="paragraph" w:customStyle="1" w:styleId="6-Corre-ENG">
    <w:name w:val="6-Corre-ENG"/>
    <w:basedOn w:val="3-mainbody-ENG"/>
    <w:qFormat/>
    <w:rsid w:val="008E162E"/>
    <w:pPr>
      <w:adjustRightInd w:val="0"/>
      <w:ind w:firstLineChars="0" w:firstLine="0"/>
      <w:jc w:val="left"/>
    </w:pPr>
    <w:rPr>
      <w:sz w:val="18"/>
    </w:rPr>
  </w:style>
  <w:style w:type="paragraph" w:customStyle="1" w:styleId="7-Affili-ENG">
    <w:name w:val="7-Affili-ENG"/>
    <w:basedOn w:val="a"/>
    <w:qFormat/>
    <w:rsid w:val="008E162E"/>
    <w:pPr>
      <w:autoSpaceDE w:val="0"/>
      <w:autoSpaceDN w:val="0"/>
      <w:adjustRightInd w:val="0"/>
      <w:snapToGrid w:val="0"/>
    </w:pPr>
    <w:rPr>
      <w:i/>
      <w:sz w:val="18"/>
    </w:rPr>
  </w:style>
  <w:style w:type="paragraph" w:customStyle="1" w:styleId="8-Title-ENG">
    <w:name w:val="8-Title-ENG"/>
    <w:basedOn w:val="0-1-ENG"/>
    <w:qFormat/>
    <w:rsid w:val="008E162E"/>
    <w:pPr>
      <w:spacing w:beforeLines="0" w:before="0" w:afterLines="0" w:after="0"/>
    </w:pPr>
    <w:rPr>
      <w:sz w:val="30"/>
      <w:szCs w:val="30"/>
    </w:rPr>
  </w:style>
  <w:style w:type="paragraph" w:customStyle="1" w:styleId="9-Abstract">
    <w:name w:val="9-Abstract"/>
    <w:basedOn w:val="a"/>
    <w:qFormat/>
    <w:rsid w:val="008E162E"/>
    <w:pPr>
      <w:widowControl w:val="0"/>
      <w:autoSpaceDE w:val="0"/>
      <w:autoSpaceDN w:val="0"/>
      <w:adjustRightInd w:val="0"/>
      <w:snapToGrid w:val="0"/>
      <w:jc w:val="both"/>
    </w:pPr>
    <w:rPr>
      <w:rFonts w:eastAsia="等线"/>
      <w:sz w:val="18"/>
      <w:szCs w:val="18"/>
    </w:rPr>
  </w:style>
  <w:style w:type="paragraph" w:customStyle="1" w:styleId="hkeywords">
    <w:name w:val="hkeywords"/>
    <w:basedOn w:val="a"/>
    <w:rsid w:val="0091107E"/>
    <w:pPr>
      <w:spacing w:before="120"/>
    </w:pPr>
    <w:rPr>
      <w:sz w:val="21"/>
      <w:szCs w:val="20"/>
    </w:rPr>
  </w:style>
  <w:style w:type="paragraph" w:styleId="a3">
    <w:name w:val="caption"/>
    <w:basedOn w:val="a"/>
    <w:next w:val="a"/>
    <w:uiPriority w:val="35"/>
    <w:qFormat/>
    <w:rsid w:val="0091107E"/>
    <w:pPr>
      <w:overflowPunct w:val="0"/>
      <w:autoSpaceDE w:val="0"/>
      <w:autoSpaceDN w:val="0"/>
      <w:adjustRightInd w:val="0"/>
      <w:spacing w:before="60" w:after="60"/>
      <w:textAlignment w:val="baseline"/>
    </w:pPr>
    <w:rPr>
      <w:sz w:val="18"/>
      <w:szCs w:val="20"/>
      <w:lang w:val="en-AU" w:eastAsia="zh-CN"/>
    </w:rPr>
  </w:style>
  <w:style w:type="table" w:styleId="a4">
    <w:name w:val="Table Grid"/>
    <w:basedOn w:val="a1"/>
    <w:uiPriority w:val="39"/>
    <w:qFormat/>
    <w:rsid w:val="0091107E"/>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affiliations">
    <w:name w:val="haffiliations"/>
    <w:basedOn w:val="a"/>
    <w:qFormat/>
    <w:rsid w:val="0091107E"/>
    <w:pPr>
      <w:spacing w:before="120"/>
    </w:pPr>
    <w:rPr>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svg"/><Relationship Id="rId3" Type="http://schemas.openxmlformats.org/officeDocument/2006/relationships/webSettings" Target="webSettings.xml"/><Relationship Id="rId34" Type="http://schemas.openxmlformats.org/officeDocument/2006/relationships/theme" Target="theme/theme1.xml"/><Relationship Id="rId7" Type="http://schemas.openxmlformats.org/officeDocument/2006/relationships/image" Target="media/image4.png"/><Relationship Id="rId25" Type="http://schemas.openxmlformats.org/officeDocument/2006/relationships/image" Target="media/image5.png"/><Relationship Id="rId33"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image" Target="media/image7.png"/><Relationship Id="rId1" Type="http://schemas.openxmlformats.org/officeDocument/2006/relationships/styles" Target="styles.xml"/><Relationship Id="rId6" Type="http://schemas.openxmlformats.org/officeDocument/2006/relationships/image" Target="media/image3.png"/><Relationship Id="rId24" Type="http://schemas.openxmlformats.org/officeDocument/2006/relationships/image" Target="media/image17.svg"/><Relationship Id="rId32" Type="http://schemas.openxmlformats.org/officeDocument/2006/relationships/image" Target="media/image9.png"/><Relationship Id="rId5" Type="http://schemas.openxmlformats.org/officeDocument/2006/relationships/image" Target="media/image2.png"/><Relationship Id="rId28" Type="http://schemas.openxmlformats.org/officeDocument/2006/relationships/image" Target="media/image21.svg"/><Relationship Id="rId31" Type="http://schemas.openxmlformats.org/officeDocument/2006/relationships/image" Target="media/image24.svg"/><Relationship Id="rId4" Type="http://schemas.openxmlformats.org/officeDocument/2006/relationships/image" Target="media/image1.tiff"/><Relationship Id="rId27" Type="http://schemas.openxmlformats.org/officeDocument/2006/relationships/image" Target="media/image6.png"/><Relationship Id="rId30"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1671</Words>
  <Characters>9526</Characters>
  <Application>Microsoft Office Word</Application>
  <DocSecurity>0</DocSecurity>
  <Lines>79</Lines>
  <Paragraphs>22</Paragraphs>
  <ScaleCrop>false</ScaleCrop>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dc:creator>
  <cp:keywords/>
  <dc:description/>
  <cp:lastModifiedBy>wx</cp:lastModifiedBy>
  <cp:revision>2</cp:revision>
  <dcterms:created xsi:type="dcterms:W3CDTF">2022-10-09T02:56:00Z</dcterms:created>
  <dcterms:modified xsi:type="dcterms:W3CDTF">2022-10-09T02:59:00Z</dcterms:modified>
</cp:coreProperties>
</file>