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E4EE1A" w14:textId="77777777" w:rsidR="008D530F" w:rsidRPr="008D530F" w:rsidRDefault="008D530F" w:rsidP="00E7542C">
      <w:pPr>
        <w:adjustRightInd w:val="0"/>
        <w:snapToGrid w:val="0"/>
        <w:rPr>
          <w:rFonts w:ascii="Times New Roman" w:hAnsi="Times New Roman" w:cs="Times New Roman"/>
          <w:sz w:val="24"/>
          <w:szCs w:val="24"/>
        </w:rPr>
      </w:pPr>
      <w:r w:rsidRPr="008D530F">
        <w:rPr>
          <w:rFonts w:ascii="Times New Roman" w:hAnsi="Times New Roman" w:cs="Times New Roman"/>
          <w:sz w:val="24"/>
          <w:szCs w:val="24"/>
        </w:rPr>
        <w:t>Supplementary file for</w:t>
      </w:r>
    </w:p>
    <w:p w14:paraId="7557AD97" w14:textId="77777777" w:rsidR="00CE0986" w:rsidRPr="00CE0986" w:rsidRDefault="00CE0986" w:rsidP="00CE0986">
      <w:pPr>
        <w:widowControl/>
        <w:adjustRightInd w:val="0"/>
        <w:snapToGrid w:val="0"/>
        <w:jc w:val="left"/>
        <w:rPr>
          <w:rFonts w:ascii="Times New Roman" w:eastAsia="宋体" w:hAnsi="Times New Roman" w:cs="Times New Roman"/>
          <w:b/>
          <w:bCs/>
          <w:kern w:val="0"/>
          <w:sz w:val="30"/>
          <w:szCs w:val="30"/>
          <w:lang w:eastAsia="en-US"/>
        </w:rPr>
      </w:pPr>
      <w:bookmarkStart w:id="0" w:name="OLE_LINK9"/>
      <w:bookmarkStart w:id="1" w:name="OLE_LINK19"/>
      <w:proofErr w:type="spellStart"/>
      <w:r w:rsidRPr="00CE0986">
        <w:rPr>
          <w:rFonts w:ascii="Times New Roman" w:eastAsia="宋体" w:hAnsi="Times New Roman" w:cs="Times New Roman"/>
          <w:b/>
          <w:bCs/>
          <w:kern w:val="0"/>
          <w:sz w:val="30"/>
          <w:szCs w:val="30"/>
          <w:lang w:eastAsia="en-US"/>
        </w:rPr>
        <w:t>Icaritin</w:t>
      </w:r>
      <w:proofErr w:type="spellEnd"/>
      <w:r w:rsidRPr="00CE0986">
        <w:rPr>
          <w:rFonts w:ascii="Times New Roman" w:eastAsia="宋体" w:hAnsi="Times New Roman" w:cs="Times New Roman"/>
          <w:b/>
          <w:bCs/>
          <w:kern w:val="0"/>
          <w:sz w:val="30"/>
          <w:szCs w:val="30"/>
          <w:lang w:eastAsia="en-US"/>
        </w:rPr>
        <w:t xml:space="preserve"> Improves the Hematopoiesis-Supportive Function of MSCs via A PRDX1–MAPK Axis After Chemotherapy</w:t>
      </w:r>
    </w:p>
    <w:p w14:paraId="3FAB66BA" w14:textId="77777777" w:rsidR="00CE0986" w:rsidRPr="00CE0986" w:rsidRDefault="00CE0986" w:rsidP="00CE0986">
      <w:pPr>
        <w:widowControl/>
        <w:adjustRightInd w:val="0"/>
        <w:snapToGrid w:val="0"/>
        <w:jc w:val="left"/>
        <w:rPr>
          <w:rFonts w:ascii="Times New Roman" w:eastAsia="宋体" w:hAnsi="Times New Roman" w:cs="Times New Roman"/>
          <w:kern w:val="0"/>
          <w:sz w:val="24"/>
          <w:szCs w:val="24"/>
          <w:lang w:eastAsia="en-US"/>
        </w:rPr>
      </w:pPr>
      <w:proofErr w:type="spellStart"/>
      <w:r w:rsidRPr="00CE0986">
        <w:rPr>
          <w:rFonts w:ascii="Times New Roman" w:eastAsia="宋体" w:hAnsi="Times New Roman" w:cs="Times New Roman"/>
          <w:kern w:val="0"/>
          <w:sz w:val="24"/>
          <w:szCs w:val="24"/>
          <w:lang w:eastAsia="en-US"/>
        </w:rPr>
        <w:t>Pengli</w:t>
      </w:r>
      <w:proofErr w:type="spellEnd"/>
      <w:r w:rsidRPr="00CE0986">
        <w:rPr>
          <w:rFonts w:ascii="Times New Roman" w:eastAsia="宋体" w:hAnsi="Times New Roman" w:cs="Times New Roman"/>
          <w:kern w:val="0"/>
          <w:sz w:val="24"/>
          <w:szCs w:val="24"/>
          <w:lang w:eastAsia="en-US"/>
        </w:rPr>
        <w:t xml:space="preserve"> Huang</w:t>
      </w:r>
      <w:r w:rsidRPr="00CE0986">
        <w:rPr>
          <w:rFonts w:ascii="Times New Roman" w:eastAsia="宋体" w:hAnsi="Times New Roman" w:cs="Times New Roman"/>
          <w:kern w:val="0"/>
          <w:sz w:val="24"/>
          <w:szCs w:val="24"/>
          <w:vertAlign w:val="superscript"/>
          <w:lang w:eastAsia="en-US"/>
        </w:rPr>
        <w:t xml:space="preserve"> </w:t>
      </w:r>
      <w:proofErr w:type="gramStart"/>
      <w:r w:rsidRPr="00CE0986">
        <w:rPr>
          <w:rFonts w:ascii="Times New Roman" w:eastAsia="宋体" w:hAnsi="Times New Roman" w:cs="Times New Roman"/>
          <w:kern w:val="0"/>
          <w:sz w:val="24"/>
          <w:szCs w:val="24"/>
          <w:vertAlign w:val="superscript"/>
          <w:lang w:eastAsia="en-US"/>
        </w:rPr>
        <w:t>a,#</w:t>
      </w:r>
      <w:proofErr w:type="gramEnd"/>
      <w:r w:rsidRPr="00CE0986">
        <w:rPr>
          <w:rFonts w:ascii="Times New Roman" w:eastAsia="宋体" w:hAnsi="Times New Roman" w:cs="Times New Roman"/>
          <w:kern w:val="0"/>
          <w:sz w:val="24"/>
          <w:szCs w:val="24"/>
          <w:lang w:eastAsia="en-US"/>
        </w:rPr>
        <w:t>, Rui Jing</w:t>
      </w:r>
      <w:r w:rsidRPr="00CE0986">
        <w:rPr>
          <w:rFonts w:ascii="Times New Roman" w:eastAsia="宋体" w:hAnsi="Times New Roman" w:cs="Times New Roman"/>
          <w:kern w:val="0"/>
          <w:sz w:val="24"/>
          <w:szCs w:val="24"/>
          <w:vertAlign w:val="superscript"/>
          <w:lang w:eastAsia="en-US"/>
        </w:rPr>
        <w:t xml:space="preserve"> b,#</w:t>
      </w:r>
      <w:r w:rsidRPr="00CE0986">
        <w:rPr>
          <w:rFonts w:ascii="Times New Roman" w:eastAsia="宋体" w:hAnsi="Times New Roman" w:cs="Times New Roman"/>
          <w:kern w:val="0"/>
          <w:sz w:val="24"/>
          <w:szCs w:val="24"/>
          <w:lang w:eastAsia="en-US"/>
        </w:rPr>
        <w:t xml:space="preserve">, </w:t>
      </w:r>
      <w:proofErr w:type="spellStart"/>
      <w:r w:rsidRPr="00CE0986">
        <w:rPr>
          <w:rFonts w:ascii="Times New Roman" w:eastAsia="宋体" w:hAnsi="Times New Roman" w:cs="Times New Roman"/>
          <w:kern w:val="0"/>
          <w:sz w:val="24"/>
          <w:szCs w:val="24"/>
          <w:lang w:eastAsia="en-US"/>
        </w:rPr>
        <w:t>Wendan</w:t>
      </w:r>
      <w:proofErr w:type="spellEnd"/>
      <w:r w:rsidRPr="00CE0986">
        <w:rPr>
          <w:rFonts w:ascii="Times New Roman" w:eastAsia="宋体" w:hAnsi="Times New Roman" w:cs="Times New Roman"/>
          <w:kern w:val="0"/>
          <w:sz w:val="24"/>
          <w:szCs w:val="24"/>
          <w:lang w:eastAsia="en-US"/>
        </w:rPr>
        <w:t xml:space="preserve"> Zhang</w:t>
      </w:r>
      <w:r w:rsidRPr="00CE0986">
        <w:rPr>
          <w:rFonts w:ascii="Times New Roman" w:eastAsia="宋体" w:hAnsi="Times New Roman" w:cs="Times New Roman"/>
          <w:kern w:val="0"/>
          <w:sz w:val="24"/>
          <w:szCs w:val="24"/>
          <w:vertAlign w:val="superscript"/>
          <w:lang w:eastAsia="en-US"/>
        </w:rPr>
        <w:t xml:space="preserve"> c,#</w:t>
      </w:r>
      <w:r w:rsidRPr="00CE0986">
        <w:rPr>
          <w:rFonts w:ascii="Times New Roman" w:eastAsia="宋体" w:hAnsi="Times New Roman" w:cs="Times New Roman"/>
          <w:kern w:val="0"/>
          <w:sz w:val="24"/>
          <w:szCs w:val="24"/>
          <w:lang w:eastAsia="en-US"/>
        </w:rPr>
        <w:t>, Jun Xia</w:t>
      </w:r>
      <w:r w:rsidRPr="00CE0986">
        <w:rPr>
          <w:rFonts w:ascii="Times New Roman" w:eastAsia="宋体" w:hAnsi="Times New Roman" w:cs="Times New Roman"/>
          <w:kern w:val="0"/>
          <w:sz w:val="24"/>
          <w:szCs w:val="24"/>
          <w:vertAlign w:val="superscript"/>
          <w:lang w:eastAsia="en-US"/>
        </w:rPr>
        <w:t xml:space="preserve"> </w:t>
      </w:r>
      <w:proofErr w:type="spellStart"/>
      <w:r w:rsidRPr="00CE0986">
        <w:rPr>
          <w:rFonts w:ascii="Times New Roman" w:eastAsia="宋体" w:hAnsi="Times New Roman" w:cs="Times New Roman"/>
          <w:kern w:val="0"/>
          <w:sz w:val="24"/>
          <w:szCs w:val="24"/>
          <w:vertAlign w:val="superscript"/>
          <w:lang w:eastAsia="en-US"/>
        </w:rPr>
        <w:t>d,</w:t>
      </w:r>
      <w:r w:rsidRPr="00CE0986">
        <w:rPr>
          <w:rFonts w:ascii="Times New Roman" w:eastAsia="宋体" w:hAnsi="Times New Roman" w:cs="Times New Roman" w:hint="eastAsia"/>
          <w:kern w:val="0"/>
          <w:sz w:val="24"/>
          <w:szCs w:val="24"/>
          <w:vertAlign w:val="superscript"/>
        </w:rPr>
        <w:t>e</w:t>
      </w:r>
      <w:proofErr w:type="spellEnd"/>
      <w:r w:rsidRPr="00CE0986">
        <w:rPr>
          <w:rFonts w:ascii="Times New Roman" w:eastAsia="宋体" w:hAnsi="Times New Roman" w:cs="Times New Roman" w:hint="eastAsia"/>
          <w:kern w:val="0"/>
          <w:sz w:val="24"/>
          <w:szCs w:val="24"/>
          <w:vertAlign w:val="superscript"/>
        </w:rPr>
        <w:t>,</w:t>
      </w:r>
      <w:r w:rsidRPr="00CE0986">
        <w:rPr>
          <w:rFonts w:ascii="Times New Roman" w:eastAsia="宋体" w:hAnsi="Times New Roman" w:cs="Times New Roman"/>
          <w:kern w:val="0"/>
          <w:sz w:val="24"/>
          <w:szCs w:val="24"/>
          <w:vertAlign w:val="superscript"/>
          <w:lang w:eastAsia="en-US"/>
        </w:rPr>
        <w:t>#</w:t>
      </w:r>
      <w:r w:rsidRPr="00CE0986">
        <w:rPr>
          <w:rFonts w:ascii="Times New Roman" w:eastAsia="宋体" w:hAnsi="Times New Roman" w:cs="Times New Roman"/>
          <w:kern w:val="0"/>
          <w:sz w:val="24"/>
          <w:szCs w:val="24"/>
          <w:lang w:eastAsia="en-US"/>
        </w:rPr>
        <w:t>, Xin Luan</w:t>
      </w:r>
      <w:r w:rsidRPr="00CE0986">
        <w:rPr>
          <w:rFonts w:ascii="Times New Roman" w:eastAsia="宋体" w:hAnsi="Times New Roman" w:cs="Times New Roman"/>
          <w:kern w:val="0"/>
          <w:sz w:val="24"/>
          <w:szCs w:val="24"/>
          <w:vertAlign w:val="superscript"/>
          <w:lang w:eastAsia="en-US"/>
        </w:rPr>
        <w:t xml:space="preserve"> a</w:t>
      </w:r>
      <w:r w:rsidRPr="00CE0986">
        <w:rPr>
          <w:rFonts w:ascii="Times New Roman" w:eastAsia="宋体" w:hAnsi="Times New Roman" w:cs="Times New Roman" w:hint="eastAsia"/>
          <w:kern w:val="0"/>
          <w:sz w:val="24"/>
          <w:szCs w:val="24"/>
        </w:rPr>
        <w:t>,</w:t>
      </w:r>
      <w:r w:rsidRPr="00CE0986">
        <w:rPr>
          <w:rFonts w:ascii="Times New Roman" w:eastAsia="宋体" w:hAnsi="Times New Roman" w:cs="Times New Roman"/>
          <w:kern w:val="0"/>
          <w:sz w:val="24"/>
          <w:szCs w:val="24"/>
          <w:lang w:eastAsia="en-US"/>
        </w:rPr>
        <w:t xml:space="preserve"> Ji Ye</w:t>
      </w:r>
      <w:r w:rsidRPr="00CE0986">
        <w:rPr>
          <w:rFonts w:ascii="Times New Roman" w:eastAsia="宋体" w:hAnsi="Times New Roman" w:cs="Times New Roman"/>
          <w:kern w:val="0"/>
          <w:sz w:val="24"/>
          <w:szCs w:val="24"/>
          <w:vertAlign w:val="superscript"/>
          <w:lang w:eastAsia="en-US"/>
        </w:rPr>
        <w:t xml:space="preserve"> b</w:t>
      </w:r>
      <w:r w:rsidRPr="00CE0986">
        <w:rPr>
          <w:rFonts w:ascii="Times New Roman" w:eastAsia="宋体" w:hAnsi="Times New Roman" w:cs="Times New Roman"/>
          <w:kern w:val="0"/>
          <w:sz w:val="24"/>
          <w:szCs w:val="24"/>
          <w:lang w:eastAsia="en-US"/>
        </w:rPr>
        <w:t xml:space="preserve">, </w:t>
      </w:r>
      <w:proofErr w:type="spellStart"/>
      <w:r w:rsidRPr="00CE0986">
        <w:rPr>
          <w:rFonts w:ascii="Times New Roman" w:eastAsia="宋体" w:hAnsi="Times New Roman" w:cs="Times New Roman"/>
          <w:kern w:val="0"/>
          <w:sz w:val="24"/>
          <w:szCs w:val="24"/>
          <w:lang w:eastAsia="en-US"/>
        </w:rPr>
        <w:t>Saisai</w:t>
      </w:r>
      <w:proofErr w:type="spellEnd"/>
      <w:r w:rsidRPr="00CE0986">
        <w:rPr>
          <w:rFonts w:ascii="Times New Roman" w:eastAsia="宋体" w:hAnsi="Times New Roman" w:cs="Times New Roman"/>
          <w:kern w:val="0"/>
          <w:sz w:val="24"/>
          <w:szCs w:val="24"/>
          <w:lang w:eastAsia="en-US"/>
        </w:rPr>
        <w:t xml:space="preserve"> Tian</w:t>
      </w:r>
      <w:r w:rsidRPr="00CE0986">
        <w:rPr>
          <w:rFonts w:ascii="Times New Roman" w:eastAsia="宋体" w:hAnsi="Times New Roman" w:cs="Times New Roman"/>
          <w:kern w:val="0"/>
          <w:sz w:val="24"/>
          <w:szCs w:val="24"/>
          <w:vertAlign w:val="superscript"/>
          <w:lang w:eastAsia="en-US"/>
        </w:rPr>
        <w:t xml:space="preserve"> b</w:t>
      </w:r>
      <w:r w:rsidRPr="00CE0986">
        <w:rPr>
          <w:rFonts w:ascii="Times New Roman" w:eastAsia="宋体" w:hAnsi="Times New Roman" w:cs="Times New Roman"/>
          <w:kern w:val="0"/>
          <w:sz w:val="24"/>
          <w:szCs w:val="24"/>
          <w:lang w:eastAsia="en-US"/>
        </w:rPr>
        <w:t>, Hao Zhang</w:t>
      </w:r>
      <w:r w:rsidRPr="00CE0986">
        <w:rPr>
          <w:rFonts w:ascii="Times New Roman" w:eastAsia="宋体" w:hAnsi="Times New Roman" w:cs="Times New Roman"/>
          <w:kern w:val="0"/>
          <w:sz w:val="24"/>
          <w:szCs w:val="24"/>
          <w:vertAlign w:val="superscript"/>
          <w:lang w:eastAsia="en-US"/>
        </w:rPr>
        <w:t xml:space="preserve"> a</w:t>
      </w:r>
      <w:r w:rsidRPr="00CE0986">
        <w:rPr>
          <w:rFonts w:ascii="Times New Roman" w:eastAsia="宋体" w:hAnsi="Times New Roman" w:cs="Times New Roman"/>
          <w:kern w:val="0"/>
          <w:sz w:val="24"/>
          <w:szCs w:val="24"/>
          <w:lang w:eastAsia="en-US"/>
        </w:rPr>
        <w:t xml:space="preserve">, </w:t>
      </w:r>
      <w:proofErr w:type="spellStart"/>
      <w:r w:rsidRPr="00CE0986">
        <w:rPr>
          <w:rFonts w:ascii="Times New Roman" w:eastAsia="宋体" w:hAnsi="Times New Roman" w:cs="Times New Roman"/>
          <w:kern w:val="0"/>
          <w:sz w:val="24"/>
          <w:szCs w:val="24"/>
          <w:lang w:eastAsia="en-US"/>
        </w:rPr>
        <w:t>Qun</w:t>
      </w:r>
      <w:proofErr w:type="spellEnd"/>
      <w:r w:rsidRPr="00CE0986">
        <w:rPr>
          <w:rFonts w:ascii="Times New Roman" w:eastAsia="宋体" w:hAnsi="Times New Roman" w:cs="Times New Roman"/>
          <w:kern w:val="0"/>
          <w:sz w:val="24"/>
          <w:szCs w:val="24"/>
          <w:lang w:eastAsia="en-US"/>
        </w:rPr>
        <w:t xml:space="preserve"> Wang</w:t>
      </w:r>
      <w:r w:rsidRPr="00CE0986">
        <w:rPr>
          <w:rFonts w:ascii="Times New Roman" w:eastAsia="宋体" w:hAnsi="Times New Roman" w:cs="Times New Roman"/>
          <w:kern w:val="0"/>
          <w:sz w:val="24"/>
          <w:szCs w:val="24"/>
          <w:vertAlign w:val="superscript"/>
          <w:lang w:eastAsia="en-US"/>
        </w:rPr>
        <w:t xml:space="preserve"> a</w:t>
      </w:r>
      <w:r w:rsidRPr="00CE0986">
        <w:rPr>
          <w:rFonts w:ascii="Times New Roman" w:eastAsia="宋体" w:hAnsi="Times New Roman" w:cs="Times New Roman"/>
          <w:kern w:val="0"/>
          <w:sz w:val="24"/>
          <w:szCs w:val="24"/>
          <w:lang w:eastAsia="en-US"/>
        </w:rPr>
        <w:t xml:space="preserve">, </w:t>
      </w:r>
      <w:proofErr w:type="spellStart"/>
      <w:r w:rsidRPr="00CE0986">
        <w:rPr>
          <w:rFonts w:ascii="Times New Roman" w:eastAsia="宋体" w:hAnsi="Times New Roman" w:cs="Times New Roman"/>
          <w:kern w:val="0"/>
          <w:sz w:val="24"/>
          <w:szCs w:val="24"/>
          <w:lang w:eastAsia="en-US"/>
        </w:rPr>
        <w:t>Honghong</w:t>
      </w:r>
      <w:proofErr w:type="spellEnd"/>
      <w:r w:rsidRPr="00CE0986">
        <w:rPr>
          <w:rFonts w:ascii="Times New Roman" w:eastAsia="宋体" w:hAnsi="Times New Roman" w:cs="Times New Roman"/>
          <w:kern w:val="0"/>
          <w:sz w:val="24"/>
          <w:szCs w:val="24"/>
          <w:lang w:eastAsia="en-US"/>
        </w:rPr>
        <w:t xml:space="preserve"> Jiang</w:t>
      </w:r>
      <w:r w:rsidRPr="00CE0986">
        <w:rPr>
          <w:rFonts w:ascii="Times New Roman" w:eastAsia="宋体" w:hAnsi="Times New Roman" w:cs="Times New Roman"/>
          <w:kern w:val="0"/>
          <w:sz w:val="24"/>
          <w:szCs w:val="24"/>
          <w:vertAlign w:val="superscript"/>
          <w:lang w:eastAsia="en-US"/>
        </w:rPr>
        <w:t xml:space="preserve"> c</w:t>
      </w:r>
      <w:r w:rsidRPr="00CE0986">
        <w:rPr>
          <w:rFonts w:ascii="Times New Roman" w:eastAsia="宋体" w:hAnsi="Times New Roman" w:cs="Times New Roman"/>
          <w:kern w:val="0"/>
          <w:sz w:val="24"/>
          <w:szCs w:val="24"/>
          <w:lang w:eastAsia="en-US"/>
        </w:rPr>
        <w:t>, Ningbo Wu</w:t>
      </w:r>
      <w:r w:rsidRPr="00CE0986">
        <w:rPr>
          <w:rFonts w:ascii="Times New Roman" w:eastAsia="宋体" w:hAnsi="Times New Roman" w:cs="Times New Roman"/>
          <w:kern w:val="0"/>
          <w:sz w:val="24"/>
          <w:szCs w:val="24"/>
          <w:vertAlign w:val="superscript"/>
          <w:lang w:eastAsia="en-US"/>
        </w:rPr>
        <w:t xml:space="preserve"> </w:t>
      </w:r>
      <w:r w:rsidRPr="00CE0986">
        <w:rPr>
          <w:rFonts w:ascii="Times New Roman" w:eastAsia="宋体" w:hAnsi="Times New Roman" w:cs="Times New Roman" w:hint="eastAsia"/>
          <w:kern w:val="0"/>
          <w:sz w:val="24"/>
          <w:szCs w:val="24"/>
          <w:vertAlign w:val="superscript"/>
        </w:rPr>
        <w:t>f</w:t>
      </w:r>
      <w:r w:rsidRPr="00CE0986">
        <w:rPr>
          <w:rFonts w:ascii="Times New Roman" w:eastAsia="宋体" w:hAnsi="Times New Roman" w:cs="Times New Roman"/>
          <w:kern w:val="0"/>
          <w:sz w:val="24"/>
          <w:szCs w:val="24"/>
          <w:lang w:eastAsia="en-US"/>
        </w:rPr>
        <w:t xml:space="preserve">, </w:t>
      </w:r>
      <w:proofErr w:type="spellStart"/>
      <w:r w:rsidRPr="00CE0986">
        <w:rPr>
          <w:rFonts w:ascii="Times New Roman" w:eastAsia="宋体" w:hAnsi="Times New Roman" w:cs="Times New Roman"/>
          <w:kern w:val="0"/>
          <w:sz w:val="24"/>
          <w:szCs w:val="24"/>
          <w:lang w:eastAsia="en-US"/>
        </w:rPr>
        <w:t>Mengting</w:t>
      </w:r>
      <w:proofErr w:type="spellEnd"/>
      <w:r w:rsidRPr="00CE0986">
        <w:rPr>
          <w:rFonts w:ascii="Times New Roman" w:eastAsia="宋体" w:hAnsi="Times New Roman" w:cs="Times New Roman"/>
          <w:kern w:val="0"/>
          <w:sz w:val="24"/>
          <w:szCs w:val="24"/>
          <w:lang w:eastAsia="en-US"/>
        </w:rPr>
        <w:t xml:space="preserve"> Xu</w:t>
      </w:r>
      <w:r w:rsidRPr="00CE0986">
        <w:rPr>
          <w:rFonts w:ascii="Times New Roman" w:eastAsia="宋体" w:hAnsi="Times New Roman" w:cs="Times New Roman"/>
          <w:kern w:val="0"/>
          <w:sz w:val="24"/>
          <w:szCs w:val="24"/>
          <w:vertAlign w:val="superscript"/>
          <w:lang w:eastAsia="en-US"/>
        </w:rPr>
        <w:t xml:space="preserve"> a</w:t>
      </w:r>
      <w:r w:rsidRPr="00CE0986">
        <w:rPr>
          <w:rFonts w:ascii="Times New Roman" w:eastAsia="宋体" w:hAnsi="Times New Roman" w:cs="Times New Roman"/>
          <w:kern w:val="0"/>
          <w:sz w:val="24"/>
          <w:szCs w:val="24"/>
          <w:lang w:eastAsia="en-US"/>
        </w:rPr>
        <w:t xml:space="preserve">, </w:t>
      </w:r>
      <w:proofErr w:type="spellStart"/>
      <w:r w:rsidRPr="00CE0986">
        <w:rPr>
          <w:rFonts w:ascii="Times New Roman" w:eastAsia="宋体" w:hAnsi="Times New Roman" w:cs="Times New Roman"/>
          <w:kern w:val="0"/>
          <w:sz w:val="24"/>
          <w:szCs w:val="24"/>
          <w:lang w:eastAsia="en-US"/>
        </w:rPr>
        <w:t>Guangyong</w:t>
      </w:r>
      <w:proofErr w:type="spellEnd"/>
      <w:r w:rsidRPr="00CE0986">
        <w:rPr>
          <w:rFonts w:ascii="Times New Roman" w:eastAsia="宋体" w:hAnsi="Times New Roman" w:cs="Times New Roman"/>
          <w:kern w:val="0"/>
          <w:sz w:val="24"/>
          <w:szCs w:val="24"/>
          <w:lang w:eastAsia="en-US"/>
        </w:rPr>
        <w:t xml:space="preserve"> Zheng</w:t>
      </w:r>
      <w:bookmarkStart w:id="2" w:name="OLE_LINK1"/>
      <w:r w:rsidRPr="00CE0986">
        <w:rPr>
          <w:rFonts w:ascii="Times New Roman" w:eastAsia="宋体" w:hAnsi="Times New Roman" w:cs="Times New Roman"/>
          <w:kern w:val="0"/>
          <w:sz w:val="24"/>
          <w:szCs w:val="24"/>
          <w:vertAlign w:val="superscript"/>
          <w:lang w:eastAsia="en-US"/>
        </w:rPr>
        <w:t xml:space="preserve"> a</w:t>
      </w:r>
      <w:bookmarkEnd w:id="2"/>
      <w:r w:rsidRPr="00CE0986">
        <w:rPr>
          <w:rFonts w:ascii="Times New Roman" w:eastAsia="宋体" w:hAnsi="Times New Roman" w:cs="Times New Roman"/>
          <w:kern w:val="0"/>
          <w:sz w:val="24"/>
          <w:szCs w:val="24"/>
          <w:lang w:eastAsia="en-US"/>
        </w:rPr>
        <w:t>, Dong Lu</w:t>
      </w:r>
      <w:r w:rsidRPr="00CE0986">
        <w:rPr>
          <w:rFonts w:ascii="Times New Roman" w:eastAsia="宋体" w:hAnsi="Times New Roman" w:cs="Times New Roman"/>
          <w:kern w:val="0"/>
          <w:sz w:val="24"/>
          <w:szCs w:val="24"/>
          <w:vertAlign w:val="superscript"/>
          <w:lang w:eastAsia="en-US"/>
        </w:rPr>
        <w:t xml:space="preserve"> a</w:t>
      </w:r>
      <w:r w:rsidRPr="00CE0986">
        <w:rPr>
          <w:rFonts w:ascii="Times New Roman" w:eastAsia="宋体" w:hAnsi="Times New Roman" w:cs="Times New Roman"/>
          <w:kern w:val="0"/>
          <w:sz w:val="24"/>
          <w:szCs w:val="24"/>
          <w:lang w:eastAsia="en-US"/>
        </w:rPr>
        <w:t>, Fei Qian</w:t>
      </w:r>
      <w:r w:rsidRPr="00CE0986">
        <w:rPr>
          <w:rFonts w:ascii="Times New Roman" w:eastAsia="宋体" w:hAnsi="Times New Roman" w:cs="Times New Roman"/>
          <w:kern w:val="0"/>
          <w:sz w:val="24"/>
          <w:szCs w:val="24"/>
          <w:vertAlign w:val="superscript"/>
          <w:lang w:eastAsia="en-US"/>
        </w:rPr>
        <w:t xml:space="preserve"> a</w:t>
      </w:r>
      <w:r w:rsidRPr="00CE0986">
        <w:rPr>
          <w:rFonts w:ascii="Times New Roman" w:eastAsia="宋体" w:hAnsi="Times New Roman" w:cs="Times New Roman"/>
          <w:kern w:val="0"/>
          <w:sz w:val="24"/>
          <w:szCs w:val="24"/>
          <w:lang w:eastAsia="en-US"/>
        </w:rPr>
        <w:t>, Tao Cheng</w:t>
      </w:r>
      <w:r w:rsidRPr="00CE0986">
        <w:rPr>
          <w:rFonts w:ascii="Times New Roman" w:eastAsia="宋体" w:hAnsi="Times New Roman" w:cs="Times New Roman"/>
          <w:kern w:val="0"/>
          <w:sz w:val="24"/>
          <w:szCs w:val="24"/>
          <w:vertAlign w:val="superscript"/>
          <w:lang w:eastAsia="en-US"/>
        </w:rPr>
        <w:t xml:space="preserve"> </w:t>
      </w:r>
      <w:r w:rsidRPr="00CE0986">
        <w:rPr>
          <w:rFonts w:ascii="Times New Roman" w:eastAsia="宋体" w:hAnsi="Times New Roman" w:cs="Times New Roman" w:hint="eastAsia"/>
          <w:kern w:val="0"/>
          <w:sz w:val="24"/>
          <w:szCs w:val="24"/>
          <w:vertAlign w:val="superscript"/>
        </w:rPr>
        <w:t>g</w:t>
      </w:r>
      <w:r w:rsidRPr="00CE0986">
        <w:rPr>
          <w:rFonts w:ascii="Times New Roman" w:eastAsia="宋体" w:hAnsi="Times New Roman" w:cs="Times New Roman"/>
          <w:kern w:val="0"/>
          <w:sz w:val="24"/>
          <w:szCs w:val="24"/>
          <w:lang w:eastAsia="en-US"/>
        </w:rPr>
        <w:t xml:space="preserve">, </w:t>
      </w:r>
      <w:proofErr w:type="spellStart"/>
      <w:r w:rsidRPr="00CE0986">
        <w:rPr>
          <w:rFonts w:ascii="Times New Roman" w:eastAsia="宋体" w:hAnsi="Times New Roman" w:cs="Times New Roman"/>
          <w:kern w:val="0"/>
          <w:sz w:val="24"/>
          <w:szCs w:val="24"/>
          <w:lang w:eastAsia="en-US"/>
        </w:rPr>
        <w:t>Weian</w:t>
      </w:r>
      <w:proofErr w:type="spellEnd"/>
      <w:r w:rsidRPr="00CE0986">
        <w:rPr>
          <w:rFonts w:ascii="Times New Roman" w:eastAsia="宋体" w:hAnsi="Times New Roman" w:cs="Times New Roman"/>
          <w:kern w:val="0"/>
          <w:sz w:val="24"/>
          <w:szCs w:val="24"/>
          <w:lang w:eastAsia="en-US"/>
        </w:rPr>
        <w:t xml:space="preserve"> Yuan</w:t>
      </w:r>
      <w:r w:rsidRPr="00CE0986">
        <w:rPr>
          <w:rFonts w:ascii="Times New Roman" w:eastAsia="宋体" w:hAnsi="Times New Roman" w:cs="Times New Roman"/>
          <w:kern w:val="0"/>
          <w:sz w:val="24"/>
          <w:szCs w:val="24"/>
          <w:vertAlign w:val="superscript"/>
          <w:lang w:eastAsia="en-US"/>
        </w:rPr>
        <w:t xml:space="preserve"> </w:t>
      </w:r>
      <w:r w:rsidRPr="00CE0986">
        <w:rPr>
          <w:rFonts w:ascii="Times New Roman" w:eastAsia="宋体" w:hAnsi="Times New Roman" w:cs="Times New Roman" w:hint="eastAsia"/>
          <w:kern w:val="0"/>
          <w:sz w:val="24"/>
          <w:szCs w:val="24"/>
          <w:vertAlign w:val="superscript"/>
        </w:rPr>
        <w:t>h</w:t>
      </w:r>
      <w:r w:rsidRPr="00CE0986">
        <w:rPr>
          <w:rFonts w:ascii="Times New Roman" w:eastAsia="宋体" w:hAnsi="Times New Roman" w:cs="Times New Roman"/>
          <w:kern w:val="0"/>
          <w:sz w:val="24"/>
          <w:szCs w:val="24"/>
          <w:lang w:eastAsia="en-US"/>
        </w:rPr>
        <w:t>, Feng Liu</w:t>
      </w:r>
      <w:r w:rsidRPr="00CE0986">
        <w:rPr>
          <w:rFonts w:ascii="Times New Roman" w:eastAsia="宋体" w:hAnsi="Times New Roman" w:cs="Times New Roman"/>
          <w:kern w:val="0"/>
          <w:sz w:val="24"/>
          <w:szCs w:val="24"/>
          <w:vertAlign w:val="superscript"/>
          <w:lang w:eastAsia="en-US"/>
        </w:rPr>
        <w:t xml:space="preserve"> </w:t>
      </w:r>
      <w:proofErr w:type="spellStart"/>
      <w:r w:rsidRPr="00CE0986">
        <w:rPr>
          <w:rFonts w:ascii="Times New Roman" w:eastAsia="宋体" w:hAnsi="Times New Roman" w:cs="Times New Roman"/>
          <w:kern w:val="0"/>
          <w:sz w:val="24"/>
          <w:szCs w:val="24"/>
          <w:vertAlign w:val="superscript"/>
          <w:lang w:eastAsia="en-US"/>
        </w:rPr>
        <w:t>d,</w:t>
      </w:r>
      <w:r w:rsidRPr="00CE0986">
        <w:rPr>
          <w:rFonts w:ascii="Times New Roman" w:eastAsia="宋体" w:hAnsi="Times New Roman" w:cs="Times New Roman" w:hint="eastAsia"/>
          <w:kern w:val="0"/>
          <w:sz w:val="24"/>
          <w:szCs w:val="24"/>
          <w:vertAlign w:val="superscript"/>
        </w:rPr>
        <w:t>e,i</w:t>
      </w:r>
      <w:proofErr w:type="spellEnd"/>
      <w:r w:rsidRPr="00CE0986">
        <w:rPr>
          <w:rFonts w:ascii="Times New Roman" w:eastAsia="宋体" w:hAnsi="Times New Roman" w:cs="Times New Roman"/>
          <w:kern w:val="0"/>
          <w:sz w:val="24"/>
          <w:szCs w:val="24"/>
          <w:vertAlign w:val="superscript"/>
          <w:lang w:eastAsia="en-US"/>
        </w:rPr>
        <w:t>,</w:t>
      </w:r>
      <w:r w:rsidRPr="00CE0986">
        <w:rPr>
          <w:rFonts w:ascii="Times New Roman" w:eastAsia="宋体" w:hAnsi="Times New Roman" w:cs="Times New Roman"/>
          <w:kern w:val="0"/>
          <w:sz w:val="24"/>
          <w:szCs w:val="24"/>
          <w:lang w:eastAsia="en-US"/>
        </w:rPr>
        <w:t xml:space="preserve">*, </w:t>
      </w:r>
      <w:proofErr w:type="spellStart"/>
      <w:r w:rsidRPr="00CE0986">
        <w:rPr>
          <w:rFonts w:ascii="Times New Roman" w:eastAsia="宋体" w:hAnsi="Times New Roman" w:cs="Times New Roman"/>
          <w:kern w:val="0"/>
          <w:sz w:val="24"/>
          <w:szCs w:val="24"/>
          <w:lang w:eastAsia="en-US"/>
        </w:rPr>
        <w:t>Sanhong</w:t>
      </w:r>
      <w:proofErr w:type="spellEnd"/>
      <w:r w:rsidRPr="00CE0986">
        <w:rPr>
          <w:rFonts w:ascii="Times New Roman" w:eastAsia="宋体" w:hAnsi="Times New Roman" w:cs="Times New Roman"/>
          <w:kern w:val="0"/>
          <w:sz w:val="24"/>
          <w:szCs w:val="24"/>
          <w:lang w:eastAsia="en-US"/>
        </w:rPr>
        <w:t xml:space="preserve"> Liu</w:t>
      </w:r>
      <w:r w:rsidRPr="00CE0986">
        <w:rPr>
          <w:rFonts w:ascii="Times New Roman" w:eastAsia="宋体" w:hAnsi="Times New Roman" w:cs="Times New Roman"/>
          <w:kern w:val="0"/>
          <w:sz w:val="24"/>
          <w:szCs w:val="24"/>
          <w:vertAlign w:val="superscript"/>
          <w:lang w:eastAsia="en-US"/>
        </w:rPr>
        <w:t xml:space="preserve"> a,</w:t>
      </w:r>
      <w:r w:rsidRPr="00CE0986">
        <w:rPr>
          <w:rFonts w:ascii="Times New Roman" w:eastAsia="宋体" w:hAnsi="Times New Roman" w:cs="Times New Roman"/>
          <w:kern w:val="0"/>
          <w:sz w:val="24"/>
          <w:szCs w:val="24"/>
          <w:lang w:eastAsia="en-US"/>
        </w:rPr>
        <w:t xml:space="preserve">*, </w:t>
      </w:r>
      <w:proofErr w:type="spellStart"/>
      <w:r w:rsidRPr="00CE0986">
        <w:rPr>
          <w:rFonts w:ascii="Times New Roman" w:eastAsia="宋体" w:hAnsi="Times New Roman" w:cs="Times New Roman"/>
          <w:kern w:val="0"/>
          <w:sz w:val="24"/>
          <w:szCs w:val="24"/>
          <w:lang w:eastAsia="en-US"/>
        </w:rPr>
        <w:t>Weidong</w:t>
      </w:r>
      <w:proofErr w:type="spellEnd"/>
      <w:r w:rsidRPr="00CE0986">
        <w:rPr>
          <w:rFonts w:ascii="Times New Roman" w:eastAsia="宋体" w:hAnsi="Times New Roman" w:cs="Times New Roman"/>
          <w:kern w:val="0"/>
          <w:sz w:val="24"/>
          <w:szCs w:val="24"/>
          <w:lang w:eastAsia="en-US"/>
        </w:rPr>
        <w:t xml:space="preserve"> Zhang</w:t>
      </w:r>
      <w:r w:rsidRPr="00CE0986">
        <w:rPr>
          <w:rFonts w:ascii="Times New Roman" w:eastAsia="宋体" w:hAnsi="Times New Roman" w:cs="Times New Roman"/>
          <w:kern w:val="0"/>
          <w:sz w:val="24"/>
          <w:szCs w:val="24"/>
          <w:vertAlign w:val="superscript"/>
          <w:lang w:eastAsia="en-US"/>
        </w:rPr>
        <w:t xml:space="preserve"> </w:t>
      </w:r>
      <w:proofErr w:type="spellStart"/>
      <w:r w:rsidRPr="00CE0986">
        <w:rPr>
          <w:rFonts w:ascii="Times New Roman" w:eastAsia="宋体" w:hAnsi="Times New Roman" w:cs="Times New Roman"/>
          <w:kern w:val="0"/>
          <w:sz w:val="24"/>
          <w:szCs w:val="24"/>
          <w:vertAlign w:val="superscript"/>
          <w:lang w:eastAsia="en-US"/>
        </w:rPr>
        <w:t>b,</w:t>
      </w:r>
      <w:r w:rsidRPr="00CE0986">
        <w:rPr>
          <w:rFonts w:ascii="Times New Roman" w:eastAsia="宋体" w:hAnsi="Times New Roman" w:cs="Times New Roman" w:hint="eastAsia"/>
          <w:kern w:val="0"/>
          <w:sz w:val="24"/>
          <w:szCs w:val="24"/>
          <w:vertAlign w:val="superscript"/>
        </w:rPr>
        <w:t>j</w:t>
      </w:r>
      <w:proofErr w:type="spellEnd"/>
      <w:r w:rsidRPr="00CE0986">
        <w:rPr>
          <w:rFonts w:ascii="Times New Roman" w:eastAsia="宋体" w:hAnsi="Times New Roman" w:cs="Times New Roman"/>
          <w:kern w:val="0"/>
          <w:sz w:val="24"/>
          <w:szCs w:val="24"/>
          <w:vertAlign w:val="superscript"/>
          <w:lang w:eastAsia="en-US"/>
        </w:rPr>
        <w:t>,</w:t>
      </w:r>
      <w:r w:rsidRPr="00CE0986">
        <w:rPr>
          <w:rFonts w:ascii="Times New Roman" w:eastAsia="宋体" w:hAnsi="Times New Roman" w:cs="Times New Roman"/>
          <w:kern w:val="0"/>
          <w:sz w:val="24"/>
          <w:szCs w:val="24"/>
          <w:lang w:eastAsia="en-US"/>
        </w:rPr>
        <w:t>*</w:t>
      </w:r>
    </w:p>
    <w:p w14:paraId="2D90C490" w14:textId="77777777" w:rsidR="00CE0986" w:rsidRPr="00CE0986" w:rsidRDefault="00CE0986" w:rsidP="00CE0986">
      <w:pPr>
        <w:widowControl/>
        <w:adjustRightInd w:val="0"/>
        <w:snapToGrid w:val="0"/>
        <w:rPr>
          <w:rFonts w:ascii="Times New Roman" w:eastAsia="宋体" w:hAnsi="Times New Roman" w:cs="Times New Roman"/>
          <w:i/>
          <w:iCs/>
          <w:kern w:val="0"/>
          <w:sz w:val="18"/>
          <w:szCs w:val="18"/>
          <w:lang w:eastAsia="en-US"/>
        </w:rPr>
      </w:pPr>
      <w:r w:rsidRPr="00CE0986">
        <w:rPr>
          <w:rFonts w:ascii="Times New Roman" w:eastAsia="宋体" w:hAnsi="Times New Roman" w:cs="Times New Roman"/>
          <w:kern w:val="0"/>
          <w:sz w:val="18"/>
          <w:szCs w:val="18"/>
          <w:vertAlign w:val="superscript"/>
          <w:lang w:eastAsia="en-US"/>
        </w:rPr>
        <w:t xml:space="preserve">a </w:t>
      </w:r>
      <w:bookmarkStart w:id="3" w:name="OLE_LINK2"/>
      <w:r w:rsidRPr="00CE0986">
        <w:rPr>
          <w:rFonts w:ascii="Times New Roman" w:eastAsia="宋体" w:hAnsi="Times New Roman" w:cs="Times New Roman"/>
          <w:i/>
          <w:iCs/>
          <w:kern w:val="0"/>
          <w:sz w:val="18"/>
          <w:szCs w:val="18"/>
          <w:lang w:eastAsia="en-US"/>
        </w:rPr>
        <w:t>State Key Laboratory of Discovery and Utilization of Functional Components in Traditional Chinese Medicine</w:t>
      </w:r>
      <w:r w:rsidRPr="00CE0986">
        <w:rPr>
          <w:rFonts w:ascii="Times New Roman" w:eastAsia="宋体" w:hAnsi="Times New Roman" w:cs="Times New Roman" w:hint="eastAsia"/>
          <w:i/>
          <w:iCs/>
          <w:kern w:val="0"/>
          <w:sz w:val="18"/>
          <w:szCs w:val="18"/>
        </w:rPr>
        <w:t xml:space="preserve"> &amp; </w:t>
      </w:r>
      <w:bookmarkEnd w:id="3"/>
      <w:r w:rsidRPr="00CE0986">
        <w:rPr>
          <w:rFonts w:ascii="Times New Roman" w:eastAsia="宋体" w:hAnsi="Times New Roman" w:cs="Times New Roman"/>
          <w:i/>
          <w:iCs/>
          <w:kern w:val="0"/>
          <w:sz w:val="18"/>
          <w:szCs w:val="18"/>
          <w:lang w:eastAsia="en-US"/>
        </w:rPr>
        <w:t xml:space="preserve">Shanghai Frontiers Science Center of TCM Chemical Biology, Institute of Interdisciplinary Integrative Medicine Research, </w:t>
      </w:r>
      <w:r w:rsidRPr="00CE0986">
        <w:rPr>
          <w:rFonts w:ascii="Times New Roman" w:eastAsia="宋体" w:hAnsi="Times New Roman" w:cs="Times New Roman" w:hint="eastAsia"/>
          <w:i/>
          <w:iCs/>
          <w:kern w:val="0"/>
          <w:sz w:val="18"/>
          <w:szCs w:val="18"/>
        </w:rPr>
        <w:t xml:space="preserve">Shanghai University of Traditional Chinese Medicine, </w:t>
      </w:r>
      <w:r w:rsidRPr="00CE0986">
        <w:rPr>
          <w:rFonts w:ascii="Times New Roman" w:eastAsia="宋体" w:hAnsi="Times New Roman" w:cs="Times New Roman"/>
          <w:i/>
          <w:iCs/>
          <w:kern w:val="0"/>
          <w:sz w:val="18"/>
          <w:szCs w:val="18"/>
          <w:lang w:eastAsia="en-US"/>
        </w:rPr>
        <w:t>Shanghai</w:t>
      </w:r>
      <w:r w:rsidRPr="00CE0986">
        <w:rPr>
          <w:rFonts w:ascii="Times New Roman" w:eastAsia="宋体" w:hAnsi="Times New Roman" w:cs="Times New Roman" w:hint="eastAsia"/>
          <w:i/>
          <w:iCs/>
          <w:kern w:val="0"/>
          <w:sz w:val="18"/>
          <w:szCs w:val="18"/>
        </w:rPr>
        <w:t xml:space="preserve"> </w:t>
      </w:r>
      <w:bookmarkStart w:id="4" w:name="OLE_LINK105"/>
      <w:r w:rsidRPr="00CE0986">
        <w:rPr>
          <w:rFonts w:ascii="Times New Roman" w:eastAsia="宋体" w:hAnsi="Times New Roman" w:cs="Times New Roman"/>
          <w:i/>
          <w:iCs/>
          <w:kern w:val="0"/>
          <w:sz w:val="18"/>
          <w:szCs w:val="18"/>
        </w:rPr>
        <w:t>201203</w:t>
      </w:r>
      <w:bookmarkEnd w:id="4"/>
      <w:r w:rsidRPr="00CE0986">
        <w:rPr>
          <w:rFonts w:ascii="Times New Roman" w:eastAsia="宋体" w:hAnsi="Times New Roman" w:cs="Times New Roman"/>
          <w:i/>
          <w:iCs/>
          <w:kern w:val="0"/>
          <w:sz w:val="18"/>
          <w:szCs w:val="18"/>
          <w:lang w:eastAsia="en-US"/>
        </w:rPr>
        <w:t>, China</w:t>
      </w:r>
    </w:p>
    <w:p w14:paraId="25D19DBC" w14:textId="77777777" w:rsidR="00CE0986" w:rsidRPr="00CE0986" w:rsidRDefault="00CE0986" w:rsidP="00CE0986">
      <w:pPr>
        <w:widowControl/>
        <w:adjustRightInd w:val="0"/>
        <w:snapToGrid w:val="0"/>
        <w:rPr>
          <w:rFonts w:ascii="Times New Roman" w:eastAsia="宋体" w:hAnsi="Times New Roman" w:cs="Times New Roman"/>
          <w:i/>
          <w:iCs/>
          <w:kern w:val="0"/>
          <w:sz w:val="18"/>
          <w:szCs w:val="18"/>
          <w:lang w:eastAsia="en-US"/>
        </w:rPr>
      </w:pPr>
      <w:r w:rsidRPr="00CE0986">
        <w:rPr>
          <w:rFonts w:ascii="Times New Roman" w:eastAsia="宋体" w:hAnsi="Times New Roman" w:cs="Times New Roman"/>
          <w:kern w:val="0"/>
          <w:sz w:val="18"/>
          <w:szCs w:val="18"/>
          <w:vertAlign w:val="superscript"/>
          <w:lang w:eastAsia="en-US"/>
        </w:rPr>
        <w:t xml:space="preserve">b </w:t>
      </w:r>
      <w:r w:rsidRPr="00CE0986">
        <w:rPr>
          <w:rFonts w:ascii="Times New Roman" w:eastAsia="宋体" w:hAnsi="Times New Roman" w:cs="Times New Roman"/>
          <w:i/>
          <w:iCs/>
          <w:kern w:val="0"/>
          <w:sz w:val="18"/>
          <w:szCs w:val="18"/>
          <w:lang w:eastAsia="en-US"/>
        </w:rPr>
        <w:t>Department of Phytochemistry, School of Pharmacy, Second Military Medical University, Shanghai</w:t>
      </w:r>
      <w:r w:rsidRPr="00CE0986">
        <w:rPr>
          <w:rFonts w:ascii="Times New Roman" w:eastAsia="宋体" w:hAnsi="Times New Roman" w:cs="Times New Roman" w:hint="eastAsia"/>
          <w:i/>
          <w:iCs/>
          <w:kern w:val="0"/>
          <w:sz w:val="18"/>
          <w:szCs w:val="18"/>
        </w:rPr>
        <w:t xml:space="preserve"> </w:t>
      </w:r>
      <w:bookmarkStart w:id="5" w:name="_Hlk206062096"/>
      <w:r w:rsidRPr="00CE0986">
        <w:rPr>
          <w:rFonts w:ascii="Times New Roman" w:eastAsia="宋体" w:hAnsi="Times New Roman" w:cs="Times New Roman"/>
          <w:i/>
          <w:iCs/>
          <w:kern w:val="0"/>
          <w:sz w:val="18"/>
          <w:szCs w:val="18"/>
          <w:lang w:eastAsia="en-US"/>
        </w:rPr>
        <w:t>200433</w:t>
      </w:r>
      <w:bookmarkEnd w:id="5"/>
      <w:r w:rsidRPr="00CE0986">
        <w:rPr>
          <w:rFonts w:ascii="Times New Roman" w:eastAsia="宋体" w:hAnsi="Times New Roman" w:cs="Times New Roman"/>
          <w:i/>
          <w:iCs/>
          <w:kern w:val="0"/>
          <w:sz w:val="18"/>
          <w:szCs w:val="18"/>
          <w:lang w:eastAsia="en-US"/>
        </w:rPr>
        <w:t>, China</w:t>
      </w:r>
    </w:p>
    <w:p w14:paraId="759CEB78" w14:textId="77777777" w:rsidR="00CE0986" w:rsidRPr="00CE0986" w:rsidRDefault="00CE0986" w:rsidP="00CE0986">
      <w:pPr>
        <w:widowControl/>
        <w:adjustRightInd w:val="0"/>
        <w:snapToGrid w:val="0"/>
        <w:rPr>
          <w:rFonts w:ascii="Times New Roman" w:eastAsia="宋体" w:hAnsi="Times New Roman" w:cs="Times New Roman"/>
          <w:i/>
          <w:iCs/>
          <w:kern w:val="0"/>
          <w:sz w:val="18"/>
          <w:szCs w:val="18"/>
          <w:lang w:eastAsia="en-US"/>
        </w:rPr>
      </w:pPr>
      <w:r w:rsidRPr="00CE0986">
        <w:rPr>
          <w:rFonts w:ascii="Times New Roman" w:eastAsia="宋体" w:hAnsi="Times New Roman" w:cs="Times New Roman"/>
          <w:kern w:val="0"/>
          <w:sz w:val="18"/>
          <w:szCs w:val="18"/>
          <w:vertAlign w:val="superscript"/>
          <w:lang w:eastAsia="en-US"/>
        </w:rPr>
        <w:t xml:space="preserve">c </w:t>
      </w:r>
      <w:bookmarkStart w:id="6" w:name="_Hlk206062047"/>
      <w:r w:rsidRPr="00CE0986">
        <w:rPr>
          <w:rFonts w:ascii="Times New Roman" w:eastAsia="宋体" w:hAnsi="Times New Roman" w:cs="Times New Roman"/>
          <w:i/>
          <w:iCs/>
          <w:kern w:val="0"/>
          <w:sz w:val="18"/>
          <w:szCs w:val="18"/>
        </w:rPr>
        <w:t>Faculty of Pediatrics, the Seventh Medical Center, Beijing Key Laboratory of Pediatric Organ Failure, National Engineering Laboratory for Birth Defects Prevention and Control of Key Technology, Chinese PLA General Hospital</w:t>
      </w:r>
      <w:r w:rsidRPr="00CE0986">
        <w:rPr>
          <w:rFonts w:ascii="Times New Roman" w:eastAsia="宋体" w:hAnsi="Times New Roman" w:cs="Times New Roman" w:hint="eastAsia"/>
          <w:i/>
          <w:iCs/>
          <w:kern w:val="0"/>
          <w:sz w:val="18"/>
          <w:szCs w:val="18"/>
        </w:rPr>
        <w:t xml:space="preserve">, </w:t>
      </w:r>
      <w:r w:rsidRPr="00CE0986">
        <w:rPr>
          <w:rFonts w:ascii="Times New Roman" w:eastAsia="宋体" w:hAnsi="Times New Roman" w:cs="Times New Roman"/>
          <w:i/>
          <w:iCs/>
          <w:kern w:val="0"/>
          <w:sz w:val="18"/>
          <w:szCs w:val="18"/>
        </w:rPr>
        <w:t>Beijing 100700, China</w:t>
      </w:r>
      <w:bookmarkEnd w:id="6"/>
    </w:p>
    <w:p w14:paraId="200240F3" w14:textId="77777777" w:rsidR="00CE0986" w:rsidRPr="00CE0986" w:rsidRDefault="00CE0986" w:rsidP="00CE0986">
      <w:pPr>
        <w:widowControl/>
        <w:adjustRightInd w:val="0"/>
        <w:snapToGrid w:val="0"/>
        <w:rPr>
          <w:rFonts w:ascii="Times New Roman" w:eastAsia="宋体" w:hAnsi="Times New Roman" w:cs="Times New Roman"/>
          <w:i/>
          <w:iCs/>
          <w:kern w:val="0"/>
          <w:sz w:val="18"/>
          <w:szCs w:val="18"/>
          <w:lang w:eastAsia="en-US"/>
        </w:rPr>
      </w:pPr>
      <w:bookmarkStart w:id="7" w:name="_Hlk206062145"/>
      <w:r w:rsidRPr="00CE0986">
        <w:rPr>
          <w:rFonts w:ascii="Times New Roman" w:eastAsia="宋体" w:hAnsi="Times New Roman" w:cs="Times New Roman"/>
          <w:kern w:val="0"/>
          <w:sz w:val="18"/>
          <w:szCs w:val="18"/>
          <w:vertAlign w:val="superscript"/>
          <w:lang w:eastAsia="en-US"/>
        </w:rPr>
        <w:t>d</w:t>
      </w:r>
      <w:r w:rsidRPr="00CE0986">
        <w:rPr>
          <w:rFonts w:ascii="Times New Roman" w:eastAsia="宋体" w:hAnsi="Times New Roman" w:cs="Times New Roman" w:hint="eastAsia"/>
          <w:i/>
          <w:iCs/>
          <w:kern w:val="0"/>
          <w:sz w:val="18"/>
          <w:szCs w:val="18"/>
          <w:vertAlign w:val="superscript"/>
        </w:rPr>
        <w:t xml:space="preserve"> </w:t>
      </w:r>
      <w:bookmarkStart w:id="8" w:name="_Hlk206062118"/>
      <w:bookmarkStart w:id="9" w:name="_Hlk206073296"/>
      <w:r w:rsidRPr="00CE0986">
        <w:rPr>
          <w:rFonts w:ascii="Times New Roman" w:eastAsia="宋体" w:hAnsi="Times New Roman" w:cs="Times New Roman"/>
          <w:i/>
          <w:iCs/>
          <w:kern w:val="0"/>
          <w:sz w:val="18"/>
          <w:szCs w:val="18"/>
          <w:lang w:eastAsia="en-US"/>
        </w:rPr>
        <w:t>State Key Laboratory of Organ Regeneration and Reconstruction, Beijing Institute for Stem Cell and Regenerative Medicine, Institute of Zoology,</w:t>
      </w:r>
      <w:r w:rsidRPr="00CE0986">
        <w:rPr>
          <w:rFonts w:ascii="Times New Roman" w:eastAsia="宋体" w:hAnsi="Times New Roman" w:cs="Times New Roman" w:hint="eastAsia"/>
          <w:i/>
          <w:iCs/>
          <w:kern w:val="0"/>
          <w:sz w:val="18"/>
          <w:szCs w:val="18"/>
        </w:rPr>
        <w:t xml:space="preserve"> </w:t>
      </w:r>
      <w:r w:rsidRPr="00CE0986">
        <w:rPr>
          <w:rFonts w:ascii="Times New Roman" w:eastAsia="宋体" w:hAnsi="Times New Roman" w:cs="Times New Roman"/>
          <w:i/>
          <w:iCs/>
          <w:kern w:val="0"/>
          <w:sz w:val="18"/>
          <w:szCs w:val="18"/>
          <w:lang w:eastAsia="en-US"/>
        </w:rPr>
        <w:t>Chinese Academy of Sciences, Beijing 100101, China</w:t>
      </w:r>
    </w:p>
    <w:bookmarkEnd w:id="9"/>
    <w:p w14:paraId="1182628D" w14:textId="77777777" w:rsidR="00CE0986" w:rsidRPr="00CE0986" w:rsidRDefault="00CE0986" w:rsidP="00CE0986">
      <w:pPr>
        <w:widowControl/>
        <w:adjustRightInd w:val="0"/>
        <w:snapToGrid w:val="0"/>
        <w:rPr>
          <w:rFonts w:ascii="Times New Roman" w:eastAsia="宋体" w:hAnsi="Times New Roman" w:cs="Times New Roman"/>
          <w:i/>
          <w:iCs/>
          <w:kern w:val="0"/>
          <w:sz w:val="18"/>
          <w:szCs w:val="18"/>
        </w:rPr>
      </w:pPr>
      <w:r w:rsidRPr="00CE0986">
        <w:rPr>
          <w:rFonts w:ascii="Times New Roman" w:eastAsia="宋体" w:hAnsi="Times New Roman" w:cs="Times New Roman"/>
          <w:kern w:val="0"/>
          <w:sz w:val="18"/>
          <w:szCs w:val="18"/>
          <w:vertAlign w:val="superscript"/>
        </w:rPr>
        <w:t>e</w:t>
      </w:r>
      <w:r w:rsidRPr="00CE0986">
        <w:rPr>
          <w:rFonts w:ascii="Times New Roman" w:eastAsia="宋体" w:hAnsi="Times New Roman" w:cs="Times New Roman" w:hint="eastAsia"/>
          <w:i/>
          <w:iCs/>
          <w:kern w:val="0"/>
          <w:sz w:val="18"/>
          <w:szCs w:val="18"/>
        </w:rPr>
        <w:t xml:space="preserve"> </w:t>
      </w:r>
      <w:r w:rsidRPr="00CE0986">
        <w:rPr>
          <w:rFonts w:ascii="Times New Roman" w:eastAsia="宋体" w:hAnsi="Times New Roman" w:cs="Times New Roman"/>
          <w:i/>
          <w:iCs/>
          <w:kern w:val="0"/>
          <w:sz w:val="18"/>
          <w:szCs w:val="18"/>
          <w:lang w:eastAsia="en-US"/>
        </w:rPr>
        <w:t>University of Chinese Academy of Sciences, Beijing</w:t>
      </w:r>
      <w:r w:rsidRPr="00CE0986">
        <w:rPr>
          <w:rFonts w:ascii="Times New Roman" w:eastAsia="宋体" w:hAnsi="Times New Roman" w:cs="Times New Roman" w:hint="eastAsia"/>
          <w:i/>
          <w:iCs/>
          <w:kern w:val="0"/>
          <w:sz w:val="18"/>
          <w:szCs w:val="18"/>
        </w:rPr>
        <w:t xml:space="preserve"> 100049</w:t>
      </w:r>
      <w:r w:rsidRPr="00CE0986">
        <w:rPr>
          <w:rFonts w:ascii="Times New Roman" w:eastAsia="宋体" w:hAnsi="Times New Roman" w:cs="Times New Roman"/>
          <w:i/>
          <w:iCs/>
          <w:kern w:val="0"/>
          <w:sz w:val="18"/>
          <w:szCs w:val="18"/>
          <w:lang w:eastAsia="en-US"/>
        </w:rPr>
        <w:t>, China</w:t>
      </w:r>
      <w:bookmarkEnd w:id="8"/>
    </w:p>
    <w:p w14:paraId="520B7E82" w14:textId="77777777" w:rsidR="00CE0986" w:rsidRPr="00CE0986" w:rsidRDefault="00CE0986" w:rsidP="00CE0986">
      <w:pPr>
        <w:widowControl/>
        <w:adjustRightInd w:val="0"/>
        <w:snapToGrid w:val="0"/>
        <w:rPr>
          <w:rFonts w:ascii="Times New Roman" w:eastAsia="宋体" w:hAnsi="Times New Roman" w:cs="Times New Roman"/>
          <w:i/>
          <w:iCs/>
          <w:kern w:val="0"/>
          <w:sz w:val="18"/>
          <w:szCs w:val="18"/>
          <w:lang w:eastAsia="en-US"/>
        </w:rPr>
      </w:pPr>
      <w:r w:rsidRPr="00CE0986">
        <w:rPr>
          <w:rFonts w:ascii="Times New Roman" w:eastAsia="宋体" w:hAnsi="Times New Roman" w:cs="Times New Roman" w:hint="eastAsia"/>
          <w:kern w:val="0"/>
          <w:sz w:val="18"/>
          <w:szCs w:val="18"/>
          <w:vertAlign w:val="superscript"/>
        </w:rPr>
        <w:t>f</w:t>
      </w:r>
      <w:r w:rsidRPr="00CE0986">
        <w:rPr>
          <w:rFonts w:ascii="Times New Roman" w:eastAsia="宋体" w:hAnsi="Times New Roman" w:cs="Times New Roman"/>
          <w:kern w:val="0"/>
          <w:sz w:val="18"/>
          <w:szCs w:val="18"/>
          <w:vertAlign w:val="superscript"/>
          <w:lang w:eastAsia="en-US"/>
        </w:rPr>
        <w:t xml:space="preserve"> </w:t>
      </w:r>
      <w:r w:rsidRPr="00CE0986">
        <w:rPr>
          <w:rFonts w:ascii="Times New Roman" w:eastAsia="宋体" w:hAnsi="Times New Roman" w:cs="Times New Roman"/>
          <w:i/>
          <w:iCs/>
          <w:kern w:val="0"/>
          <w:sz w:val="18"/>
          <w:szCs w:val="18"/>
          <w:lang w:eastAsia="en-US"/>
        </w:rPr>
        <w:t>Shanghai Institute of Immunology, Department of Immunology and Microbiology, Shanghai Jiao Tong University School of Medicine, Shanghai</w:t>
      </w:r>
      <w:r w:rsidRPr="00CE0986">
        <w:rPr>
          <w:rFonts w:ascii="Times New Roman" w:eastAsia="宋体" w:hAnsi="Times New Roman" w:cs="Times New Roman" w:hint="eastAsia"/>
          <w:i/>
          <w:iCs/>
          <w:kern w:val="0"/>
          <w:sz w:val="18"/>
          <w:szCs w:val="18"/>
        </w:rPr>
        <w:t xml:space="preserve"> 200025</w:t>
      </w:r>
      <w:r w:rsidRPr="00CE0986">
        <w:rPr>
          <w:rFonts w:ascii="Times New Roman" w:eastAsia="宋体" w:hAnsi="Times New Roman" w:cs="Times New Roman"/>
          <w:i/>
          <w:iCs/>
          <w:kern w:val="0"/>
          <w:sz w:val="18"/>
          <w:szCs w:val="18"/>
          <w:lang w:eastAsia="en-US"/>
        </w:rPr>
        <w:t>, China</w:t>
      </w:r>
    </w:p>
    <w:p w14:paraId="1E011F6A" w14:textId="77777777" w:rsidR="00CE0986" w:rsidRPr="00CE0986" w:rsidRDefault="00CE0986" w:rsidP="00CE0986">
      <w:pPr>
        <w:widowControl/>
        <w:adjustRightInd w:val="0"/>
        <w:snapToGrid w:val="0"/>
        <w:rPr>
          <w:rFonts w:ascii="Times New Roman" w:eastAsia="宋体" w:hAnsi="Times New Roman" w:cs="Times New Roman"/>
          <w:i/>
          <w:iCs/>
          <w:kern w:val="0"/>
          <w:sz w:val="18"/>
          <w:szCs w:val="18"/>
          <w:lang w:eastAsia="en-US"/>
        </w:rPr>
      </w:pPr>
      <w:r w:rsidRPr="00CE0986">
        <w:rPr>
          <w:rFonts w:ascii="Times New Roman" w:eastAsia="宋体" w:hAnsi="Times New Roman" w:cs="Times New Roman" w:hint="eastAsia"/>
          <w:kern w:val="0"/>
          <w:sz w:val="18"/>
          <w:szCs w:val="18"/>
          <w:vertAlign w:val="superscript"/>
        </w:rPr>
        <w:t>g</w:t>
      </w:r>
      <w:r w:rsidRPr="00CE0986">
        <w:rPr>
          <w:rFonts w:ascii="Times New Roman" w:eastAsia="宋体" w:hAnsi="Times New Roman" w:cs="Times New Roman"/>
          <w:kern w:val="0"/>
          <w:sz w:val="18"/>
          <w:szCs w:val="18"/>
          <w:vertAlign w:val="superscript"/>
          <w:lang w:eastAsia="en-US"/>
        </w:rPr>
        <w:t xml:space="preserve"> </w:t>
      </w:r>
      <w:r w:rsidRPr="00CE0986">
        <w:rPr>
          <w:rFonts w:ascii="Times New Roman" w:eastAsia="宋体" w:hAnsi="Times New Roman" w:cs="Times New Roman"/>
          <w:i/>
          <w:iCs/>
          <w:kern w:val="0"/>
          <w:sz w:val="18"/>
          <w:szCs w:val="18"/>
          <w:lang w:eastAsia="en-US"/>
        </w:rPr>
        <w:t>Institute of Hematology and Blood Diseases Hospital, Chinese Academy of Medical Sciences and Peking Union Medical College, Tianjin</w:t>
      </w:r>
      <w:r w:rsidRPr="00CE0986">
        <w:rPr>
          <w:rFonts w:ascii="Times New Roman" w:eastAsia="宋体" w:hAnsi="Times New Roman" w:cs="Times New Roman" w:hint="eastAsia"/>
          <w:i/>
          <w:iCs/>
          <w:kern w:val="0"/>
          <w:sz w:val="18"/>
          <w:szCs w:val="18"/>
        </w:rPr>
        <w:t xml:space="preserve"> 300020</w:t>
      </w:r>
      <w:r w:rsidRPr="00CE0986">
        <w:rPr>
          <w:rFonts w:ascii="Times New Roman" w:eastAsia="宋体" w:hAnsi="Times New Roman" w:cs="Times New Roman"/>
          <w:i/>
          <w:iCs/>
          <w:kern w:val="0"/>
          <w:sz w:val="18"/>
          <w:szCs w:val="18"/>
          <w:lang w:eastAsia="en-US"/>
        </w:rPr>
        <w:t>, China</w:t>
      </w:r>
    </w:p>
    <w:p w14:paraId="2C1EE559" w14:textId="77777777" w:rsidR="00CE0986" w:rsidRPr="00CE0986" w:rsidRDefault="00CE0986" w:rsidP="00CE0986">
      <w:pPr>
        <w:widowControl/>
        <w:adjustRightInd w:val="0"/>
        <w:snapToGrid w:val="0"/>
        <w:rPr>
          <w:rFonts w:ascii="Times New Roman" w:eastAsia="宋体" w:hAnsi="Times New Roman" w:cs="Times New Roman"/>
          <w:i/>
          <w:iCs/>
          <w:kern w:val="0"/>
          <w:sz w:val="18"/>
          <w:szCs w:val="18"/>
          <w:lang w:eastAsia="en-US"/>
        </w:rPr>
      </w:pPr>
      <w:r w:rsidRPr="00CE0986">
        <w:rPr>
          <w:rFonts w:ascii="Times New Roman" w:eastAsia="宋体" w:hAnsi="Times New Roman" w:cs="Times New Roman" w:hint="eastAsia"/>
          <w:kern w:val="0"/>
          <w:sz w:val="18"/>
          <w:szCs w:val="18"/>
          <w:vertAlign w:val="superscript"/>
        </w:rPr>
        <w:t>h</w:t>
      </w:r>
      <w:r w:rsidRPr="00CE0986">
        <w:rPr>
          <w:rFonts w:ascii="Times New Roman" w:eastAsia="宋体" w:hAnsi="Times New Roman" w:cs="Times New Roman"/>
          <w:kern w:val="0"/>
          <w:sz w:val="18"/>
          <w:szCs w:val="18"/>
          <w:vertAlign w:val="superscript"/>
          <w:lang w:eastAsia="en-US"/>
        </w:rPr>
        <w:t xml:space="preserve"> </w:t>
      </w:r>
      <w:proofErr w:type="spellStart"/>
      <w:r w:rsidRPr="00CE0986">
        <w:rPr>
          <w:rFonts w:ascii="Times New Roman" w:eastAsia="宋体" w:hAnsi="Times New Roman" w:cs="Times New Roman"/>
          <w:i/>
          <w:iCs/>
          <w:kern w:val="0"/>
          <w:sz w:val="18"/>
          <w:szCs w:val="18"/>
          <w:lang w:eastAsia="en-US"/>
        </w:rPr>
        <w:t>Shuguang</w:t>
      </w:r>
      <w:proofErr w:type="spellEnd"/>
      <w:r w:rsidRPr="00CE0986">
        <w:rPr>
          <w:rFonts w:ascii="Times New Roman" w:eastAsia="宋体" w:hAnsi="Times New Roman" w:cs="Times New Roman"/>
          <w:i/>
          <w:iCs/>
          <w:kern w:val="0"/>
          <w:sz w:val="18"/>
          <w:szCs w:val="18"/>
          <w:lang w:eastAsia="en-US"/>
        </w:rPr>
        <w:t xml:space="preserve"> Hospital, Shanghai University of Traditional Chinese Medicine, Shanghai</w:t>
      </w:r>
      <w:r w:rsidRPr="00CE0986">
        <w:rPr>
          <w:rFonts w:ascii="Times New Roman" w:eastAsia="宋体" w:hAnsi="Times New Roman" w:cs="Times New Roman" w:hint="eastAsia"/>
          <w:i/>
          <w:iCs/>
          <w:kern w:val="0"/>
          <w:sz w:val="18"/>
          <w:szCs w:val="18"/>
        </w:rPr>
        <w:t xml:space="preserve"> </w:t>
      </w:r>
      <w:r w:rsidRPr="00CE0986">
        <w:rPr>
          <w:rFonts w:ascii="Times New Roman" w:eastAsia="宋体" w:hAnsi="Times New Roman" w:cs="Times New Roman"/>
          <w:i/>
          <w:iCs/>
          <w:kern w:val="0"/>
          <w:sz w:val="18"/>
          <w:szCs w:val="18"/>
        </w:rPr>
        <w:t>201203</w:t>
      </w:r>
      <w:r w:rsidRPr="00CE0986">
        <w:rPr>
          <w:rFonts w:ascii="Times New Roman" w:eastAsia="宋体" w:hAnsi="Times New Roman" w:cs="Times New Roman"/>
          <w:i/>
          <w:iCs/>
          <w:kern w:val="0"/>
          <w:sz w:val="18"/>
          <w:szCs w:val="18"/>
          <w:lang w:eastAsia="en-US"/>
        </w:rPr>
        <w:t>, China</w:t>
      </w:r>
    </w:p>
    <w:p w14:paraId="385157E1" w14:textId="77777777" w:rsidR="00CE0986" w:rsidRPr="00CE0986" w:rsidRDefault="00CE0986" w:rsidP="00CE0986">
      <w:pPr>
        <w:widowControl/>
        <w:adjustRightInd w:val="0"/>
        <w:snapToGrid w:val="0"/>
        <w:rPr>
          <w:rFonts w:ascii="Times New Roman" w:eastAsia="宋体" w:hAnsi="Times New Roman" w:cs="Times New Roman"/>
          <w:i/>
          <w:iCs/>
          <w:kern w:val="0"/>
          <w:sz w:val="18"/>
          <w:szCs w:val="18"/>
          <w:lang w:eastAsia="en-US"/>
        </w:rPr>
      </w:pPr>
      <w:proofErr w:type="spellStart"/>
      <w:r w:rsidRPr="00CE0986">
        <w:rPr>
          <w:rFonts w:ascii="Times New Roman" w:eastAsia="宋体" w:hAnsi="Times New Roman" w:cs="Times New Roman" w:hint="eastAsia"/>
          <w:kern w:val="0"/>
          <w:sz w:val="18"/>
          <w:szCs w:val="18"/>
          <w:vertAlign w:val="superscript"/>
        </w:rPr>
        <w:t>i</w:t>
      </w:r>
      <w:proofErr w:type="spellEnd"/>
      <w:r w:rsidRPr="00CE0986">
        <w:rPr>
          <w:rFonts w:ascii="Times New Roman" w:eastAsia="宋体" w:hAnsi="Times New Roman" w:cs="Times New Roman"/>
          <w:kern w:val="0"/>
          <w:sz w:val="18"/>
          <w:szCs w:val="18"/>
          <w:vertAlign w:val="superscript"/>
          <w:lang w:eastAsia="en-US"/>
        </w:rPr>
        <w:t xml:space="preserve"> </w:t>
      </w:r>
      <w:r w:rsidRPr="00CE0986">
        <w:rPr>
          <w:rFonts w:ascii="Times New Roman" w:eastAsia="宋体" w:hAnsi="Times New Roman" w:cs="Times New Roman"/>
          <w:i/>
          <w:iCs/>
          <w:kern w:val="0"/>
          <w:sz w:val="18"/>
          <w:szCs w:val="18"/>
          <w:lang w:eastAsia="en-US"/>
        </w:rPr>
        <w:t>School of Life Sciences, Shandong University, Qingdao</w:t>
      </w:r>
      <w:r w:rsidRPr="00CE0986">
        <w:rPr>
          <w:rFonts w:ascii="Times New Roman" w:eastAsia="宋体" w:hAnsi="Times New Roman" w:cs="Times New Roman" w:hint="eastAsia"/>
          <w:i/>
          <w:iCs/>
          <w:kern w:val="0"/>
          <w:sz w:val="18"/>
          <w:szCs w:val="18"/>
        </w:rPr>
        <w:t xml:space="preserve"> </w:t>
      </w:r>
      <w:r w:rsidRPr="00CE0986">
        <w:rPr>
          <w:rFonts w:ascii="Times New Roman" w:eastAsia="宋体" w:hAnsi="Times New Roman" w:cs="Times New Roman"/>
          <w:i/>
          <w:iCs/>
          <w:kern w:val="0"/>
          <w:sz w:val="18"/>
          <w:szCs w:val="18"/>
        </w:rPr>
        <w:t>266237</w:t>
      </w:r>
      <w:r w:rsidRPr="00CE0986">
        <w:rPr>
          <w:rFonts w:ascii="Times New Roman" w:eastAsia="宋体" w:hAnsi="Times New Roman" w:cs="Times New Roman"/>
          <w:i/>
          <w:iCs/>
          <w:kern w:val="0"/>
          <w:sz w:val="18"/>
          <w:szCs w:val="18"/>
          <w:lang w:eastAsia="en-US"/>
        </w:rPr>
        <w:t>, China</w:t>
      </w:r>
    </w:p>
    <w:p w14:paraId="23A536B2" w14:textId="77777777" w:rsidR="00CE0986" w:rsidRPr="00CE0986" w:rsidRDefault="00CE0986" w:rsidP="00CE0986">
      <w:pPr>
        <w:widowControl/>
        <w:adjustRightInd w:val="0"/>
        <w:snapToGrid w:val="0"/>
        <w:rPr>
          <w:rFonts w:ascii="Times New Roman" w:eastAsia="宋体" w:hAnsi="Times New Roman" w:cs="Times New Roman"/>
          <w:i/>
          <w:iCs/>
          <w:kern w:val="0"/>
          <w:sz w:val="18"/>
          <w:szCs w:val="18"/>
          <w:lang w:eastAsia="en-US"/>
        </w:rPr>
      </w:pPr>
      <w:bookmarkStart w:id="10" w:name="OLE_LINK106"/>
      <w:r w:rsidRPr="00CE0986">
        <w:rPr>
          <w:rFonts w:ascii="Times New Roman" w:eastAsia="宋体" w:hAnsi="Times New Roman" w:cs="Times New Roman" w:hint="eastAsia"/>
          <w:kern w:val="0"/>
          <w:sz w:val="18"/>
          <w:szCs w:val="18"/>
          <w:vertAlign w:val="superscript"/>
        </w:rPr>
        <w:t>j</w:t>
      </w:r>
      <w:r w:rsidRPr="00CE0986">
        <w:rPr>
          <w:rFonts w:ascii="Times New Roman" w:eastAsia="宋体" w:hAnsi="Times New Roman" w:cs="Times New Roman"/>
          <w:i/>
          <w:iCs/>
          <w:kern w:val="0"/>
          <w:sz w:val="18"/>
          <w:szCs w:val="18"/>
          <w:lang w:eastAsia="en-US"/>
        </w:rPr>
        <w:t xml:space="preserve"> Institute of Medicinal Plant Development, Chinese Academy of Medical Scien</w:t>
      </w:r>
      <w:r w:rsidRPr="00CE0986">
        <w:rPr>
          <w:rFonts w:ascii="Times New Roman" w:eastAsia="宋体" w:hAnsi="Times New Roman" w:cs="Times New Roman" w:hint="eastAsia"/>
          <w:i/>
          <w:iCs/>
          <w:kern w:val="0"/>
          <w:sz w:val="18"/>
          <w:szCs w:val="18"/>
        </w:rPr>
        <w:t>c</w:t>
      </w:r>
      <w:r w:rsidRPr="00CE0986">
        <w:rPr>
          <w:rFonts w:ascii="Times New Roman" w:eastAsia="宋体" w:hAnsi="Times New Roman" w:cs="Times New Roman"/>
          <w:i/>
          <w:iCs/>
          <w:kern w:val="0"/>
          <w:sz w:val="18"/>
          <w:szCs w:val="18"/>
          <w:lang w:eastAsia="en-US"/>
        </w:rPr>
        <w:t>es and Peking Union Medical College</w:t>
      </w:r>
      <w:bookmarkEnd w:id="10"/>
      <w:r w:rsidRPr="00CE0986">
        <w:rPr>
          <w:rFonts w:ascii="Times New Roman" w:eastAsia="宋体" w:hAnsi="Times New Roman" w:cs="Times New Roman"/>
          <w:i/>
          <w:iCs/>
          <w:kern w:val="0"/>
          <w:sz w:val="18"/>
          <w:szCs w:val="18"/>
          <w:lang w:eastAsia="en-US"/>
        </w:rPr>
        <w:t>, Beijing</w:t>
      </w:r>
      <w:r w:rsidRPr="00CE0986">
        <w:rPr>
          <w:rFonts w:ascii="Times New Roman" w:eastAsia="宋体" w:hAnsi="Times New Roman" w:cs="Times New Roman" w:hint="eastAsia"/>
          <w:i/>
          <w:iCs/>
          <w:kern w:val="0"/>
          <w:sz w:val="18"/>
          <w:szCs w:val="18"/>
        </w:rPr>
        <w:t xml:space="preserve"> </w:t>
      </w:r>
      <w:r w:rsidRPr="00CE0986">
        <w:rPr>
          <w:rFonts w:ascii="Times New Roman" w:eastAsia="宋体" w:hAnsi="Times New Roman" w:cs="Times New Roman"/>
          <w:i/>
          <w:iCs/>
          <w:kern w:val="0"/>
          <w:sz w:val="18"/>
          <w:szCs w:val="18"/>
        </w:rPr>
        <w:t>100193</w:t>
      </w:r>
      <w:r w:rsidRPr="00CE0986">
        <w:rPr>
          <w:rFonts w:ascii="Times New Roman" w:eastAsia="宋体" w:hAnsi="Times New Roman" w:cs="Times New Roman"/>
          <w:i/>
          <w:iCs/>
          <w:kern w:val="0"/>
          <w:sz w:val="18"/>
          <w:szCs w:val="18"/>
          <w:lang w:eastAsia="en-US"/>
        </w:rPr>
        <w:t>, China</w:t>
      </w:r>
    </w:p>
    <w:bookmarkEnd w:id="7"/>
    <w:p w14:paraId="143009FB" w14:textId="77777777" w:rsidR="00CE0986" w:rsidRPr="00CE0986" w:rsidRDefault="00CE0986" w:rsidP="00CE0986">
      <w:pPr>
        <w:widowControl/>
        <w:adjustRightInd w:val="0"/>
        <w:snapToGrid w:val="0"/>
        <w:jc w:val="left"/>
        <w:rPr>
          <w:rFonts w:ascii="Times New Roman" w:eastAsia="宋体" w:hAnsi="Times New Roman" w:cs="Times New Roman"/>
          <w:kern w:val="0"/>
          <w:sz w:val="18"/>
          <w:szCs w:val="18"/>
          <w:lang w:eastAsia="en-US"/>
        </w:rPr>
      </w:pPr>
    </w:p>
    <w:p w14:paraId="11FBA852" w14:textId="77777777" w:rsidR="00CE0986" w:rsidRPr="00CE0986" w:rsidRDefault="00CE0986" w:rsidP="00CE0986">
      <w:pPr>
        <w:widowControl/>
        <w:adjustRightInd w:val="0"/>
        <w:snapToGrid w:val="0"/>
        <w:jc w:val="left"/>
        <w:rPr>
          <w:rFonts w:ascii="Times New Roman" w:eastAsia="宋体" w:hAnsi="Times New Roman" w:cs="Times New Roman"/>
          <w:kern w:val="0"/>
          <w:sz w:val="18"/>
          <w:szCs w:val="18"/>
          <w:lang w:eastAsia="en-US"/>
        </w:rPr>
      </w:pPr>
      <w:r w:rsidRPr="00CE0986">
        <w:rPr>
          <w:rFonts w:ascii="Times New Roman" w:eastAsia="宋体" w:hAnsi="Times New Roman" w:cs="Times New Roman"/>
          <w:kern w:val="0"/>
          <w:sz w:val="18"/>
          <w:szCs w:val="18"/>
          <w:vertAlign w:val="superscript"/>
          <w:lang w:eastAsia="en-US"/>
        </w:rPr>
        <w:t xml:space="preserve"># </w:t>
      </w:r>
      <w:r w:rsidRPr="00CE0986">
        <w:rPr>
          <w:rFonts w:ascii="Times New Roman" w:eastAsia="宋体" w:hAnsi="Times New Roman" w:cs="Times New Roman"/>
          <w:kern w:val="0"/>
          <w:sz w:val="18"/>
          <w:szCs w:val="18"/>
          <w:lang w:eastAsia="en-US"/>
        </w:rPr>
        <w:t>These authors contributed equally to this work.</w:t>
      </w:r>
    </w:p>
    <w:p w14:paraId="7E7505DC" w14:textId="77777777" w:rsidR="00CE0986" w:rsidRPr="00CE0986" w:rsidRDefault="00CE0986" w:rsidP="00CE0986">
      <w:pPr>
        <w:widowControl/>
        <w:adjustRightInd w:val="0"/>
        <w:snapToGrid w:val="0"/>
        <w:jc w:val="left"/>
        <w:rPr>
          <w:rFonts w:ascii="Times New Roman" w:eastAsia="宋体" w:hAnsi="Times New Roman" w:cs="Times New Roman"/>
          <w:kern w:val="0"/>
          <w:sz w:val="24"/>
          <w:szCs w:val="24"/>
          <w:lang w:eastAsia="en-US"/>
        </w:rPr>
      </w:pPr>
    </w:p>
    <w:p w14:paraId="6A6ED257" w14:textId="77777777" w:rsidR="00CE0986" w:rsidRPr="00CE0986" w:rsidRDefault="00CE0986" w:rsidP="00CE0986">
      <w:pPr>
        <w:widowControl/>
        <w:jc w:val="left"/>
        <w:rPr>
          <w:rFonts w:ascii="Times New Roman" w:eastAsia="宋体" w:hAnsi="Times New Roman" w:cs="Times New Roman"/>
          <w:kern w:val="0"/>
          <w:sz w:val="18"/>
          <w:szCs w:val="18"/>
          <w:lang w:eastAsia="en-US"/>
        </w:rPr>
      </w:pPr>
      <w:r w:rsidRPr="00CE0986">
        <w:rPr>
          <w:rFonts w:ascii="Times New Roman" w:eastAsia="宋体" w:hAnsi="Times New Roman" w:cs="Times New Roman"/>
          <w:kern w:val="0"/>
          <w:sz w:val="18"/>
          <w:szCs w:val="18"/>
          <w:lang w:eastAsia="en-US"/>
        </w:rPr>
        <w:t>* Corresponding authors.</w:t>
      </w:r>
    </w:p>
    <w:p w14:paraId="3888328A" w14:textId="77777777" w:rsidR="00CE0986" w:rsidRPr="00CE0986" w:rsidRDefault="00CE0986" w:rsidP="00CE0986">
      <w:pPr>
        <w:widowControl/>
        <w:jc w:val="left"/>
        <w:rPr>
          <w:rFonts w:ascii="Times New Roman" w:eastAsia="宋体" w:hAnsi="Times New Roman" w:cs="Times New Roman"/>
          <w:kern w:val="0"/>
          <w:sz w:val="18"/>
          <w:szCs w:val="18"/>
          <w:lang w:eastAsia="en-US"/>
        </w:rPr>
      </w:pPr>
      <w:r w:rsidRPr="00CE0986">
        <w:rPr>
          <w:rFonts w:ascii="Times New Roman" w:eastAsia="宋体" w:hAnsi="Times New Roman" w:cs="Times New Roman"/>
          <w:i/>
          <w:iCs/>
          <w:kern w:val="0"/>
          <w:sz w:val="18"/>
          <w:szCs w:val="18"/>
          <w:lang w:eastAsia="en-US"/>
        </w:rPr>
        <w:t>E-mail addresses</w:t>
      </w:r>
      <w:r w:rsidRPr="00CE0986">
        <w:rPr>
          <w:rFonts w:ascii="Times New Roman" w:eastAsia="宋体" w:hAnsi="Times New Roman" w:cs="Times New Roman"/>
          <w:kern w:val="0"/>
          <w:sz w:val="18"/>
          <w:szCs w:val="18"/>
          <w:lang w:eastAsia="en-US"/>
        </w:rPr>
        <w:t>: wdzhangy@hotmail.com (</w:t>
      </w:r>
      <w:r w:rsidRPr="00CE0986">
        <w:rPr>
          <w:rFonts w:ascii="Times New Roman" w:eastAsia="宋体" w:hAnsi="Times New Roman" w:cs="Times New Roman"/>
          <w:kern w:val="0"/>
          <w:sz w:val="18"/>
          <w:szCs w:val="18"/>
        </w:rPr>
        <w:t xml:space="preserve">W. Zhang); </w:t>
      </w:r>
      <w:r w:rsidRPr="00CE0986">
        <w:rPr>
          <w:rFonts w:ascii="Times New Roman" w:eastAsia="宋体" w:hAnsi="Times New Roman" w:cs="Times New Roman"/>
          <w:kern w:val="0"/>
          <w:sz w:val="18"/>
          <w:szCs w:val="18"/>
          <w:lang w:eastAsia="en-US"/>
        </w:rPr>
        <w:t>liush@shutcm.edu.cn (S. Liu); liuf@sdu.edu.cn (F. Liu)</w:t>
      </w:r>
    </w:p>
    <w:p w14:paraId="5C07B74A" w14:textId="77777777" w:rsidR="00CE0986" w:rsidRPr="00CE0986" w:rsidRDefault="00CE0986" w:rsidP="00CE0986">
      <w:pPr>
        <w:widowControl/>
        <w:autoSpaceDE w:val="0"/>
        <w:autoSpaceDN w:val="0"/>
        <w:adjustRightInd w:val="0"/>
        <w:snapToGrid w:val="0"/>
        <w:rPr>
          <w:rFonts w:ascii="Times New Roman" w:eastAsia="等线" w:hAnsi="Times New Roman" w:cs="Times New Roman"/>
          <w:b/>
          <w:bCs/>
          <w:kern w:val="0"/>
          <w:szCs w:val="21"/>
          <w:lang w:eastAsia="en-US"/>
        </w:rPr>
      </w:pPr>
    </w:p>
    <w:p w14:paraId="5B02AD09" w14:textId="77777777" w:rsidR="008D530F" w:rsidRDefault="008D530F" w:rsidP="004E73A4">
      <w:pPr>
        <w:widowControl/>
        <w:adjustRightInd w:val="0"/>
        <w:snapToGrid w:val="0"/>
        <w:rPr>
          <w:rFonts w:ascii="Times New Roman" w:eastAsia="等线" w:hAnsi="Times New Roman" w:cs="Times New Roman"/>
          <w:b/>
          <w:color w:val="000000" w:themeColor="text1"/>
          <w:kern w:val="0"/>
          <w:sz w:val="18"/>
          <w:szCs w:val="18"/>
          <w:lang w:eastAsia="en-US"/>
        </w:rPr>
      </w:pPr>
    </w:p>
    <w:p w14:paraId="6E7331AC" w14:textId="3CBDDE37" w:rsidR="004E73A4" w:rsidRPr="00E7542C" w:rsidRDefault="004E73A4" w:rsidP="004E73A4">
      <w:pPr>
        <w:widowControl/>
        <w:adjustRightInd w:val="0"/>
        <w:snapToGrid w:val="0"/>
        <w:rPr>
          <w:rFonts w:ascii="Times New Roman" w:eastAsia="等线" w:hAnsi="Times New Roman" w:cs="Times New Roman"/>
          <w:b/>
          <w:color w:val="000000" w:themeColor="text1"/>
          <w:kern w:val="0"/>
          <w:sz w:val="18"/>
          <w:szCs w:val="18"/>
          <w:lang w:eastAsia="en-US"/>
        </w:rPr>
      </w:pPr>
      <w:r w:rsidRPr="00E7542C">
        <w:rPr>
          <w:rFonts w:ascii="Times New Roman" w:eastAsia="等线" w:hAnsi="Times New Roman" w:cs="Times New Roman"/>
          <w:b/>
          <w:color w:val="000000" w:themeColor="text1"/>
          <w:kern w:val="0"/>
          <w:sz w:val="18"/>
          <w:szCs w:val="18"/>
          <w:lang w:eastAsia="en-US"/>
        </w:rPr>
        <w:t>Table S</w:t>
      </w:r>
      <w:r w:rsidRPr="00E7542C">
        <w:rPr>
          <w:rFonts w:ascii="Times New Roman" w:eastAsia="等线" w:hAnsi="Times New Roman" w:cs="Times New Roman"/>
          <w:b/>
          <w:color w:val="000000" w:themeColor="text1"/>
          <w:kern w:val="0"/>
          <w:sz w:val="18"/>
          <w:szCs w:val="18"/>
        </w:rPr>
        <w:t>1</w:t>
      </w:r>
    </w:p>
    <w:p w14:paraId="544587EC" w14:textId="0EEBDF02" w:rsidR="004E73A4" w:rsidRPr="004E73A4" w:rsidRDefault="004E73A4" w:rsidP="004E73A4">
      <w:pPr>
        <w:widowControl/>
        <w:adjustRightInd w:val="0"/>
        <w:snapToGrid w:val="0"/>
        <w:rPr>
          <w:rFonts w:ascii="Times New Roman" w:eastAsia="等线" w:hAnsi="Times New Roman" w:cs="Times New Roman"/>
          <w:bCs/>
          <w:color w:val="000000" w:themeColor="text1"/>
          <w:kern w:val="0"/>
          <w:sz w:val="18"/>
          <w:szCs w:val="18"/>
          <w:lang w:eastAsia="en-US"/>
        </w:rPr>
      </w:pPr>
      <w:r w:rsidRPr="004E73A4">
        <w:rPr>
          <w:rFonts w:ascii="Times New Roman" w:eastAsia="等线" w:hAnsi="Times New Roman" w:cs="Times New Roman"/>
          <w:bCs/>
          <w:color w:val="000000" w:themeColor="text1"/>
          <w:kern w:val="0"/>
          <w:sz w:val="18"/>
          <w:szCs w:val="18"/>
          <w:lang w:eastAsia="en-US"/>
        </w:rPr>
        <w:t>Sequences of the primers used in this study.</w:t>
      </w:r>
    </w:p>
    <w:tbl>
      <w:tblPr>
        <w:tblW w:w="5000" w:type="pct"/>
        <w:jc w:val="center"/>
        <w:tblBorders>
          <w:top w:val="single" w:sz="12" w:space="0" w:color="auto"/>
          <w:bottom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08"/>
        <w:gridCol w:w="4232"/>
        <w:gridCol w:w="4626"/>
      </w:tblGrid>
      <w:tr w:rsidR="004E73A4" w:rsidRPr="00E7542C" w14:paraId="2F823CDC" w14:textId="77777777" w:rsidTr="008A0F12">
        <w:trPr>
          <w:trHeight w:val="315"/>
          <w:jc w:val="center"/>
        </w:trPr>
        <w:tc>
          <w:tcPr>
            <w:tcW w:w="768" w:type="pct"/>
            <w:tcBorders>
              <w:top w:val="single" w:sz="8" w:space="0" w:color="auto"/>
              <w:bottom w:val="single" w:sz="8" w:space="0" w:color="auto"/>
            </w:tcBorders>
            <w:noWrap/>
            <w:vAlign w:val="center"/>
          </w:tcPr>
          <w:p w14:paraId="0A7C4D11" w14:textId="77777777" w:rsidR="004E73A4" w:rsidRPr="00E7542C" w:rsidRDefault="004E73A4" w:rsidP="004E73A4">
            <w:pPr>
              <w:widowControl/>
              <w:adjustRightInd w:val="0"/>
              <w:snapToGrid w:val="0"/>
              <w:spacing w:before="60" w:after="60"/>
              <w:jc w:val="left"/>
              <w:rPr>
                <w:rFonts w:ascii="Times New Roman" w:eastAsia="等线" w:hAnsi="Times New Roman" w:cs="Times New Roman"/>
                <w:color w:val="000000" w:themeColor="text1"/>
                <w:kern w:val="0"/>
                <w:sz w:val="15"/>
                <w:szCs w:val="15"/>
                <w:lang w:eastAsia="en-US"/>
              </w:rPr>
            </w:pPr>
            <w:r w:rsidRPr="00E7542C">
              <w:rPr>
                <w:rFonts w:ascii="Times New Roman" w:eastAsia="等线" w:hAnsi="Times New Roman" w:cs="Times New Roman"/>
                <w:color w:val="000000" w:themeColor="text1"/>
                <w:kern w:val="0"/>
                <w:sz w:val="15"/>
                <w:szCs w:val="15"/>
                <w:lang w:eastAsia="en-US"/>
              </w:rPr>
              <w:t>Primer name</w:t>
            </w:r>
          </w:p>
        </w:tc>
        <w:tc>
          <w:tcPr>
            <w:tcW w:w="2022" w:type="pct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5DA540F8" w14:textId="7339F5CD" w:rsidR="004E73A4" w:rsidRPr="00E7542C" w:rsidRDefault="004E73A4" w:rsidP="004E73A4">
            <w:pPr>
              <w:widowControl/>
              <w:adjustRightInd w:val="0"/>
              <w:snapToGrid w:val="0"/>
              <w:spacing w:before="60" w:after="60"/>
              <w:jc w:val="left"/>
              <w:rPr>
                <w:rFonts w:ascii="Times New Roman" w:eastAsia="等线" w:hAnsi="Times New Roman" w:cs="Times New Roman"/>
                <w:color w:val="000000" w:themeColor="text1"/>
                <w:kern w:val="0"/>
                <w:sz w:val="15"/>
                <w:szCs w:val="15"/>
                <w:lang w:eastAsia="en-US"/>
              </w:rPr>
            </w:pPr>
            <w:r w:rsidRPr="00E7542C">
              <w:rPr>
                <w:rFonts w:ascii="Times New Roman" w:eastAsia="等线" w:hAnsi="Times New Roman" w:cs="Times New Roman"/>
                <w:color w:val="000000" w:themeColor="text1"/>
                <w:kern w:val="0"/>
                <w:sz w:val="15"/>
                <w:szCs w:val="15"/>
                <w:lang w:eastAsia="en-US"/>
              </w:rPr>
              <w:t>Forward primer (5’</w:t>
            </w:r>
            <w:r>
              <w:rPr>
                <w:rFonts w:ascii="Times New Roman" w:eastAsia="等线" w:hAnsi="Times New Roman" w:cs="Times New Roman"/>
                <w:color w:val="000000" w:themeColor="text1"/>
                <w:kern w:val="0"/>
                <w:sz w:val="15"/>
                <w:szCs w:val="15"/>
                <w:lang w:eastAsia="en-US"/>
              </w:rPr>
              <w:t>–</w:t>
            </w:r>
            <w:r w:rsidRPr="00E7542C">
              <w:rPr>
                <w:rFonts w:ascii="Times New Roman" w:eastAsia="等线" w:hAnsi="Times New Roman" w:cs="Times New Roman"/>
                <w:color w:val="000000" w:themeColor="text1"/>
                <w:kern w:val="0"/>
                <w:sz w:val="15"/>
                <w:szCs w:val="15"/>
                <w:lang w:eastAsia="en-US"/>
              </w:rPr>
              <w:t>3’)</w:t>
            </w:r>
          </w:p>
        </w:tc>
        <w:tc>
          <w:tcPr>
            <w:tcW w:w="2210" w:type="pct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27BA41FD" w14:textId="051F8F26" w:rsidR="004E73A4" w:rsidRPr="00E7542C" w:rsidRDefault="004E73A4" w:rsidP="004E73A4">
            <w:pPr>
              <w:widowControl/>
              <w:adjustRightInd w:val="0"/>
              <w:snapToGrid w:val="0"/>
              <w:spacing w:before="60" w:after="60"/>
              <w:jc w:val="left"/>
              <w:rPr>
                <w:rFonts w:ascii="Times New Roman" w:eastAsia="等线" w:hAnsi="Times New Roman" w:cs="Times New Roman"/>
                <w:color w:val="000000" w:themeColor="text1"/>
                <w:kern w:val="0"/>
                <w:sz w:val="15"/>
                <w:szCs w:val="15"/>
                <w:lang w:eastAsia="en-US"/>
              </w:rPr>
            </w:pPr>
            <w:r w:rsidRPr="00E7542C">
              <w:rPr>
                <w:rFonts w:ascii="Times New Roman" w:eastAsia="等线" w:hAnsi="Times New Roman" w:cs="Times New Roman"/>
                <w:color w:val="000000" w:themeColor="text1"/>
                <w:kern w:val="0"/>
                <w:sz w:val="15"/>
                <w:szCs w:val="15"/>
                <w:lang w:eastAsia="en-US"/>
              </w:rPr>
              <w:t>Reverse primer (5’</w:t>
            </w:r>
            <w:r>
              <w:rPr>
                <w:rFonts w:ascii="Times New Roman" w:eastAsia="等线" w:hAnsi="Times New Roman" w:cs="Times New Roman"/>
                <w:color w:val="000000" w:themeColor="text1"/>
                <w:kern w:val="0"/>
                <w:sz w:val="15"/>
                <w:szCs w:val="15"/>
                <w:lang w:eastAsia="en-US"/>
              </w:rPr>
              <w:t>–</w:t>
            </w:r>
            <w:r w:rsidRPr="00E7542C">
              <w:rPr>
                <w:rFonts w:ascii="Times New Roman" w:eastAsia="等线" w:hAnsi="Times New Roman" w:cs="Times New Roman"/>
                <w:color w:val="000000" w:themeColor="text1"/>
                <w:kern w:val="0"/>
                <w:sz w:val="15"/>
                <w:szCs w:val="15"/>
                <w:lang w:eastAsia="en-US"/>
              </w:rPr>
              <w:t>3’)</w:t>
            </w:r>
          </w:p>
        </w:tc>
      </w:tr>
      <w:tr w:rsidR="004E73A4" w:rsidRPr="00E7542C" w14:paraId="6FBF91C5" w14:textId="77777777" w:rsidTr="008A0F12">
        <w:trPr>
          <w:trHeight w:val="315"/>
          <w:jc w:val="center"/>
        </w:trPr>
        <w:tc>
          <w:tcPr>
            <w:tcW w:w="768" w:type="pct"/>
            <w:tcBorders>
              <w:top w:val="single" w:sz="8" w:space="0" w:color="auto"/>
            </w:tcBorders>
            <w:noWrap/>
            <w:vAlign w:val="center"/>
          </w:tcPr>
          <w:p w14:paraId="3265955F" w14:textId="77777777" w:rsidR="004E73A4" w:rsidRPr="00E7542C" w:rsidRDefault="004E73A4" w:rsidP="004E73A4">
            <w:pPr>
              <w:widowControl/>
              <w:adjustRightInd w:val="0"/>
              <w:snapToGrid w:val="0"/>
              <w:spacing w:before="60" w:after="60"/>
              <w:jc w:val="left"/>
              <w:rPr>
                <w:rFonts w:ascii="Times New Roman" w:eastAsia="等线" w:hAnsi="Times New Roman" w:cs="Times New Roman"/>
                <w:i/>
                <w:color w:val="000000" w:themeColor="text1"/>
                <w:kern w:val="0"/>
                <w:sz w:val="15"/>
                <w:szCs w:val="15"/>
                <w:lang w:eastAsia="en-US"/>
              </w:rPr>
            </w:pPr>
            <w:proofErr w:type="spellStart"/>
            <w:r w:rsidRPr="00E7542C">
              <w:rPr>
                <w:rFonts w:ascii="Times New Roman" w:eastAsia="等线" w:hAnsi="Times New Roman" w:cs="Times New Roman"/>
                <w:i/>
                <w:color w:val="000000" w:themeColor="text1"/>
                <w:kern w:val="0"/>
                <w:sz w:val="15"/>
                <w:szCs w:val="15"/>
                <w:lang w:eastAsia="en-US"/>
              </w:rPr>
              <w:t>cmyb</w:t>
            </w:r>
            <w:proofErr w:type="spellEnd"/>
          </w:p>
        </w:tc>
        <w:tc>
          <w:tcPr>
            <w:tcW w:w="2022" w:type="pct"/>
            <w:tcBorders>
              <w:top w:val="single" w:sz="8" w:space="0" w:color="auto"/>
            </w:tcBorders>
            <w:vAlign w:val="center"/>
          </w:tcPr>
          <w:p w14:paraId="7E2021FE" w14:textId="77777777" w:rsidR="004E73A4" w:rsidRPr="00E7542C" w:rsidRDefault="004E73A4" w:rsidP="004E73A4">
            <w:pPr>
              <w:widowControl/>
              <w:adjustRightInd w:val="0"/>
              <w:snapToGrid w:val="0"/>
              <w:spacing w:before="60" w:after="60"/>
              <w:jc w:val="left"/>
              <w:rPr>
                <w:rFonts w:ascii="Times New Roman" w:eastAsia="等线" w:hAnsi="Times New Roman" w:cs="Times New Roman"/>
                <w:bCs/>
                <w:color w:val="000000" w:themeColor="text1"/>
                <w:kern w:val="0"/>
                <w:sz w:val="15"/>
                <w:szCs w:val="15"/>
                <w:lang w:eastAsia="en-US"/>
              </w:rPr>
            </w:pPr>
            <w:r w:rsidRPr="00E7542C">
              <w:rPr>
                <w:rFonts w:ascii="Times New Roman" w:eastAsia="等线" w:hAnsi="Times New Roman" w:cs="Times New Roman"/>
                <w:color w:val="000000" w:themeColor="text1"/>
                <w:kern w:val="0"/>
                <w:sz w:val="15"/>
                <w:szCs w:val="15"/>
                <w:shd w:val="clear" w:color="auto" w:fill="FFFFFF"/>
                <w:lang w:eastAsia="en-US"/>
              </w:rPr>
              <w:t>TGATGCTTCCCAACACAGAG</w:t>
            </w:r>
          </w:p>
        </w:tc>
        <w:tc>
          <w:tcPr>
            <w:tcW w:w="2210" w:type="pct"/>
            <w:tcBorders>
              <w:top w:val="single" w:sz="8" w:space="0" w:color="auto"/>
            </w:tcBorders>
            <w:vAlign w:val="center"/>
          </w:tcPr>
          <w:p w14:paraId="31C50E3A" w14:textId="77777777" w:rsidR="004E73A4" w:rsidRPr="00E7542C" w:rsidRDefault="004E73A4" w:rsidP="004E73A4">
            <w:pPr>
              <w:widowControl/>
              <w:adjustRightInd w:val="0"/>
              <w:snapToGrid w:val="0"/>
              <w:spacing w:before="60" w:after="60"/>
              <w:jc w:val="left"/>
              <w:rPr>
                <w:rFonts w:ascii="Times New Roman" w:eastAsia="等线" w:hAnsi="Times New Roman" w:cs="Times New Roman"/>
                <w:bCs/>
                <w:color w:val="000000" w:themeColor="text1"/>
                <w:kern w:val="0"/>
                <w:sz w:val="15"/>
                <w:szCs w:val="15"/>
                <w:lang w:eastAsia="en-US"/>
              </w:rPr>
            </w:pPr>
            <w:r w:rsidRPr="00E7542C">
              <w:rPr>
                <w:rFonts w:ascii="Times New Roman" w:eastAsia="等线" w:hAnsi="Times New Roman" w:cs="Times New Roman"/>
                <w:color w:val="000000" w:themeColor="text1"/>
                <w:kern w:val="0"/>
                <w:sz w:val="15"/>
                <w:szCs w:val="15"/>
                <w:shd w:val="clear" w:color="auto" w:fill="FFFFFF"/>
                <w:lang w:eastAsia="en-US"/>
              </w:rPr>
              <w:t>TTCAGAGGGAATCGTCTGCT</w:t>
            </w:r>
          </w:p>
        </w:tc>
      </w:tr>
      <w:tr w:rsidR="004E73A4" w:rsidRPr="00E7542C" w14:paraId="243A7B63" w14:textId="77777777" w:rsidTr="008A0F12">
        <w:trPr>
          <w:trHeight w:val="315"/>
          <w:jc w:val="center"/>
        </w:trPr>
        <w:tc>
          <w:tcPr>
            <w:tcW w:w="768" w:type="pct"/>
            <w:noWrap/>
            <w:vAlign w:val="center"/>
          </w:tcPr>
          <w:p w14:paraId="23483671" w14:textId="77777777" w:rsidR="004E73A4" w:rsidRPr="00E7542C" w:rsidRDefault="004E73A4" w:rsidP="004E73A4">
            <w:pPr>
              <w:widowControl/>
              <w:adjustRightInd w:val="0"/>
              <w:snapToGrid w:val="0"/>
              <w:spacing w:before="60" w:after="60"/>
              <w:jc w:val="left"/>
              <w:rPr>
                <w:rFonts w:ascii="Times New Roman" w:eastAsia="等线" w:hAnsi="Times New Roman" w:cs="Times New Roman"/>
                <w:bCs/>
                <w:i/>
                <w:color w:val="000000" w:themeColor="text1"/>
                <w:kern w:val="0"/>
                <w:sz w:val="15"/>
                <w:szCs w:val="15"/>
                <w:lang w:eastAsia="en-US"/>
              </w:rPr>
            </w:pPr>
            <w:r w:rsidRPr="00E7542C">
              <w:rPr>
                <w:rFonts w:ascii="Times New Roman" w:eastAsia="等线" w:hAnsi="Times New Roman" w:cs="Times New Roman"/>
                <w:i/>
                <w:color w:val="000000" w:themeColor="text1"/>
                <w:kern w:val="0"/>
                <w:sz w:val="15"/>
                <w:szCs w:val="15"/>
                <w:lang w:eastAsia="en-US"/>
              </w:rPr>
              <w:t>pu.1</w:t>
            </w:r>
          </w:p>
        </w:tc>
        <w:tc>
          <w:tcPr>
            <w:tcW w:w="2022" w:type="pct"/>
            <w:vAlign w:val="center"/>
          </w:tcPr>
          <w:p w14:paraId="245D5AE7" w14:textId="77777777" w:rsidR="004E73A4" w:rsidRPr="00E7542C" w:rsidRDefault="004E73A4" w:rsidP="004E73A4">
            <w:pPr>
              <w:widowControl/>
              <w:adjustRightInd w:val="0"/>
              <w:snapToGrid w:val="0"/>
              <w:spacing w:before="60" w:after="60"/>
              <w:jc w:val="left"/>
              <w:rPr>
                <w:rFonts w:ascii="Times New Roman" w:eastAsia="等线" w:hAnsi="Times New Roman" w:cs="Times New Roman"/>
                <w:color w:val="000000" w:themeColor="text1"/>
                <w:kern w:val="0"/>
                <w:sz w:val="15"/>
                <w:szCs w:val="15"/>
                <w:lang w:eastAsia="en-US"/>
              </w:rPr>
            </w:pPr>
            <w:r w:rsidRPr="00E7542C">
              <w:rPr>
                <w:rFonts w:ascii="Times New Roman" w:eastAsia="等线" w:hAnsi="Times New Roman" w:cs="Times New Roman"/>
                <w:color w:val="000000" w:themeColor="text1"/>
                <w:kern w:val="0"/>
                <w:sz w:val="15"/>
                <w:szCs w:val="15"/>
                <w:shd w:val="clear" w:color="auto" w:fill="FFFFFF"/>
                <w:lang w:eastAsia="en-US"/>
              </w:rPr>
              <w:t>AGGAGTGTATGAGAGACCACATCAG</w:t>
            </w:r>
          </w:p>
        </w:tc>
        <w:tc>
          <w:tcPr>
            <w:tcW w:w="2210" w:type="pct"/>
            <w:vAlign w:val="center"/>
          </w:tcPr>
          <w:p w14:paraId="2C751F32" w14:textId="77777777" w:rsidR="004E73A4" w:rsidRPr="00E7542C" w:rsidRDefault="004E73A4" w:rsidP="004E73A4">
            <w:pPr>
              <w:widowControl/>
              <w:adjustRightInd w:val="0"/>
              <w:snapToGrid w:val="0"/>
              <w:spacing w:before="60" w:after="60"/>
              <w:jc w:val="left"/>
              <w:rPr>
                <w:rFonts w:ascii="Times New Roman" w:eastAsia="等线" w:hAnsi="Times New Roman" w:cs="Times New Roman"/>
                <w:color w:val="000000" w:themeColor="text1"/>
                <w:kern w:val="0"/>
                <w:sz w:val="15"/>
                <w:szCs w:val="15"/>
                <w:lang w:eastAsia="en-US"/>
              </w:rPr>
            </w:pPr>
            <w:r w:rsidRPr="00E7542C">
              <w:rPr>
                <w:rFonts w:ascii="Times New Roman" w:eastAsia="等线" w:hAnsi="Times New Roman" w:cs="Times New Roman"/>
                <w:color w:val="000000" w:themeColor="text1"/>
                <w:kern w:val="0"/>
                <w:sz w:val="15"/>
                <w:szCs w:val="15"/>
                <w:shd w:val="clear" w:color="auto" w:fill="FFFFFF"/>
                <w:lang w:eastAsia="en-US"/>
              </w:rPr>
              <w:t>ATTTCGCAGAAGGTCAAGCA</w:t>
            </w:r>
          </w:p>
        </w:tc>
      </w:tr>
      <w:tr w:rsidR="004E73A4" w:rsidRPr="00E7542C" w14:paraId="540A1BBE" w14:textId="77777777" w:rsidTr="008A0F12">
        <w:trPr>
          <w:trHeight w:val="315"/>
          <w:jc w:val="center"/>
        </w:trPr>
        <w:tc>
          <w:tcPr>
            <w:tcW w:w="768" w:type="pct"/>
            <w:noWrap/>
            <w:vAlign w:val="center"/>
          </w:tcPr>
          <w:p w14:paraId="729C3D9C" w14:textId="77777777" w:rsidR="004E73A4" w:rsidRPr="00E7542C" w:rsidRDefault="004E73A4" w:rsidP="004E73A4">
            <w:pPr>
              <w:widowControl/>
              <w:adjustRightInd w:val="0"/>
              <w:snapToGrid w:val="0"/>
              <w:spacing w:before="60" w:after="60"/>
              <w:jc w:val="left"/>
              <w:rPr>
                <w:rFonts w:ascii="Times New Roman" w:eastAsia="等线" w:hAnsi="Times New Roman" w:cs="Times New Roman"/>
                <w:i/>
                <w:color w:val="000000" w:themeColor="text1"/>
                <w:kern w:val="0"/>
                <w:sz w:val="15"/>
                <w:szCs w:val="15"/>
                <w:lang w:eastAsia="en-US"/>
              </w:rPr>
            </w:pPr>
            <w:proofErr w:type="spellStart"/>
            <w:r w:rsidRPr="00E7542C">
              <w:rPr>
                <w:rFonts w:ascii="Times New Roman" w:eastAsia="等线" w:hAnsi="Times New Roman" w:cs="Times New Roman"/>
                <w:i/>
                <w:color w:val="000000" w:themeColor="text1"/>
                <w:kern w:val="0"/>
                <w:sz w:val="15"/>
                <w:szCs w:val="15"/>
                <w:lang w:eastAsia="en-US"/>
              </w:rPr>
              <w:t>lyz</w:t>
            </w:r>
            <w:proofErr w:type="spellEnd"/>
          </w:p>
        </w:tc>
        <w:tc>
          <w:tcPr>
            <w:tcW w:w="2022" w:type="pct"/>
            <w:vAlign w:val="center"/>
          </w:tcPr>
          <w:p w14:paraId="6EF46FCC" w14:textId="77777777" w:rsidR="004E73A4" w:rsidRPr="00E7542C" w:rsidRDefault="004E73A4" w:rsidP="004E73A4">
            <w:pPr>
              <w:widowControl/>
              <w:adjustRightInd w:val="0"/>
              <w:snapToGrid w:val="0"/>
              <w:spacing w:before="60" w:after="60"/>
              <w:jc w:val="left"/>
              <w:rPr>
                <w:rFonts w:ascii="Times New Roman" w:eastAsia="等线" w:hAnsi="Times New Roman" w:cs="Times New Roman"/>
                <w:bCs/>
                <w:color w:val="000000" w:themeColor="text1"/>
                <w:kern w:val="0"/>
                <w:sz w:val="15"/>
                <w:szCs w:val="15"/>
                <w:lang w:eastAsia="en-US"/>
              </w:rPr>
            </w:pPr>
            <w:r w:rsidRPr="00E7542C">
              <w:rPr>
                <w:rFonts w:ascii="Times New Roman" w:eastAsia="等线" w:hAnsi="Times New Roman" w:cs="Times New Roman"/>
                <w:color w:val="000000" w:themeColor="text1"/>
                <w:kern w:val="0"/>
                <w:sz w:val="15"/>
                <w:szCs w:val="15"/>
                <w:shd w:val="clear" w:color="auto" w:fill="FFFFFF"/>
                <w:lang w:eastAsia="en-US"/>
              </w:rPr>
              <w:t>GTGAAAATGGACGGGCTGAA</w:t>
            </w:r>
          </w:p>
        </w:tc>
        <w:tc>
          <w:tcPr>
            <w:tcW w:w="2210" w:type="pct"/>
            <w:vAlign w:val="center"/>
          </w:tcPr>
          <w:p w14:paraId="3271D521" w14:textId="77777777" w:rsidR="004E73A4" w:rsidRPr="00E7542C" w:rsidRDefault="004E73A4" w:rsidP="004E73A4">
            <w:pPr>
              <w:widowControl/>
              <w:adjustRightInd w:val="0"/>
              <w:snapToGrid w:val="0"/>
              <w:spacing w:before="60" w:after="60"/>
              <w:jc w:val="left"/>
              <w:rPr>
                <w:rFonts w:ascii="Times New Roman" w:eastAsia="等线" w:hAnsi="Times New Roman" w:cs="Times New Roman"/>
                <w:bCs/>
                <w:color w:val="000000" w:themeColor="text1"/>
                <w:kern w:val="0"/>
                <w:sz w:val="15"/>
                <w:szCs w:val="15"/>
                <w:lang w:eastAsia="en-US"/>
              </w:rPr>
            </w:pPr>
            <w:r w:rsidRPr="00E7542C">
              <w:rPr>
                <w:rFonts w:ascii="Times New Roman" w:eastAsia="等线" w:hAnsi="Times New Roman" w:cs="Times New Roman"/>
                <w:color w:val="000000" w:themeColor="text1"/>
                <w:kern w:val="0"/>
                <w:sz w:val="15"/>
                <w:szCs w:val="15"/>
                <w:shd w:val="clear" w:color="auto" w:fill="FFFFFF"/>
                <w:lang w:eastAsia="en-US"/>
              </w:rPr>
              <w:t>CTTTGTTTGCGCTGCTCACA</w:t>
            </w:r>
          </w:p>
        </w:tc>
      </w:tr>
      <w:tr w:rsidR="004E73A4" w:rsidRPr="00E7542C" w14:paraId="51EC63A5" w14:textId="77777777" w:rsidTr="008A0F12">
        <w:trPr>
          <w:trHeight w:val="315"/>
          <w:jc w:val="center"/>
        </w:trPr>
        <w:tc>
          <w:tcPr>
            <w:tcW w:w="768" w:type="pct"/>
            <w:noWrap/>
            <w:vAlign w:val="center"/>
          </w:tcPr>
          <w:p w14:paraId="22D7302D" w14:textId="77777777" w:rsidR="004E73A4" w:rsidRPr="00E7542C" w:rsidRDefault="004E73A4" w:rsidP="004E73A4">
            <w:pPr>
              <w:widowControl/>
              <w:adjustRightInd w:val="0"/>
              <w:snapToGrid w:val="0"/>
              <w:spacing w:before="60" w:after="60"/>
              <w:jc w:val="left"/>
              <w:rPr>
                <w:rFonts w:ascii="Times New Roman" w:eastAsia="等线" w:hAnsi="Times New Roman" w:cs="Times New Roman"/>
                <w:i/>
                <w:color w:val="000000" w:themeColor="text1"/>
                <w:kern w:val="0"/>
                <w:sz w:val="15"/>
                <w:szCs w:val="15"/>
                <w:lang w:eastAsia="en-US"/>
              </w:rPr>
            </w:pPr>
            <w:r w:rsidRPr="00E7542C">
              <w:rPr>
                <w:rFonts w:ascii="Times New Roman" w:eastAsia="等线" w:hAnsi="Times New Roman" w:cs="Times New Roman"/>
                <w:i/>
                <w:color w:val="000000" w:themeColor="text1"/>
                <w:kern w:val="0"/>
                <w:sz w:val="15"/>
                <w:szCs w:val="15"/>
                <w:lang w:eastAsia="en-US"/>
              </w:rPr>
              <w:t>gata1</w:t>
            </w:r>
          </w:p>
        </w:tc>
        <w:tc>
          <w:tcPr>
            <w:tcW w:w="2022" w:type="pct"/>
            <w:vAlign w:val="center"/>
          </w:tcPr>
          <w:p w14:paraId="345FF442" w14:textId="77777777" w:rsidR="004E73A4" w:rsidRPr="00E7542C" w:rsidRDefault="004E73A4" w:rsidP="004E73A4">
            <w:pPr>
              <w:widowControl/>
              <w:adjustRightInd w:val="0"/>
              <w:snapToGrid w:val="0"/>
              <w:spacing w:before="60" w:after="60"/>
              <w:jc w:val="left"/>
              <w:rPr>
                <w:rFonts w:ascii="Times New Roman" w:eastAsia="等线" w:hAnsi="Times New Roman" w:cs="Times New Roman"/>
                <w:bCs/>
                <w:color w:val="000000" w:themeColor="text1"/>
                <w:kern w:val="0"/>
                <w:sz w:val="15"/>
                <w:szCs w:val="15"/>
                <w:lang w:eastAsia="en-US"/>
              </w:rPr>
            </w:pPr>
            <w:r w:rsidRPr="00E7542C">
              <w:rPr>
                <w:rFonts w:ascii="Times New Roman" w:eastAsia="等线" w:hAnsi="Times New Roman" w:cs="Times New Roman"/>
                <w:color w:val="000000" w:themeColor="text1"/>
                <w:kern w:val="0"/>
                <w:sz w:val="15"/>
                <w:szCs w:val="15"/>
                <w:shd w:val="clear" w:color="auto" w:fill="FFFFFF"/>
                <w:lang w:eastAsia="en-US"/>
              </w:rPr>
              <w:t>TCTGAGCCTTCTCGTTGGG</w:t>
            </w:r>
          </w:p>
        </w:tc>
        <w:tc>
          <w:tcPr>
            <w:tcW w:w="2210" w:type="pct"/>
            <w:vAlign w:val="center"/>
          </w:tcPr>
          <w:p w14:paraId="602A4D82" w14:textId="77777777" w:rsidR="004E73A4" w:rsidRPr="00E7542C" w:rsidRDefault="004E73A4" w:rsidP="004E73A4">
            <w:pPr>
              <w:widowControl/>
              <w:adjustRightInd w:val="0"/>
              <w:snapToGrid w:val="0"/>
              <w:spacing w:before="60" w:after="60"/>
              <w:jc w:val="left"/>
              <w:rPr>
                <w:rFonts w:ascii="Times New Roman" w:eastAsia="等线" w:hAnsi="Times New Roman" w:cs="Times New Roman"/>
                <w:bCs/>
                <w:color w:val="000000" w:themeColor="text1"/>
                <w:kern w:val="0"/>
                <w:sz w:val="15"/>
                <w:szCs w:val="15"/>
                <w:lang w:eastAsia="en-US"/>
              </w:rPr>
            </w:pPr>
            <w:r w:rsidRPr="00E7542C">
              <w:rPr>
                <w:rFonts w:ascii="Times New Roman" w:eastAsia="等线" w:hAnsi="Times New Roman" w:cs="Times New Roman"/>
                <w:color w:val="000000" w:themeColor="text1"/>
                <w:kern w:val="0"/>
                <w:sz w:val="15"/>
                <w:szCs w:val="15"/>
                <w:shd w:val="clear" w:color="auto" w:fill="FFFFFF"/>
                <w:lang w:eastAsia="en-US"/>
              </w:rPr>
              <w:t>CTCTGGACGCTGGTGGAATA</w:t>
            </w:r>
          </w:p>
        </w:tc>
      </w:tr>
      <w:tr w:rsidR="004E73A4" w:rsidRPr="00E7542C" w14:paraId="6D3E0BB7" w14:textId="77777777" w:rsidTr="008A0F12">
        <w:trPr>
          <w:trHeight w:val="315"/>
          <w:jc w:val="center"/>
        </w:trPr>
        <w:tc>
          <w:tcPr>
            <w:tcW w:w="768" w:type="pct"/>
            <w:noWrap/>
            <w:vAlign w:val="center"/>
          </w:tcPr>
          <w:p w14:paraId="74B78E99" w14:textId="77777777" w:rsidR="004E73A4" w:rsidRPr="00E7542C" w:rsidRDefault="004E73A4" w:rsidP="004E73A4">
            <w:pPr>
              <w:widowControl/>
              <w:adjustRightInd w:val="0"/>
              <w:snapToGrid w:val="0"/>
              <w:spacing w:before="60" w:after="60"/>
              <w:jc w:val="left"/>
              <w:rPr>
                <w:rFonts w:ascii="Times New Roman" w:eastAsia="等线" w:hAnsi="Times New Roman" w:cs="Times New Roman"/>
                <w:i/>
                <w:color w:val="000000" w:themeColor="text1"/>
                <w:kern w:val="0"/>
                <w:sz w:val="15"/>
                <w:szCs w:val="15"/>
                <w:lang w:eastAsia="en-US"/>
              </w:rPr>
            </w:pPr>
            <w:r w:rsidRPr="00E7542C">
              <w:rPr>
                <w:rFonts w:ascii="Times New Roman" w:eastAsia="等线" w:hAnsi="Times New Roman" w:cs="Times New Roman"/>
                <w:i/>
                <w:color w:val="000000" w:themeColor="text1"/>
                <w:kern w:val="0"/>
                <w:sz w:val="15"/>
                <w:szCs w:val="15"/>
                <w:lang w:eastAsia="en-US"/>
              </w:rPr>
              <w:t>rag1</w:t>
            </w:r>
          </w:p>
        </w:tc>
        <w:tc>
          <w:tcPr>
            <w:tcW w:w="2022" w:type="pct"/>
            <w:vAlign w:val="center"/>
          </w:tcPr>
          <w:p w14:paraId="40E685BC" w14:textId="77777777" w:rsidR="004E73A4" w:rsidRPr="00E7542C" w:rsidRDefault="004E73A4" w:rsidP="004E73A4">
            <w:pPr>
              <w:widowControl/>
              <w:adjustRightInd w:val="0"/>
              <w:snapToGrid w:val="0"/>
              <w:spacing w:before="60" w:after="60"/>
              <w:jc w:val="left"/>
              <w:rPr>
                <w:rFonts w:ascii="Times New Roman" w:eastAsia="等线" w:hAnsi="Times New Roman" w:cs="Times New Roman"/>
                <w:bCs/>
                <w:color w:val="000000" w:themeColor="text1"/>
                <w:kern w:val="0"/>
                <w:sz w:val="15"/>
                <w:szCs w:val="15"/>
                <w:lang w:eastAsia="en-US"/>
              </w:rPr>
            </w:pPr>
            <w:r w:rsidRPr="00E7542C">
              <w:rPr>
                <w:rFonts w:ascii="Times New Roman" w:eastAsia="等线" w:hAnsi="Times New Roman" w:cs="Times New Roman"/>
                <w:color w:val="000000" w:themeColor="text1"/>
                <w:kern w:val="0"/>
                <w:sz w:val="15"/>
                <w:szCs w:val="15"/>
                <w:shd w:val="clear" w:color="auto" w:fill="FFFFFF"/>
                <w:lang w:eastAsia="en-US"/>
              </w:rPr>
              <w:t>AGAGGACAGTGGGTAAAGA</w:t>
            </w:r>
          </w:p>
        </w:tc>
        <w:tc>
          <w:tcPr>
            <w:tcW w:w="2210" w:type="pct"/>
            <w:vAlign w:val="center"/>
          </w:tcPr>
          <w:p w14:paraId="66A54467" w14:textId="77777777" w:rsidR="004E73A4" w:rsidRPr="00E7542C" w:rsidRDefault="004E73A4" w:rsidP="004E73A4">
            <w:pPr>
              <w:widowControl/>
              <w:adjustRightInd w:val="0"/>
              <w:snapToGrid w:val="0"/>
              <w:spacing w:before="60" w:after="60"/>
              <w:jc w:val="left"/>
              <w:rPr>
                <w:rFonts w:ascii="Times New Roman" w:eastAsia="等线" w:hAnsi="Times New Roman" w:cs="Times New Roman"/>
                <w:bCs/>
                <w:color w:val="000000" w:themeColor="text1"/>
                <w:kern w:val="0"/>
                <w:sz w:val="15"/>
                <w:szCs w:val="15"/>
                <w:lang w:eastAsia="en-US"/>
              </w:rPr>
            </w:pPr>
            <w:r w:rsidRPr="00E7542C">
              <w:rPr>
                <w:rFonts w:ascii="Times New Roman" w:eastAsia="等线" w:hAnsi="Times New Roman" w:cs="Times New Roman"/>
                <w:color w:val="000000" w:themeColor="text1"/>
                <w:kern w:val="0"/>
                <w:sz w:val="15"/>
                <w:szCs w:val="15"/>
                <w:shd w:val="clear" w:color="auto" w:fill="FFFFFF"/>
                <w:lang w:eastAsia="en-US"/>
              </w:rPr>
              <w:t>ATGGGTTCAGGTGTTGGTT</w:t>
            </w:r>
          </w:p>
        </w:tc>
      </w:tr>
      <w:tr w:rsidR="004E73A4" w:rsidRPr="00E7542C" w14:paraId="279E7613" w14:textId="77777777" w:rsidTr="008A0F12">
        <w:trPr>
          <w:trHeight w:val="315"/>
          <w:jc w:val="center"/>
        </w:trPr>
        <w:tc>
          <w:tcPr>
            <w:tcW w:w="768" w:type="pct"/>
            <w:noWrap/>
            <w:vAlign w:val="center"/>
          </w:tcPr>
          <w:p w14:paraId="005465B1" w14:textId="77777777" w:rsidR="004E73A4" w:rsidRPr="00E7542C" w:rsidRDefault="004E73A4" w:rsidP="004E73A4">
            <w:pPr>
              <w:widowControl/>
              <w:adjustRightInd w:val="0"/>
              <w:snapToGrid w:val="0"/>
              <w:spacing w:before="60" w:after="60"/>
              <w:jc w:val="left"/>
              <w:rPr>
                <w:rFonts w:ascii="Times New Roman" w:eastAsia="等线" w:hAnsi="Times New Roman" w:cs="Times New Roman"/>
                <w:i/>
                <w:color w:val="000000" w:themeColor="text1"/>
                <w:kern w:val="0"/>
                <w:sz w:val="15"/>
                <w:szCs w:val="15"/>
                <w:lang w:eastAsia="en-US"/>
              </w:rPr>
            </w:pPr>
            <w:r w:rsidRPr="00E7542C">
              <w:rPr>
                <w:rFonts w:ascii="Times New Roman" w:eastAsia="等线" w:hAnsi="Times New Roman" w:cs="Times New Roman"/>
                <w:i/>
                <w:color w:val="000000" w:themeColor="text1"/>
                <w:kern w:val="0"/>
                <w:sz w:val="15"/>
                <w:szCs w:val="15"/>
                <w:lang w:eastAsia="en-US"/>
              </w:rPr>
              <w:t>cxcl12a</w:t>
            </w:r>
          </w:p>
        </w:tc>
        <w:tc>
          <w:tcPr>
            <w:tcW w:w="2022" w:type="pct"/>
            <w:vAlign w:val="center"/>
          </w:tcPr>
          <w:p w14:paraId="40CDF4AB" w14:textId="77777777" w:rsidR="004E73A4" w:rsidRPr="00E7542C" w:rsidRDefault="004E73A4" w:rsidP="004E73A4">
            <w:pPr>
              <w:widowControl/>
              <w:adjustRightInd w:val="0"/>
              <w:snapToGrid w:val="0"/>
              <w:spacing w:before="60" w:after="60"/>
              <w:jc w:val="left"/>
              <w:rPr>
                <w:rFonts w:ascii="Times New Roman" w:eastAsia="等线" w:hAnsi="Times New Roman" w:cs="Times New Roman"/>
                <w:bCs/>
                <w:color w:val="000000" w:themeColor="text1"/>
                <w:kern w:val="0"/>
                <w:sz w:val="15"/>
                <w:szCs w:val="15"/>
                <w:lang w:eastAsia="en-US"/>
              </w:rPr>
            </w:pPr>
            <w:r w:rsidRPr="00E7542C">
              <w:rPr>
                <w:rFonts w:ascii="Times New Roman" w:eastAsia="等线" w:hAnsi="Times New Roman" w:cs="Times New Roman"/>
                <w:color w:val="000000" w:themeColor="text1"/>
                <w:kern w:val="0"/>
                <w:sz w:val="15"/>
                <w:szCs w:val="15"/>
                <w:shd w:val="clear" w:color="auto" w:fill="FFFFFF"/>
                <w:lang w:eastAsia="en-US"/>
              </w:rPr>
              <w:t>CAACTGCCCCTTCCAAGTCA</w:t>
            </w:r>
          </w:p>
        </w:tc>
        <w:tc>
          <w:tcPr>
            <w:tcW w:w="2210" w:type="pct"/>
            <w:vAlign w:val="center"/>
          </w:tcPr>
          <w:p w14:paraId="383014E5" w14:textId="77777777" w:rsidR="004E73A4" w:rsidRPr="00E7542C" w:rsidRDefault="004E73A4" w:rsidP="004E73A4">
            <w:pPr>
              <w:widowControl/>
              <w:adjustRightInd w:val="0"/>
              <w:snapToGrid w:val="0"/>
              <w:spacing w:before="60" w:after="60"/>
              <w:jc w:val="left"/>
              <w:rPr>
                <w:rFonts w:ascii="Times New Roman" w:eastAsia="等线" w:hAnsi="Times New Roman" w:cs="Times New Roman"/>
                <w:bCs/>
                <w:color w:val="000000" w:themeColor="text1"/>
                <w:kern w:val="0"/>
                <w:sz w:val="15"/>
                <w:szCs w:val="15"/>
                <w:lang w:eastAsia="en-US"/>
              </w:rPr>
            </w:pPr>
            <w:r w:rsidRPr="00E7542C">
              <w:rPr>
                <w:rFonts w:ascii="Times New Roman" w:eastAsia="等线" w:hAnsi="Times New Roman" w:cs="Times New Roman"/>
                <w:color w:val="000000" w:themeColor="text1"/>
                <w:kern w:val="0"/>
                <w:sz w:val="15"/>
                <w:szCs w:val="15"/>
                <w:shd w:val="clear" w:color="auto" w:fill="FFFFFF"/>
                <w:lang w:eastAsia="en-US"/>
              </w:rPr>
              <w:t>ACATATCTGTGACGGTGGGC</w:t>
            </w:r>
          </w:p>
        </w:tc>
      </w:tr>
      <w:tr w:rsidR="004E73A4" w:rsidRPr="00E7542C" w14:paraId="4B6840EA" w14:textId="77777777" w:rsidTr="008A0F12">
        <w:trPr>
          <w:trHeight w:val="315"/>
          <w:jc w:val="center"/>
        </w:trPr>
        <w:tc>
          <w:tcPr>
            <w:tcW w:w="768" w:type="pct"/>
            <w:noWrap/>
            <w:vAlign w:val="center"/>
          </w:tcPr>
          <w:p w14:paraId="05248B6D" w14:textId="77777777" w:rsidR="004E73A4" w:rsidRPr="00E7542C" w:rsidRDefault="004E73A4" w:rsidP="004E73A4">
            <w:pPr>
              <w:widowControl/>
              <w:adjustRightInd w:val="0"/>
              <w:snapToGrid w:val="0"/>
              <w:spacing w:before="60" w:after="60"/>
              <w:jc w:val="left"/>
              <w:rPr>
                <w:rFonts w:ascii="Times New Roman" w:eastAsia="等线" w:hAnsi="Times New Roman" w:cs="Times New Roman"/>
                <w:i/>
                <w:color w:val="000000" w:themeColor="text1"/>
                <w:kern w:val="0"/>
                <w:sz w:val="15"/>
                <w:szCs w:val="15"/>
                <w:lang w:eastAsia="en-US"/>
              </w:rPr>
            </w:pPr>
            <w:r w:rsidRPr="00E7542C">
              <w:rPr>
                <w:rFonts w:ascii="Times New Roman" w:eastAsia="等线" w:hAnsi="Times New Roman" w:cs="Times New Roman"/>
                <w:i/>
                <w:color w:val="000000" w:themeColor="text1"/>
                <w:kern w:val="0"/>
                <w:sz w:val="15"/>
                <w:szCs w:val="15"/>
                <w:lang w:eastAsia="en-US"/>
              </w:rPr>
              <w:t>β-actin</w:t>
            </w:r>
          </w:p>
        </w:tc>
        <w:tc>
          <w:tcPr>
            <w:tcW w:w="2022" w:type="pct"/>
            <w:vAlign w:val="center"/>
          </w:tcPr>
          <w:p w14:paraId="660583E0" w14:textId="77777777" w:rsidR="004E73A4" w:rsidRPr="00E7542C" w:rsidRDefault="004E73A4" w:rsidP="004E73A4">
            <w:pPr>
              <w:widowControl/>
              <w:adjustRightInd w:val="0"/>
              <w:snapToGrid w:val="0"/>
              <w:spacing w:before="60" w:after="60"/>
              <w:jc w:val="left"/>
              <w:rPr>
                <w:rFonts w:ascii="Times New Roman" w:eastAsia="等线" w:hAnsi="Times New Roman" w:cs="Times New Roman"/>
                <w:color w:val="000000" w:themeColor="text1"/>
                <w:kern w:val="0"/>
                <w:sz w:val="15"/>
                <w:szCs w:val="15"/>
                <w:lang w:eastAsia="en-US"/>
              </w:rPr>
            </w:pPr>
            <w:r w:rsidRPr="00E7542C">
              <w:rPr>
                <w:rFonts w:ascii="Times New Roman" w:eastAsia="等线" w:hAnsi="Times New Roman" w:cs="Times New Roman"/>
                <w:color w:val="000000" w:themeColor="text1"/>
                <w:kern w:val="0"/>
                <w:sz w:val="15"/>
                <w:szCs w:val="15"/>
                <w:shd w:val="clear" w:color="auto" w:fill="FFFFFF"/>
                <w:lang w:eastAsia="en-US"/>
              </w:rPr>
              <w:t>GCTGTTTTCCCCTCCATTGTT</w:t>
            </w:r>
          </w:p>
        </w:tc>
        <w:tc>
          <w:tcPr>
            <w:tcW w:w="2210" w:type="pct"/>
            <w:vAlign w:val="center"/>
          </w:tcPr>
          <w:p w14:paraId="7CA119D0" w14:textId="77777777" w:rsidR="004E73A4" w:rsidRPr="00E7542C" w:rsidRDefault="004E73A4" w:rsidP="004E73A4">
            <w:pPr>
              <w:widowControl/>
              <w:adjustRightInd w:val="0"/>
              <w:snapToGrid w:val="0"/>
              <w:spacing w:before="60" w:after="60"/>
              <w:jc w:val="left"/>
              <w:rPr>
                <w:rFonts w:ascii="Times New Roman" w:eastAsia="等线" w:hAnsi="Times New Roman" w:cs="Times New Roman"/>
                <w:color w:val="000000" w:themeColor="text1"/>
                <w:kern w:val="0"/>
                <w:sz w:val="15"/>
                <w:szCs w:val="15"/>
                <w:lang w:eastAsia="en-US"/>
              </w:rPr>
            </w:pPr>
            <w:r w:rsidRPr="00E7542C">
              <w:rPr>
                <w:rFonts w:ascii="Times New Roman" w:eastAsia="等线" w:hAnsi="Times New Roman" w:cs="Times New Roman"/>
                <w:color w:val="000000" w:themeColor="text1"/>
                <w:kern w:val="0"/>
                <w:sz w:val="15"/>
                <w:szCs w:val="15"/>
                <w:shd w:val="clear" w:color="auto" w:fill="FFFFFF"/>
                <w:lang w:eastAsia="en-US"/>
              </w:rPr>
              <w:t>TCCCATGCCAACCATCACT</w:t>
            </w:r>
          </w:p>
        </w:tc>
      </w:tr>
      <w:tr w:rsidR="004E73A4" w:rsidRPr="00E7542C" w14:paraId="0D8E09A8" w14:textId="77777777" w:rsidTr="008A0F12">
        <w:trPr>
          <w:trHeight w:val="315"/>
          <w:jc w:val="center"/>
        </w:trPr>
        <w:tc>
          <w:tcPr>
            <w:tcW w:w="768" w:type="pct"/>
            <w:noWrap/>
            <w:vAlign w:val="center"/>
          </w:tcPr>
          <w:p w14:paraId="798F30B0" w14:textId="77777777" w:rsidR="004E73A4" w:rsidRPr="00E7542C" w:rsidRDefault="004E73A4" w:rsidP="004E73A4">
            <w:pPr>
              <w:widowControl/>
              <w:adjustRightInd w:val="0"/>
              <w:snapToGrid w:val="0"/>
              <w:spacing w:before="60" w:after="60"/>
              <w:jc w:val="left"/>
              <w:rPr>
                <w:rFonts w:ascii="Times New Roman" w:eastAsia="等线" w:hAnsi="Times New Roman" w:cs="Times New Roman"/>
                <w:i/>
                <w:color w:val="000000" w:themeColor="text1"/>
                <w:kern w:val="0"/>
                <w:sz w:val="15"/>
                <w:szCs w:val="15"/>
                <w:lang w:eastAsia="en-US"/>
              </w:rPr>
            </w:pPr>
            <w:r w:rsidRPr="00E7542C">
              <w:rPr>
                <w:rFonts w:ascii="Times New Roman" w:eastAsia="等线" w:hAnsi="Times New Roman" w:cs="Times New Roman"/>
                <w:i/>
                <w:color w:val="000000" w:themeColor="text1"/>
                <w:kern w:val="0"/>
                <w:sz w:val="15"/>
                <w:szCs w:val="15"/>
                <w:lang w:eastAsia="en-US"/>
              </w:rPr>
              <w:t>prdx1 mutant</w:t>
            </w:r>
          </w:p>
        </w:tc>
        <w:tc>
          <w:tcPr>
            <w:tcW w:w="2022" w:type="pct"/>
            <w:vAlign w:val="center"/>
          </w:tcPr>
          <w:p w14:paraId="054BCE6C" w14:textId="77777777" w:rsidR="004E73A4" w:rsidRPr="00E7542C" w:rsidRDefault="004E73A4" w:rsidP="004E73A4">
            <w:pPr>
              <w:widowControl/>
              <w:adjustRightInd w:val="0"/>
              <w:snapToGrid w:val="0"/>
              <w:spacing w:before="60" w:after="60"/>
              <w:jc w:val="left"/>
              <w:rPr>
                <w:rFonts w:ascii="Times New Roman" w:eastAsia="等线" w:hAnsi="Times New Roman" w:cs="Times New Roman"/>
                <w:color w:val="000000" w:themeColor="text1"/>
                <w:kern w:val="0"/>
                <w:sz w:val="15"/>
                <w:szCs w:val="15"/>
                <w:lang w:eastAsia="en-US"/>
              </w:rPr>
            </w:pPr>
            <w:r w:rsidRPr="00E7542C">
              <w:rPr>
                <w:rFonts w:ascii="Times New Roman" w:eastAsia="等线" w:hAnsi="Times New Roman" w:cs="Times New Roman"/>
                <w:color w:val="000000" w:themeColor="text1"/>
                <w:kern w:val="0"/>
                <w:sz w:val="15"/>
                <w:szCs w:val="15"/>
                <w:shd w:val="clear" w:color="auto" w:fill="FFFFFF"/>
                <w:lang w:eastAsia="en-US"/>
              </w:rPr>
              <w:t>AGGACCAAAACACCCCGAAA</w:t>
            </w:r>
          </w:p>
        </w:tc>
        <w:tc>
          <w:tcPr>
            <w:tcW w:w="2210" w:type="pct"/>
            <w:vAlign w:val="center"/>
          </w:tcPr>
          <w:p w14:paraId="483AA9B9" w14:textId="77777777" w:rsidR="004E73A4" w:rsidRPr="00E7542C" w:rsidRDefault="004E73A4" w:rsidP="004E73A4">
            <w:pPr>
              <w:widowControl/>
              <w:adjustRightInd w:val="0"/>
              <w:snapToGrid w:val="0"/>
              <w:spacing w:before="60" w:after="60"/>
              <w:jc w:val="left"/>
              <w:rPr>
                <w:rFonts w:ascii="Times New Roman" w:eastAsia="等线" w:hAnsi="Times New Roman" w:cs="Times New Roman"/>
                <w:color w:val="000000" w:themeColor="text1"/>
                <w:kern w:val="0"/>
                <w:sz w:val="15"/>
                <w:szCs w:val="15"/>
                <w:lang w:eastAsia="en-US"/>
              </w:rPr>
            </w:pPr>
            <w:r w:rsidRPr="00E7542C">
              <w:rPr>
                <w:rFonts w:ascii="Times New Roman" w:eastAsia="等线" w:hAnsi="Times New Roman" w:cs="Times New Roman"/>
                <w:color w:val="000000" w:themeColor="text1"/>
                <w:kern w:val="0"/>
                <w:sz w:val="15"/>
                <w:szCs w:val="15"/>
                <w:shd w:val="clear" w:color="auto" w:fill="FFFFFF"/>
                <w:lang w:eastAsia="en-US"/>
              </w:rPr>
              <w:t>AACAGGTAACCATGACTTGCATT</w:t>
            </w:r>
          </w:p>
        </w:tc>
      </w:tr>
      <w:tr w:rsidR="004E73A4" w:rsidRPr="00E7542C" w14:paraId="0D2E5836" w14:textId="77777777" w:rsidTr="008A0F12">
        <w:trPr>
          <w:trHeight w:val="315"/>
          <w:jc w:val="center"/>
        </w:trPr>
        <w:tc>
          <w:tcPr>
            <w:tcW w:w="768" w:type="pct"/>
            <w:noWrap/>
            <w:vAlign w:val="center"/>
          </w:tcPr>
          <w:p w14:paraId="1D1537A4" w14:textId="77777777" w:rsidR="004E73A4" w:rsidRPr="00E7542C" w:rsidRDefault="004E73A4" w:rsidP="004E73A4">
            <w:pPr>
              <w:widowControl/>
              <w:adjustRightInd w:val="0"/>
              <w:snapToGrid w:val="0"/>
              <w:spacing w:before="60" w:after="60"/>
              <w:jc w:val="left"/>
              <w:rPr>
                <w:rFonts w:ascii="Times New Roman" w:eastAsia="等线" w:hAnsi="Times New Roman" w:cs="Times New Roman"/>
                <w:i/>
                <w:color w:val="000000" w:themeColor="text1"/>
                <w:kern w:val="0"/>
                <w:sz w:val="15"/>
                <w:szCs w:val="15"/>
                <w:lang w:eastAsia="en-US"/>
              </w:rPr>
            </w:pPr>
            <w:r w:rsidRPr="00E7542C">
              <w:rPr>
                <w:rFonts w:ascii="Times New Roman" w:eastAsia="等线" w:hAnsi="Times New Roman" w:cs="Times New Roman"/>
                <w:i/>
                <w:color w:val="000000" w:themeColor="text1"/>
                <w:kern w:val="0"/>
                <w:sz w:val="15"/>
                <w:szCs w:val="15"/>
                <w:lang w:eastAsia="en-US"/>
              </w:rPr>
              <w:t>prdx1 mRNA</w:t>
            </w:r>
          </w:p>
        </w:tc>
        <w:tc>
          <w:tcPr>
            <w:tcW w:w="2022" w:type="pct"/>
            <w:vAlign w:val="center"/>
          </w:tcPr>
          <w:p w14:paraId="52045E9A" w14:textId="77777777" w:rsidR="004E73A4" w:rsidRPr="00E7542C" w:rsidRDefault="004E73A4" w:rsidP="004E73A4">
            <w:pPr>
              <w:widowControl/>
              <w:adjustRightInd w:val="0"/>
              <w:snapToGrid w:val="0"/>
              <w:spacing w:before="60" w:after="60"/>
              <w:jc w:val="left"/>
              <w:rPr>
                <w:rFonts w:ascii="Times New Roman" w:eastAsia="等线" w:hAnsi="Times New Roman" w:cs="Times New Roman"/>
                <w:color w:val="000000" w:themeColor="text1"/>
                <w:kern w:val="0"/>
                <w:sz w:val="15"/>
                <w:szCs w:val="15"/>
                <w:lang w:eastAsia="en-US"/>
              </w:rPr>
            </w:pPr>
            <w:r w:rsidRPr="00E7542C">
              <w:rPr>
                <w:rFonts w:ascii="Times New Roman" w:eastAsia="等线" w:hAnsi="Times New Roman" w:cs="Times New Roman"/>
                <w:color w:val="000000" w:themeColor="text1"/>
                <w:kern w:val="0"/>
                <w:sz w:val="15"/>
                <w:szCs w:val="15"/>
                <w:shd w:val="clear" w:color="auto" w:fill="FFFFFF"/>
                <w:lang w:eastAsia="en-US"/>
              </w:rPr>
              <w:t>TATTATCTCGAGATGGACTACAAGGACGATGATGACAAG TGGCAGCTGGAAATGCACA</w:t>
            </w:r>
          </w:p>
        </w:tc>
        <w:tc>
          <w:tcPr>
            <w:tcW w:w="2210" w:type="pct"/>
            <w:vAlign w:val="center"/>
          </w:tcPr>
          <w:p w14:paraId="0CAE137D" w14:textId="77777777" w:rsidR="004E73A4" w:rsidRPr="00E7542C" w:rsidRDefault="004E73A4" w:rsidP="004E73A4">
            <w:pPr>
              <w:widowControl/>
              <w:adjustRightInd w:val="0"/>
              <w:snapToGrid w:val="0"/>
              <w:spacing w:before="60" w:after="60"/>
              <w:jc w:val="left"/>
              <w:rPr>
                <w:rFonts w:ascii="Times New Roman" w:eastAsia="等线" w:hAnsi="Times New Roman" w:cs="Times New Roman"/>
                <w:color w:val="000000" w:themeColor="text1"/>
                <w:kern w:val="0"/>
                <w:sz w:val="15"/>
                <w:szCs w:val="15"/>
                <w:lang w:eastAsia="en-US"/>
              </w:rPr>
            </w:pPr>
            <w:r w:rsidRPr="00E7542C">
              <w:rPr>
                <w:rFonts w:ascii="Times New Roman" w:eastAsia="等线" w:hAnsi="Times New Roman" w:cs="Times New Roman"/>
                <w:color w:val="000000" w:themeColor="text1"/>
                <w:kern w:val="0"/>
                <w:sz w:val="15"/>
                <w:szCs w:val="15"/>
                <w:shd w:val="clear" w:color="auto" w:fill="FFFFFF"/>
                <w:lang w:eastAsia="en-US"/>
              </w:rPr>
              <w:t>TATTATTCTAGATTAATTTTGCTTGGAGAAGAAGT</w:t>
            </w:r>
          </w:p>
        </w:tc>
      </w:tr>
      <w:tr w:rsidR="004E73A4" w:rsidRPr="00E7542C" w14:paraId="4B10D676" w14:textId="77777777" w:rsidTr="008A0F12">
        <w:trPr>
          <w:trHeight w:val="315"/>
          <w:jc w:val="center"/>
        </w:trPr>
        <w:tc>
          <w:tcPr>
            <w:tcW w:w="768" w:type="pct"/>
            <w:noWrap/>
            <w:vAlign w:val="center"/>
          </w:tcPr>
          <w:p w14:paraId="45FAD321" w14:textId="77777777" w:rsidR="004E73A4" w:rsidRPr="00E7542C" w:rsidRDefault="004E73A4" w:rsidP="004E73A4">
            <w:pPr>
              <w:widowControl/>
              <w:adjustRightInd w:val="0"/>
              <w:snapToGrid w:val="0"/>
              <w:spacing w:before="60" w:after="60"/>
              <w:jc w:val="left"/>
              <w:rPr>
                <w:rFonts w:ascii="Times New Roman" w:eastAsia="等线" w:hAnsi="Times New Roman" w:cs="Times New Roman"/>
                <w:i/>
                <w:color w:val="000000" w:themeColor="text1"/>
                <w:kern w:val="0"/>
                <w:sz w:val="15"/>
                <w:szCs w:val="15"/>
                <w:lang w:eastAsia="en-US"/>
              </w:rPr>
            </w:pPr>
            <w:r w:rsidRPr="00E7542C">
              <w:rPr>
                <w:rFonts w:ascii="Times New Roman" w:eastAsia="等线" w:hAnsi="Times New Roman" w:cs="Times New Roman"/>
                <w:i/>
                <w:color w:val="000000" w:themeColor="text1"/>
                <w:kern w:val="0"/>
                <w:sz w:val="15"/>
                <w:szCs w:val="15"/>
                <w:lang w:eastAsia="en-US"/>
              </w:rPr>
              <w:t>prdx1 probe</w:t>
            </w:r>
          </w:p>
        </w:tc>
        <w:tc>
          <w:tcPr>
            <w:tcW w:w="2022" w:type="pct"/>
            <w:vAlign w:val="center"/>
          </w:tcPr>
          <w:p w14:paraId="428265B7" w14:textId="77777777" w:rsidR="004E73A4" w:rsidRPr="00E7542C" w:rsidRDefault="004E73A4" w:rsidP="004E73A4">
            <w:pPr>
              <w:widowControl/>
              <w:adjustRightInd w:val="0"/>
              <w:snapToGrid w:val="0"/>
              <w:spacing w:before="60" w:after="60"/>
              <w:jc w:val="left"/>
              <w:rPr>
                <w:rFonts w:ascii="Times New Roman" w:eastAsia="等线" w:hAnsi="Times New Roman" w:cs="Times New Roman"/>
                <w:color w:val="000000" w:themeColor="text1"/>
                <w:kern w:val="0"/>
                <w:sz w:val="15"/>
                <w:szCs w:val="15"/>
                <w:lang w:eastAsia="en-US"/>
              </w:rPr>
            </w:pPr>
            <w:r w:rsidRPr="00E7542C">
              <w:rPr>
                <w:rFonts w:ascii="Times New Roman" w:eastAsia="等线" w:hAnsi="Times New Roman" w:cs="Times New Roman"/>
                <w:color w:val="000000" w:themeColor="text1"/>
                <w:kern w:val="0"/>
                <w:sz w:val="15"/>
                <w:szCs w:val="15"/>
                <w:shd w:val="clear" w:color="auto" w:fill="FFFFFF"/>
                <w:lang w:eastAsia="en-US"/>
              </w:rPr>
              <w:t>CCCGCGAGTTCACTTTCATTC</w:t>
            </w:r>
          </w:p>
        </w:tc>
        <w:tc>
          <w:tcPr>
            <w:tcW w:w="2210" w:type="pct"/>
            <w:vAlign w:val="center"/>
          </w:tcPr>
          <w:p w14:paraId="1F84F752" w14:textId="77777777" w:rsidR="004E73A4" w:rsidRPr="00E7542C" w:rsidRDefault="004E73A4" w:rsidP="004E73A4">
            <w:pPr>
              <w:widowControl/>
              <w:adjustRightInd w:val="0"/>
              <w:snapToGrid w:val="0"/>
              <w:spacing w:before="60" w:after="60"/>
              <w:jc w:val="left"/>
              <w:rPr>
                <w:rFonts w:ascii="Times New Roman" w:eastAsia="等线" w:hAnsi="Times New Roman" w:cs="Times New Roman"/>
                <w:color w:val="000000" w:themeColor="text1"/>
                <w:kern w:val="0"/>
                <w:sz w:val="15"/>
                <w:szCs w:val="15"/>
                <w:lang w:eastAsia="en-US"/>
              </w:rPr>
            </w:pPr>
            <w:r w:rsidRPr="00E7542C">
              <w:rPr>
                <w:rFonts w:ascii="Times New Roman" w:eastAsia="等线" w:hAnsi="Times New Roman" w:cs="Times New Roman"/>
                <w:color w:val="000000" w:themeColor="text1"/>
                <w:kern w:val="0"/>
                <w:sz w:val="15"/>
                <w:szCs w:val="15"/>
                <w:shd w:val="clear" w:color="auto" w:fill="FFFFFF"/>
                <w:lang w:eastAsia="en-US"/>
              </w:rPr>
              <w:t>TGAACAAACCAACTCAAACGGT</w:t>
            </w:r>
          </w:p>
        </w:tc>
      </w:tr>
      <w:tr w:rsidR="004E73A4" w:rsidRPr="00E7542C" w14:paraId="1CD123EC" w14:textId="77777777" w:rsidTr="008A0F12">
        <w:trPr>
          <w:trHeight w:val="315"/>
          <w:jc w:val="center"/>
        </w:trPr>
        <w:tc>
          <w:tcPr>
            <w:tcW w:w="768" w:type="pct"/>
            <w:noWrap/>
            <w:vAlign w:val="center"/>
          </w:tcPr>
          <w:p w14:paraId="60004641" w14:textId="77777777" w:rsidR="004E73A4" w:rsidRPr="00E7542C" w:rsidRDefault="004E73A4" w:rsidP="004E73A4">
            <w:pPr>
              <w:widowControl/>
              <w:adjustRightInd w:val="0"/>
              <w:snapToGrid w:val="0"/>
              <w:spacing w:before="60" w:after="60"/>
              <w:jc w:val="left"/>
              <w:rPr>
                <w:rFonts w:ascii="Times New Roman" w:eastAsia="等线" w:hAnsi="Times New Roman" w:cs="Times New Roman"/>
                <w:i/>
                <w:color w:val="000000" w:themeColor="text1"/>
                <w:kern w:val="0"/>
                <w:sz w:val="15"/>
                <w:szCs w:val="15"/>
                <w:lang w:eastAsia="en-US"/>
              </w:rPr>
            </w:pPr>
            <w:r w:rsidRPr="00E7542C">
              <w:rPr>
                <w:rFonts w:ascii="Times New Roman" w:eastAsia="等线" w:hAnsi="Times New Roman" w:cs="Times New Roman"/>
                <w:i/>
                <w:color w:val="000000" w:themeColor="text1"/>
                <w:kern w:val="0"/>
                <w:sz w:val="15"/>
                <w:szCs w:val="15"/>
                <w:lang w:eastAsia="en-US"/>
              </w:rPr>
              <w:t>Cxcl12</w:t>
            </w:r>
          </w:p>
        </w:tc>
        <w:tc>
          <w:tcPr>
            <w:tcW w:w="2022" w:type="pct"/>
            <w:vAlign w:val="center"/>
          </w:tcPr>
          <w:p w14:paraId="05942035" w14:textId="77777777" w:rsidR="004E73A4" w:rsidRPr="00E7542C" w:rsidRDefault="004E73A4" w:rsidP="004E73A4">
            <w:pPr>
              <w:widowControl/>
              <w:adjustRightInd w:val="0"/>
              <w:snapToGrid w:val="0"/>
              <w:spacing w:before="60" w:after="60"/>
              <w:jc w:val="left"/>
              <w:rPr>
                <w:rFonts w:ascii="Times New Roman" w:eastAsia="等线" w:hAnsi="Times New Roman" w:cs="Times New Roman"/>
                <w:color w:val="000000" w:themeColor="text1"/>
                <w:kern w:val="0"/>
                <w:sz w:val="15"/>
                <w:szCs w:val="15"/>
                <w:lang w:eastAsia="en-US"/>
              </w:rPr>
            </w:pPr>
            <w:r w:rsidRPr="00E7542C">
              <w:rPr>
                <w:rFonts w:ascii="Times New Roman" w:eastAsia="等线" w:hAnsi="Times New Roman" w:cs="Times New Roman"/>
                <w:color w:val="000000" w:themeColor="text1"/>
                <w:kern w:val="0"/>
                <w:sz w:val="15"/>
                <w:szCs w:val="15"/>
                <w:shd w:val="clear" w:color="auto" w:fill="FFFFFF"/>
                <w:lang w:eastAsia="en-US"/>
              </w:rPr>
              <w:t>TGAACAAACCAACTCAAACGGT</w:t>
            </w:r>
          </w:p>
        </w:tc>
        <w:tc>
          <w:tcPr>
            <w:tcW w:w="2210" w:type="pct"/>
            <w:vAlign w:val="center"/>
          </w:tcPr>
          <w:p w14:paraId="1EA436A5" w14:textId="77777777" w:rsidR="004E73A4" w:rsidRPr="00E7542C" w:rsidRDefault="004E73A4" w:rsidP="004E73A4">
            <w:pPr>
              <w:widowControl/>
              <w:adjustRightInd w:val="0"/>
              <w:snapToGrid w:val="0"/>
              <w:spacing w:before="60" w:after="60"/>
              <w:jc w:val="left"/>
              <w:rPr>
                <w:rFonts w:ascii="Times New Roman" w:eastAsia="等线" w:hAnsi="Times New Roman" w:cs="Times New Roman"/>
                <w:color w:val="000000" w:themeColor="text1"/>
                <w:kern w:val="0"/>
                <w:sz w:val="15"/>
                <w:szCs w:val="15"/>
                <w:lang w:eastAsia="en-US"/>
              </w:rPr>
            </w:pPr>
            <w:r w:rsidRPr="00E7542C">
              <w:rPr>
                <w:rFonts w:ascii="Times New Roman" w:eastAsia="等线" w:hAnsi="Times New Roman" w:cs="Times New Roman"/>
                <w:color w:val="000000" w:themeColor="text1"/>
                <w:kern w:val="0"/>
                <w:sz w:val="15"/>
                <w:szCs w:val="15"/>
                <w:shd w:val="clear" w:color="auto" w:fill="FFFFFF"/>
                <w:lang w:eastAsia="en-US"/>
              </w:rPr>
              <w:t>TGAACAAACCAACTCAAACGGT</w:t>
            </w:r>
          </w:p>
        </w:tc>
      </w:tr>
      <w:tr w:rsidR="004E73A4" w:rsidRPr="00E7542C" w14:paraId="64E9C7B7" w14:textId="77777777" w:rsidTr="008A0F12">
        <w:trPr>
          <w:trHeight w:val="315"/>
          <w:jc w:val="center"/>
        </w:trPr>
        <w:tc>
          <w:tcPr>
            <w:tcW w:w="768" w:type="pct"/>
            <w:noWrap/>
            <w:vAlign w:val="center"/>
          </w:tcPr>
          <w:p w14:paraId="1E5BCF41" w14:textId="77777777" w:rsidR="004E73A4" w:rsidRPr="00E7542C" w:rsidRDefault="004E73A4" w:rsidP="004E73A4">
            <w:pPr>
              <w:widowControl/>
              <w:adjustRightInd w:val="0"/>
              <w:snapToGrid w:val="0"/>
              <w:spacing w:before="60" w:after="60"/>
              <w:jc w:val="left"/>
              <w:rPr>
                <w:rFonts w:ascii="Times New Roman" w:eastAsia="等线" w:hAnsi="Times New Roman" w:cs="Times New Roman"/>
                <w:i/>
                <w:color w:val="000000" w:themeColor="text1"/>
                <w:kern w:val="0"/>
                <w:sz w:val="15"/>
                <w:szCs w:val="15"/>
                <w:lang w:eastAsia="en-US"/>
              </w:rPr>
            </w:pPr>
            <w:proofErr w:type="spellStart"/>
            <w:r w:rsidRPr="00E7542C">
              <w:rPr>
                <w:rFonts w:ascii="Times New Roman" w:eastAsia="等线" w:hAnsi="Times New Roman" w:cs="Times New Roman"/>
                <w:i/>
                <w:color w:val="000000" w:themeColor="text1"/>
                <w:kern w:val="0"/>
                <w:sz w:val="15"/>
                <w:szCs w:val="15"/>
                <w:lang w:eastAsia="en-US"/>
              </w:rPr>
              <w:t>Vegfc</w:t>
            </w:r>
            <w:proofErr w:type="spellEnd"/>
          </w:p>
        </w:tc>
        <w:tc>
          <w:tcPr>
            <w:tcW w:w="2022" w:type="pct"/>
            <w:vAlign w:val="center"/>
          </w:tcPr>
          <w:p w14:paraId="432AC522" w14:textId="77777777" w:rsidR="004E73A4" w:rsidRPr="00E7542C" w:rsidRDefault="004E73A4" w:rsidP="004E73A4">
            <w:pPr>
              <w:widowControl/>
              <w:adjustRightInd w:val="0"/>
              <w:snapToGrid w:val="0"/>
              <w:spacing w:before="60" w:after="60"/>
              <w:jc w:val="left"/>
              <w:rPr>
                <w:rFonts w:ascii="Times New Roman" w:eastAsia="等线" w:hAnsi="Times New Roman" w:cs="Times New Roman"/>
                <w:color w:val="000000" w:themeColor="text1"/>
                <w:kern w:val="0"/>
                <w:sz w:val="15"/>
                <w:szCs w:val="15"/>
                <w:shd w:val="clear" w:color="auto" w:fill="FFFFFF"/>
                <w:lang w:eastAsia="en-US"/>
              </w:rPr>
            </w:pPr>
            <w:r w:rsidRPr="00E7542C">
              <w:rPr>
                <w:rFonts w:ascii="Times New Roman" w:eastAsia="等线" w:hAnsi="Times New Roman" w:cs="Times New Roman"/>
                <w:color w:val="000000" w:themeColor="text1"/>
                <w:kern w:val="0"/>
                <w:sz w:val="15"/>
                <w:szCs w:val="15"/>
                <w:shd w:val="clear" w:color="auto" w:fill="FFFFFF"/>
                <w:lang w:eastAsia="en-US"/>
              </w:rPr>
              <w:t>GAGGTCAAGGCTTTTGAAGGC</w:t>
            </w:r>
          </w:p>
        </w:tc>
        <w:tc>
          <w:tcPr>
            <w:tcW w:w="2210" w:type="pct"/>
            <w:vAlign w:val="center"/>
          </w:tcPr>
          <w:p w14:paraId="5AD97EFE" w14:textId="77777777" w:rsidR="004E73A4" w:rsidRPr="00E7542C" w:rsidRDefault="004E73A4" w:rsidP="004E73A4">
            <w:pPr>
              <w:widowControl/>
              <w:adjustRightInd w:val="0"/>
              <w:snapToGrid w:val="0"/>
              <w:spacing w:before="60" w:after="60"/>
              <w:jc w:val="left"/>
              <w:rPr>
                <w:rFonts w:ascii="Times New Roman" w:eastAsia="等线" w:hAnsi="Times New Roman" w:cs="Times New Roman"/>
                <w:color w:val="000000" w:themeColor="text1"/>
                <w:kern w:val="0"/>
                <w:sz w:val="15"/>
                <w:szCs w:val="15"/>
                <w:shd w:val="clear" w:color="auto" w:fill="FFFFFF"/>
                <w:lang w:eastAsia="en-US"/>
              </w:rPr>
            </w:pPr>
            <w:r w:rsidRPr="00E7542C">
              <w:rPr>
                <w:rFonts w:ascii="Times New Roman" w:eastAsia="等线" w:hAnsi="Times New Roman" w:cs="Times New Roman"/>
                <w:color w:val="000000" w:themeColor="text1"/>
                <w:kern w:val="0"/>
                <w:sz w:val="15"/>
                <w:szCs w:val="15"/>
                <w:shd w:val="clear" w:color="auto" w:fill="FFFFFF"/>
                <w:lang w:eastAsia="en-US"/>
              </w:rPr>
              <w:t>CTGTCCTGGTATTGAGGGTGG</w:t>
            </w:r>
          </w:p>
        </w:tc>
      </w:tr>
      <w:tr w:rsidR="004E73A4" w:rsidRPr="00E7542C" w14:paraId="7B01C29B" w14:textId="77777777" w:rsidTr="008A0F12">
        <w:trPr>
          <w:trHeight w:val="315"/>
          <w:jc w:val="center"/>
        </w:trPr>
        <w:tc>
          <w:tcPr>
            <w:tcW w:w="768" w:type="pct"/>
            <w:noWrap/>
            <w:vAlign w:val="center"/>
          </w:tcPr>
          <w:p w14:paraId="779F9177" w14:textId="77777777" w:rsidR="004E73A4" w:rsidRPr="00E7542C" w:rsidRDefault="004E73A4" w:rsidP="004E73A4">
            <w:pPr>
              <w:widowControl/>
              <w:adjustRightInd w:val="0"/>
              <w:snapToGrid w:val="0"/>
              <w:spacing w:before="60" w:after="60"/>
              <w:jc w:val="left"/>
              <w:rPr>
                <w:rFonts w:ascii="Times New Roman" w:eastAsia="等线" w:hAnsi="Times New Roman" w:cs="Times New Roman"/>
                <w:i/>
                <w:color w:val="000000" w:themeColor="text1"/>
                <w:kern w:val="0"/>
                <w:sz w:val="15"/>
                <w:szCs w:val="15"/>
                <w:lang w:eastAsia="en-US"/>
              </w:rPr>
            </w:pPr>
            <w:r w:rsidRPr="00E7542C">
              <w:rPr>
                <w:rFonts w:ascii="Times New Roman" w:eastAsia="等线" w:hAnsi="Times New Roman" w:cs="Times New Roman"/>
                <w:i/>
                <w:color w:val="000000" w:themeColor="text1"/>
                <w:kern w:val="0"/>
                <w:sz w:val="15"/>
                <w:szCs w:val="15"/>
                <w:lang w:eastAsia="en-US"/>
              </w:rPr>
              <w:t>Angpt1</w:t>
            </w:r>
          </w:p>
        </w:tc>
        <w:tc>
          <w:tcPr>
            <w:tcW w:w="2022" w:type="pct"/>
            <w:vAlign w:val="center"/>
          </w:tcPr>
          <w:p w14:paraId="3F9C8834" w14:textId="77777777" w:rsidR="004E73A4" w:rsidRPr="00E7542C" w:rsidRDefault="004E73A4" w:rsidP="004E73A4">
            <w:pPr>
              <w:widowControl/>
              <w:adjustRightInd w:val="0"/>
              <w:snapToGrid w:val="0"/>
              <w:spacing w:before="60" w:after="60"/>
              <w:jc w:val="left"/>
              <w:rPr>
                <w:rFonts w:ascii="Times New Roman" w:eastAsia="等线" w:hAnsi="Times New Roman" w:cs="Times New Roman"/>
                <w:color w:val="000000" w:themeColor="text1"/>
                <w:kern w:val="0"/>
                <w:sz w:val="15"/>
                <w:szCs w:val="15"/>
                <w:shd w:val="clear" w:color="auto" w:fill="FFFFFF"/>
                <w:lang w:eastAsia="en-US"/>
              </w:rPr>
            </w:pPr>
            <w:r w:rsidRPr="00E7542C">
              <w:rPr>
                <w:rFonts w:ascii="Times New Roman" w:eastAsia="等线" w:hAnsi="Times New Roman" w:cs="Times New Roman"/>
                <w:color w:val="000000" w:themeColor="text1"/>
                <w:kern w:val="0"/>
                <w:sz w:val="15"/>
                <w:szCs w:val="15"/>
                <w:shd w:val="clear" w:color="auto" w:fill="FFFFFF"/>
                <w:lang w:eastAsia="en-US"/>
              </w:rPr>
              <w:t>CACATAGGGTGCAGCAACCA</w:t>
            </w:r>
          </w:p>
        </w:tc>
        <w:tc>
          <w:tcPr>
            <w:tcW w:w="2210" w:type="pct"/>
            <w:vAlign w:val="center"/>
          </w:tcPr>
          <w:p w14:paraId="73220409" w14:textId="77777777" w:rsidR="004E73A4" w:rsidRPr="00E7542C" w:rsidRDefault="004E73A4" w:rsidP="004E73A4">
            <w:pPr>
              <w:widowControl/>
              <w:adjustRightInd w:val="0"/>
              <w:snapToGrid w:val="0"/>
              <w:spacing w:before="60" w:after="60"/>
              <w:jc w:val="left"/>
              <w:rPr>
                <w:rFonts w:ascii="Times New Roman" w:eastAsia="等线" w:hAnsi="Times New Roman" w:cs="Times New Roman"/>
                <w:color w:val="000000" w:themeColor="text1"/>
                <w:kern w:val="0"/>
                <w:sz w:val="15"/>
                <w:szCs w:val="15"/>
                <w:shd w:val="clear" w:color="auto" w:fill="FFFFFF"/>
                <w:lang w:eastAsia="en-US"/>
              </w:rPr>
            </w:pPr>
            <w:r w:rsidRPr="00E7542C">
              <w:rPr>
                <w:rFonts w:ascii="Times New Roman" w:eastAsia="等线" w:hAnsi="Times New Roman" w:cs="Times New Roman"/>
                <w:color w:val="000000" w:themeColor="text1"/>
                <w:kern w:val="0"/>
                <w:sz w:val="15"/>
                <w:szCs w:val="15"/>
                <w:shd w:val="clear" w:color="auto" w:fill="FFFFFF"/>
                <w:lang w:eastAsia="en-US"/>
              </w:rPr>
              <w:t>CGTCGTGTTCTGGAAGAATGA</w:t>
            </w:r>
          </w:p>
        </w:tc>
      </w:tr>
      <w:tr w:rsidR="004E73A4" w:rsidRPr="00E7542C" w14:paraId="3DDDCB6D" w14:textId="77777777" w:rsidTr="008A0F12">
        <w:trPr>
          <w:trHeight w:val="315"/>
          <w:jc w:val="center"/>
        </w:trPr>
        <w:tc>
          <w:tcPr>
            <w:tcW w:w="768" w:type="pct"/>
            <w:noWrap/>
            <w:vAlign w:val="center"/>
          </w:tcPr>
          <w:p w14:paraId="0D939F89" w14:textId="77777777" w:rsidR="004E73A4" w:rsidRPr="00E7542C" w:rsidRDefault="004E73A4" w:rsidP="004E73A4">
            <w:pPr>
              <w:widowControl/>
              <w:adjustRightInd w:val="0"/>
              <w:snapToGrid w:val="0"/>
              <w:spacing w:before="60" w:after="60"/>
              <w:jc w:val="left"/>
              <w:rPr>
                <w:rFonts w:ascii="Times New Roman" w:eastAsia="等线" w:hAnsi="Times New Roman" w:cs="Times New Roman"/>
                <w:i/>
                <w:color w:val="000000" w:themeColor="text1"/>
                <w:kern w:val="0"/>
                <w:sz w:val="15"/>
                <w:szCs w:val="15"/>
                <w:lang w:eastAsia="en-US"/>
              </w:rPr>
            </w:pPr>
            <w:r w:rsidRPr="00E7542C">
              <w:rPr>
                <w:rFonts w:ascii="Times New Roman" w:eastAsia="等线" w:hAnsi="Times New Roman" w:cs="Times New Roman"/>
                <w:i/>
                <w:color w:val="000000" w:themeColor="text1"/>
                <w:kern w:val="0"/>
                <w:sz w:val="15"/>
                <w:szCs w:val="15"/>
                <w:lang w:eastAsia="en-US"/>
              </w:rPr>
              <w:t>Cxcl9</w:t>
            </w:r>
          </w:p>
        </w:tc>
        <w:tc>
          <w:tcPr>
            <w:tcW w:w="2022" w:type="pct"/>
            <w:vAlign w:val="center"/>
          </w:tcPr>
          <w:p w14:paraId="735BFB8C" w14:textId="77777777" w:rsidR="004E73A4" w:rsidRPr="00E7542C" w:rsidRDefault="004E73A4" w:rsidP="004E73A4">
            <w:pPr>
              <w:widowControl/>
              <w:adjustRightInd w:val="0"/>
              <w:snapToGrid w:val="0"/>
              <w:spacing w:before="60" w:after="60"/>
              <w:jc w:val="left"/>
              <w:rPr>
                <w:rFonts w:ascii="Times New Roman" w:eastAsia="等线" w:hAnsi="Times New Roman" w:cs="Times New Roman"/>
                <w:color w:val="000000" w:themeColor="text1"/>
                <w:kern w:val="0"/>
                <w:sz w:val="15"/>
                <w:szCs w:val="15"/>
                <w:shd w:val="clear" w:color="auto" w:fill="FFFFFF"/>
                <w:lang w:eastAsia="en-US"/>
              </w:rPr>
            </w:pPr>
            <w:r w:rsidRPr="00E7542C">
              <w:rPr>
                <w:rFonts w:ascii="Times New Roman" w:eastAsia="等线" w:hAnsi="Times New Roman" w:cs="Times New Roman"/>
                <w:color w:val="000000" w:themeColor="text1"/>
                <w:kern w:val="0"/>
                <w:sz w:val="15"/>
                <w:szCs w:val="15"/>
                <w:shd w:val="clear" w:color="auto" w:fill="FFFFFF"/>
                <w:lang w:eastAsia="en-US"/>
              </w:rPr>
              <w:t>TCCTTTTGGGCATCATCTTCC</w:t>
            </w:r>
          </w:p>
        </w:tc>
        <w:tc>
          <w:tcPr>
            <w:tcW w:w="2210" w:type="pct"/>
            <w:vAlign w:val="center"/>
          </w:tcPr>
          <w:p w14:paraId="2ACE0D37" w14:textId="77777777" w:rsidR="004E73A4" w:rsidRPr="00E7542C" w:rsidRDefault="004E73A4" w:rsidP="004E73A4">
            <w:pPr>
              <w:widowControl/>
              <w:adjustRightInd w:val="0"/>
              <w:snapToGrid w:val="0"/>
              <w:spacing w:before="60" w:after="60"/>
              <w:jc w:val="left"/>
              <w:rPr>
                <w:rFonts w:ascii="Times New Roman" w:eastAsia="等线" w:hAnsi="Times New Roman" w:cs="Times New Roman"/>
                <w:color w:val="000000" w:themeColor="text1"/>
                <w:kern w:val="0"/>
                <w:sz w:val="15"/>
                <w:szCs w:val="15"/>
                <w:shd w:val="clear" w:color="auto" w:fill="FFFFFF"/>
                <w:lang w:eastAsia="en-US"/>
              </w:rPr>
            </w:pPr>
            <w:r w:rsidRPr="00E7542C">
              <w:rPr>
                <w:rFonts w:ascii="Times New Roman" w:eastAsia="等线" w:hAnsi="Times New Roman" w:cs="Times New Roman"/>
                <w:color w:val="000000" w:themeColor="text1"/>
                <w:kern w:val="0"/>
                <w:sz w:val="15"/>
                <w:szCs w:val="15"/>
                <w:shd w:val="clear" w:color="auto" w:fill="FFFFFF"/>
                <w:lang w:eastAsia="en-US"/>
              </w:rPr>
              <w:t>TTTGTAGTGGATCGTGCCTCG</w:t>
            </w:r>
          </w:p>
        </w:tc>
      </w:tr>
      <w:tr w:rsidR="004E73A4" w:rsidRPr="00E7542C" w14:paraId="3773C114" w14:textId="77777777" w:rsidTr="008A0F12">
        <w:trPr>
          <w:trHeight w:val="315"/>
          <w:jc w:val="center"/>
        </w:trPr>
        <w:tc>
          <w:tcPr>
            <w:tcW w:w="768" w:type="pct"/>
            <w:noWrap/>
            <w:vAlign w:val="center"/>
          </w:tcPr>
          <w:p w14:paraId="00D1E347" w14:textId="77777777" w:rsidR="004E73A4" w:rsidRPr="00E7542C" w:rsidRDefault="004E73A4" w:rsidP="004E73A4">
            <w:pPr>
              <w:widowControl/>
              <w:adjustRightInd w:val="0"/>
              <w:snapToGrid w:val="0"/>
              <w:spacing w:before="60" w:after="60"/>
              <w:jc w:val="left"/>
              <w:rPr>
                <w:rFonts w:ascii="Times New Roman" w:eastAsia="等线" w:hAnsi="Times New Roman" w:cs="Times New Roman"/>
                <w:i/>
                <w:color w:val="000000" w:themeColor="text1"/>
                <w:kern w:val="0"/>
                <w:sz w:val="15"/>
                <w:szCs w:val="15"/>
                <w:lang w:eastAsia="en-US"/>
              </w:rPr>
            </w:pPr>
            <w:proofErr w:type="spellStart"/>
            <w:r w:rsidRPr="00E7542C">
              <w:rPr>
                <w:rFonts w:ascii="Times New Roman" w:eastAsia="等线" w:hAnsi="Times New Roman" w:cs="Times New Roman"/>
                <w:i/>
                <w:color w:val="000000" w:themeColor="text1"/>
                <w:kern w:val="0"/>
                <w:sz w:val="15"/>
                <w:szCs w:val="15"/>
                <w:lang w:eastAsia="en-US"/>
              </w:rPr>
              <w:t>Gapdh</w:t>
            </w:r>
            <w:proofErr w:type="spellEnd"/>
          </w:p>
        </w:tc>
        <w:tc>
          <w:tcPr>
            <w:tcW w:w="2022" w:type="pct"/>
            <w:vAlign w:val="center"/>
          </w:tcPr>
          <w:p w14:paraId="0F08C3A2" w14:textId="77777777" w:rsidR="004E73A4" w:rsidRPr="00E7542C" w:rsidRDefault="004E73A4" w:rsidP="004E73A4">
            <w:pPr>
              <w:widowControl/>
              <w:adjustRightInd w:val="0"/>
              <w:snapToGrid w:val="0"/>
              <w:spacing w:before="60" w:after="60"/>
              <w:jc w:val="left"/>
              <w:rPr>
                <w:rFonts w:ascii="Times New Roman" w:eastAsia="等线" w:hAnsi="Times New Roman" w:cs="Times New Roman"/>
                <w:color w:val="000000" w:themeColor="text1"/>
                <w:kern w:val="0"/>
                <w:sz w:val="15"/>
                <w:szCs w:val="15"/>
                <w:shd w:val="clear" w:color="auto" w:fill="FFFFFF"/>
                <w:lang w:eastAsia="en-US"/>
              </w:rPr>
            </w:pPr>
            <w:r w:rsidRPr="00E7542C">
              <w:rPr>
                <w:rFonts w:ascii="Times New Roman" w:eastAsia="等线" w:hAnsi="Times New Roman" w:cs="Times New Roman"/>
                <w:color w:val="000000" w:themeColor="text1"/>
                <w:kern w:val="0"/>
                <w:sz w:val="15"/>
                <w:szCs w:val="15"/>
                <w:shd w:val="clear" w:color="auto" w:fill="FFFFFF"/>
                <w:lang w:eastAsia="en-US"/>
              </w:rPr>
              <w:t>AGGTCGGTGTGAACGGATTTG</w:t>
            </w:r>
          </w:p>
        </w:tc>
        <w:tc>
          <w:tcPr>
            <w:tcW w:w="2210" w:type="pct"/>
            <w:vAlign w:val="center"/>
          </w:tcPr>
          <w:p w14:paraId="5E45D11A" w14:textId="77777777" w:rsidR="004E73A4" w:rsidRPr="00E7542C" w:rsidRDefault="004E73A4" w:rsidP="004E73A4">
            <w:pPr>
              <w:widowControl/>
              <w:adjustRightInd w:val="0"/>
              <w:snapToGrid w:val="0"/>
              <w:spacing w:before="60" w:after="60"/>
              <w:jc w:val="left"/>
              <w:rPr>
                <w:rFonts w:ascii="Times New Roman" w:eastAsia="等线" w:hAnsi="Times New Roman" w:cs="Times New Roman"/>
                <w:color w:val="000000" w:themeColor="text1"/>
                <w:kern w:val="0"/>
                <w:sz w:val="15"/>
                <w:szCs w:val="15"/>
                <w:shd w:val="clear" w:color="auto" w:fill="FFFFFF"/>
                <w:lang w:eastAsia="en-US"/>
              </w:rPr>
            </w:pPr>
            <w:r w:rsidRPr="00E7542C">
              <w:rPr>
                <w:rFonts w:ascii="Times New Roman" w:eastAsia="等线" w:hAnsi="Times New Roman" w:cs="Times New Roman"/>
                <w:color w:val="000000" w:themeColor="text1"/>
                <w:kern w:val="0"/>
                <w:sz w:val="15"/>
                <w:szCs w:val="15"/>
                <w:shd w:val="clear" w:color="auto" w:fill="FFFFFF"/>
                <w:lang w:eastAsia="en-US"/>
              </w:rPr>
              <w:t>TGTAGACCATGTAGTTGAGGTCA</w:t>
            </w:r>
          </w:p>
        </w:tc>
      </w:tr>
      <w:tr w:rsidR="004E73A4" w:rsidRPr="00E7542C" w14:paraId="66B7D229" w14:textId="77777777" w:rsidTr="008A0F12">
        <w:trPr>
          <w:trHeight w:val="315"/>
          <w:jc w:val="center"/>
        </w:trPr>
        <w:tc>
          <w:tcPr>
            <w:tcW w:w="768" w:type="pct"/>
            <w:noWrap/>
            <w:vAlign w:val="center"/>
          </w:tcPr>
          <w:p w14:paraId="6EC2EA57" w14:textId="77777777" w:rsidR="004E73A4" w:rsidRPr="00E7542C" w:rsidRDefault="004E73A4" w:rsidP="004E73A4">
            <w:pPr>
              <w:widowControl/>
              <w:adjustRightInd w:val="0"/>
              <w:snapToGrid w:val="0"/>
              <w:spacing w:before="60" w:after="60"/>
              <w:jc w:val="left"/>
              <w:rPr>
                <w:rFonts w:ascii="Times New Roman" w:eastAsia="等线" w:hAnsi="Times New Roman" w:cs="Times New Roman"/>
                <w:color w:val="000000" w:themeColor="text1"/>
                <w:kern w:val="0"/>
                <w:sz w:val="15"/>
                <w:szCs w:val="15"/>
                <w:lang w:eastAsia="en-US"/>
              </w:rPr>
            </w:pPr>
            <w:r w:rsidRPr="00E7542C">
              <w:rPr>
                <w:rFonts w:ascii="Times New Roman" w:eastAsia="等线" w:hAnsi="Times New Roman" w:cs="Times New Roman"/>
                <w:i/>
                <w:color w:val="000000" w:themeColor="text1"/>
                <w:kern w:val="0"/>
                <w:sz w:val="15"/>
                <w:szCs w:val="15"/>
                <w:lang w:eastAsia="en-US"/>
              </w:rPr>
              <w:t xml:space="preserve">Prdx1 </w:t>
            </w:r>
            <w:r w:rsidRPr="00E7542C">
              <w:rPr>
                <w:rFonts w:ascii="Times New Roman" w:eastAsia="等线" w:hAnsi="Times New Roman" w:cs="Times New Roman"/>
                <w:color w:val="000000" w:themeColor="text1"/>
                <w:kern w:val="0"/>
                <w:sz w:val="15"/>
                <w:szCs w:val="15"/>
                <w:lang w:eastAsia="en-US"/>
              </w:rPr>
              <w:t>(</w:t>
            </w:r>
            <w:r w:rsidRPr="00E7542C">
              <w:rPr>
                <w:rFonts w:ascii="Cambria Math" w:eastAsia="宋体" w:hAnsi="Cambria Math" w:cs="Cambria Math" w:hint="eastAsia"/>
                <w:color w:val="000000" w:themeColor="text1"/>
                <w:kern w:val="0"/>
                <w:sz w:val="15"/>
                <w:szCs w:val="15"/>
                <w:lang w:eastAsia="en-US"/>
              </w:rPr>
              <w:t>△</w:t>
            </w:r>
            <w:r w:rsidRPr="00E7542C">
              <w:rPr>
                <w:rFonts w:ascii="Times New Roman" w:eastAsia="等线" w:hAnsi="Times New Roman" w:cs="Times New Roman"/>
                <w:color w:val="000000" w:themeColor="text1"/>
                <w:kern w:val="0"/>
                <w:sz w:val="15"/>
                <w:szCs w:val="15"/>
                <w:lang w:eastAsia="en-US"/>
              </w:rPr>
              <w:t>Cys52)</w:t>
            </w:r>
          </w:p>
        </w:tc>
        <w:tc>
          <w:tcPr>
            <w:tcW w:w="2022" w:type="pct"/>
            <w:vAlign w:val="center"/>
          </w:tcPr>
          <w:p w14:paraId="46A4EFC9" w14:textId="77777777" w:rsidR="004E73A4" w:rsidRPr="00E7542C" w:rsidRDefault="004E73A4" w:rsidP="004E73A4">
            <w:pPr>
              <w:widowControl/>
              <w:adjustRightInd w:val="0"/>
              <w:snapToGrid w:val="0"/>
              <w:spacing w:before="60" w:after="60"/>
              <w:jc w:val="left"/>
              <w:rPr>
                <w:rFonts w:ascii="Times New Roman" w:eastAsia="等线" w:hAnsi="Times New Roman" w:cs="Times New Roman"/>
                <w:color w:val="000000" w:themeColor="text1"/>
                <w:kern w:val="0"/>
                <w:sz w:val="15"/>
                <w:szCs w:val="15"/>
                <w:shd w:val="clear" w:color="auto" w:fill="FFFFFF"/>
                <w:lang w:eastAsia="en-US"/>
              </w:rPr>
            </w:pPr>
            <w:r w:rsidRPr="00E7542C">
              <w:rPr>
                <w:rFonts w:ascii="Times New Roman" w:eastAsia="等线" w:hAnsi="Times New Roman" w:cs="Times New Roman"/>
                <w:color w:val="000000" w:themeColor="text1"/>
                <w:kern w:val="0"/>
                <w:sz w:val="15"/>
                <w:szCs w:val="15"/>
                <w:shd w:val="clear" w:color="auto" w:fill="FFFFFF"/>
                <w:lang w:eastAsia="en-US"/>
              </w:rPr>
              <w:t>TTACTTTTGTGGCTCCCACGGAGATCATTGCTTTCAGTGA</w:t>
            </w:r>
          </w:p>
        </w:tc>
        <w:tc>
          <w:tcPr>
            <w:tcW w:w="2210" w:type="pct"/>
            <w:vAlign w:val="center"/>
          </w:tcPr>
          <w:p w14:paraId="408FC650" w14:textId="77777777" w:rsidR="004E73A4" w:rsidRPr="00E7542C" w:rsidRDefault="004E73A4" w:rsidP="004E73A4">
            <w:pPr>
              <w:widowControl/>
              <w:adjustRightInd w:val="0"/>
              <w:snapToGrid w:val="0"/>
              <w:spacing w:before="60" w:after="60"/>
              <w:jc w:val="left"/>
              <w:rPr>
                <w:rFonts w:ascii="Times New Roman" w:eastAsia="等线" w:hAnsi="Times New Roman" w:cs="Times New Roman"/>
                <w:color w:val="000000" w:themeColor="text1"/>
                <w:kern w:val="0"/>
                <w:sz w:val="15"/>
                <w:szCs w:val="15"/>
                <w:shd w:val="clear" w:color="auto" w:fill="FFFFFF"/>
                <w:lang w:eastAsia="en-US"/>
              </w:rPr>
            </w:pPr>
            <w:r w:rsidRPr="00E7542C">
              <w:rPr>
                <w:rFonts w:ascii="Times New Roman" w:eastAsia="等线" w:hAnsi="Times New Roman" w:cs="Times New Roman"/>
                <w:color w:val="000000" w:themeColor="text1"/>
                <w:kern w:val="0"/>
                <w:sz w:val="15"/>
                <w:szCs w:val="15"/>
                <w:shd w:val="clear" w:color="auto" w:fill="FFFFFF"/>
                <w:lang w:eastAsia="en-US"/>
              </w:rPr>
              <w:t>AATGGGAGAACTGAAATGAAAACACCGAGGGTGCCTCTAG</w:t>
            </w:r>
          </w:p>
        </w:tc>
      </w:tr>
      <w:tr w:rsidR="004E73A4" w:rsidRPr="00E7542C" w14:paraId="3A29E89A" w14:textId="77777777" w:rsidTr="008A0F12">
        <w:trPr>
          <w:trHeight w:val="315"/>
          <w:jc w:val="center"/>
        </w:trPr>
        <w:tc>
          <w:tcPr>
            <w:tcW w:w="768" w:type="pct"/>
            <w:tcBorders>
              <w:bottom w:val="single" w:sz="8" w:space="0" w:color="auto"/>
            </w:tcBorders>
            <w:noWrap/>
            <w:vAlign w:val="center"/>
          </w:tcPr>
          <w:p w14:paraId="35066CB3" w14:textId="77777777" w:rsidR="004E73A4" w:rsidRPr="00E7542C" w:rsidRDefault="004E73A4" w:rsidP="004E73A4">
            <w:pPr>
              <w:widowControl/>
              <w:adjustRightInd w:val="0"/>
              <w:snapToGrid w:val="0"/>
              <w:spacing w:before="60" w:after="60"/>
              <w:jc w:val="left"/>
              <w:rPr>
                <w:rFonts w:ascii="Times New Roman" w:eastAsia="等线" w:hAnsi="Times New Roman" w:cs="Times New Roman"/>
                <w:i/>
                <w:color w:val="000000" w:themeColor="text1"/>
                <w:kern w:val="0"/>
                <w:sz w:val="15"/>
                <w:szCs w:val="15"/>
                <w:lang w:eastAsia="en-US"/>
              </w:rPr>
            </w:pPr>
            <w:r w:rsidRPr="00E7542C">
              <w:rPr>
                <w:rFonts w:ascii="Times New Roman" w:eastAsia="等线" w:hAnsi="Times New Roman" w:cs="Times New Roman"/>
                <w:i/>
                <w:color w:val="000000" w:themeColor="text1"/>
                <w:kern w:val="0"/>
                <w:sz w:val="15"/>
                <w:szCs w:val="15"/>
                <w:lang w:eastAsia="en-US"/>
              </w:rPr>
              <w:t xml:space="preserve">Prdx1 </w:t>
            </w:r>
            <w:r w:rsidRPr="00E7542C">
              <w:rPr>
                <w:rFonts w:ascii="Times New Roman" w:eastAsia="等线" w:hAnsi="Times New Roman" w:cs="Times New Roman"/>
                <w:color w:val="000000" w:themeColor="text1"/>
                <w:kern w:val="0"/>
                <w:sz w:val="15"/>
                <w:szCs w:val="15"/>
                <w:lang w:eastAsia="en-US"/>
              </w:rPr>
              <w:t>(</w:t>
            </w:r>
            <w:r w:rsidRPr="00E7542C">
              <w:rPr>
                <w:rFonts w:ascii="Cambria Math" w:eastAsia="宋体" w:hAnsi="Cambria Math" w:cs="Cambria Math" w:hint="eastAsia"/>
                <w:color w:val="000000" w:themeColor="text1"/>
                <w:kern w:val="0"/>
                <w:sz w:val="15"/>
                <w:szCs w:val="15"/>
                <w:lang w:eastAsia="en-US"/>
              </w:rPr>
              <w:t>△</w:t>
            </w:r>
            <w:r w:rsidRPr="00E7542C">
              <w:rPr>
                <w:rFonts w:ascii="Times New Roman" w:eastAsia="等线" w:hAnsi="Times New Roman" w:cs="Times New Roman"/>
                <w:color w:val="000000" w:themeColor="text1"/>
                <w:kern w:val="0"/>
                <w:sz w:val="15"/>
                <w:szCs w:val="15"/>
                <w:lang w:eastAsia="en-US"/>
              </w:rPr>
              <w:t>Ser126)</w:t>
            </w:r>
          </w:p>
        </w:tc>
        <w:tc>
          <w:tcPr>
            <w:tcW w:w="2022" w:type="pct"/>
            <w:tcBorders>
              <w:bottom w:val="single" w:sz="8" w:space="0" w:color="auto"/>
            </w:tcBorders>
            <w:vAlign w:val="center"/>
          </w:tcPr>
          <w:p w14:paraId="5284E7E4" w14:textId="77777777" w:rsidR="004E73A4" w:rsidRPr="00E7542C" w:rsidRDefault="004E73A4" w:rsidP="004E73A4">
            <w:pPr>
              <w:widowControl/>
              <w:adjustRightInd w:val="0"/>
              <w:snapToGrid w:val="0"/>
              <w:spacing w:before="60" w:after="60"/>
              <w:jc w:val="left"/>
              <w:rPr>
                <w:rFonts w:ascii="Times New Roman" w:eastAsia="等线" w:hAnsi="Times New Roman" w:cs="Times New Roman"/>
                <w:color w:val="000000" w:themeColor="text1"/>
                <w:kern w:val="0"/>
                <w:sz w:val="15"/>
                <w:szCs w:val="15"/>
                <w:shd w:val="clear" w:color="auto" w:fill="FFFFFF"/>
                <w:lang w:eastAsia="en-US"/>
              </w:rPr>
            </w:pPr>
            <w:r w:rsidRPr="00E7542C">
              <w:rPr>
                <w:rFonts w:ascii="Times New Roman" w:eastAsia="等线" w:hAnsi="Times New Roman" w:cs="Times New Roman"/>
                <w:color w:val="000000" w:themeColor="text1"/>
                <w:kern w:val="0"/>
                <w:sz w:val="15"/>
                <w:szCs w:val="15"/>
                <w:shd w:val="clear" w:color="auto" w:fill="FFFFFF"/>
                <w:lang w:eastAsia="en-US"/>
              </w:rPr>
              <w:t>TGAAGGTATCGCTTTCAGGGGCCTTTTTATTATTGATGAT</w:t>
            </w:r>
          </w:p>
        </w:tc>
        <w:tc>
          <w:tcPr>
            <w:tcW w:w="2210" w:type="pct"/>
            <w:tcBorders>
              <w:bottom w:val="single" w:sz="8" w:space="0" w:color="auto"/>
            </w:tcBorders>
            <w:vAlign w:val="center"/>
          </w:tcPr>
          <w:p w14:paraId="4FC10000" w14:textId="77777777" w:rsidR="004E73A4" w:rsidRPr="00E7542C" w:rsidRDefault="004E73A4" w:rsidP="004E73A4">
            <w:pPr>
              <w:widowControl/>
              <w:adjustRightInd w:val="0"/>
              <w:snapToGrid w:val="0"/>
              <w:spacing w:before="60" w:after="60"/>
              <w:jc w:val="left"/>
              <w:rPr>
                <w:rFonts w:ascii="Times New Roman" w:eastAsia="等线" w:hAnsi="Times New Roman" w:cs="Times New Roman"/>
                <w:color w:val="000000" w:themeColor="text1"/>
                <w:kern w:val="0"/>
                <w:sz w:val="15"/>
                <w:szCs w:val="15"/>
                <w:shd w:val="clear" w:color="auto" w:fill="FFFFFF"/>
                <w:lang w:eastAsia="en-US"/>
              </w:rPr>
            </w:pPr>
            <w:r w:rsidRPr="00E7542C">
              <w:rPr>
                <w:rFonts w:ascii="Times New Roman" w:eastAsia="等线" w:hAnsi="Times New Roman" w:cs="Times New Roman"/>
                <w:color w:val="000000" w:themeColor="text1"/>
                <w:kern w:val="0"/>
                <w:sz w:val="15"/>
                <w:szCs w:val="15"/>
                <w:shd w:val="clear" w:color="auto" w:fill="FFFFFF"/>
                <w:lang w:eastAsia="en-US"/>
              </w:rPr>
              <w:t>ACCTCAGAATTTCCGACTACTTCCATAGCGAAAGTCCCCG</w:t>
            </w:r>
          </w:p>
        </w:tc>
      </w:tr>
    </w:tbl>
    <w:p w14:paraId="74CD254C" w14:textId="6BE33728" w:rsidR="004E73A4" w:rsidRDefault="004E73A4" w:rsidP="00F97509">
      <w:pPr>
        <w:widowControl/>
        <w:spacing w:line="360" w:lineRule="auto"/>
        <w:rPr>
          <w:rFonts w:ascii="Times New Roman" w:eastAsia="等线" w:hAnsi="Times New Roman" w:cs="Times New Roman"/>
          <w:b/>
          <w:color w:val="000000" w:themeColor="text1"/>
          <w:kern w:val="0"/>
          <w:sz w:val="15"/>
          <w:szCs w:val="15"/>
          <w:lang w:eastAsia="en-US"/>
        </w:rPr>
      </w:pPr>
    </w:p>
    <w:p w14:paraId="149E0EE7" w14:textId="77777777" w:rsidR="00F97509" w:rsidRPr="00E7542C" w:rsidRDefault="00F97509" w:rsidP="00F97509">
      <w:pPr>
        <w:widowControl/>
        <w:adjustRightInd w:val="0"/>
        <w:snapToGrid w:val="0"/>
        <w:rPr>
          <w:rFonts w:ascii="Times New Roman" w:eastAsia="等线" w:hAnsi="Times New Roman" w:cs="Times New Roman"/>
          <w:b/>
          <w:color w:val="000000" w:themeColor="text1"/>
          <w:kern w:val="0"/>
          <w:sz w:val="18"/>
          <w:szCs w:val="18"/>
          <w:lang w:eastAsia="en-US"/>
        </w:rPr>
      </w:pPr>
      <w:r w:rsidRPr="00E7542C">
        <w:rPr>
          <w:rFonts w:ascii="Times New Roman" w:eastAsia="等线" w:hAnsi="Times New Roman" w:cs="Times New Roman"/>
          <w:b/>
          <w:color w:val="000000" w:themeColor="text1"/>
          <w:kern w:val="0"/>
          <w:sz w:val="18"/>
          <w:szCs w:val="18"/>
          <w:lang w:eastAsia="en-US"/>
        </w:rPr>
        <w:t>Table S</w:t>
      </w:r>
      <w:r w:rsidRPr="00E7542C">
        <w:rPr>
          <w:rFonts w:ascii="Times New Roman" w:eastAsia="等线" w:hAnsi="Times New Roman" w:cs="Times New Roman"/>
          <w:b/>
          <w:color w:val="000000" w:themeColor="text1"/>
          <w:kern w:val="0"/>
          <w:sz w:val="18"/>
          <w:szCs w:val="18"/>
        </w:rPr>
        <w:t>2</w:t>
      </w:r>
    </w:p>
    <w:p w14:paraId="0EAE7615" w14:textId="5CAFC360" w:rsidR="00F97509" w:rsidRPr="00F97509" w:rsidRDefault="00F97509" w:rsidP="00F97509">
      <w:pPr>
        <w:widowControl/>
        <w:adjustRightInd w:val="0"/>
        <w:snapToGrid w:val="0"/>
        <w:rPr>
          <w:rFonts w:ascii="Times New Roman" w:eastAsia="等线" w:hAnsi="Times New Roman" w:cs="Times New Roman"/>
          <w:bCs/>
          <w:color w:val="000000" w:themeColor="text1"/>
          <w:kern w:val="0"/>
          <w:sz w:val="18"/>
          <w:szCs w:val="18"/>
          <w:lang w:eastAsia="en-US"/>
        </w:rPr>
      </w:pPr>
      <w:r w:rsidRPr="00F97509">
        <w:rPr>
          <w:rFonts w:ascii="Times New Roman" w:eastAsia="等线" w:hAnsi="Times New Roman" w:cs="Times New Roman"/>
          <w:bCs/>
          <w:color w:val="000000" w:themeColor="text1"/>
          <w:kern w:val="0"/>
          <w:sz w:val="18"/>
          <w:szCs w:val="18"/>
          <w:lang w:eastAsia="en-US"/>
        </w:rPr>
        <w:t xml:space="preserve">Sequences of the </w:t>
      </w:r>
      <w:r w:rsidRPr="00F97509">
        <w:rPr>
          <w:rFonts w:ascii="Times New Roman" w:eastAsia="等线" w:hAnsi="Times New Roman" w:cs="Times New Roman" w:hint="eastAsia"/>
          <w:bCs/>
          <w:color w:val="000000" w:themeColor="text1"/>
          <w:kern w:val="0"/>
          <w:sz w:val="18"/>
          <w:szCs w:val="18"/>
          <w:lang w:eastAsia="en-US"/>
        </w:rPr>
        <w:t>siRNA</w:t>
      </w:r>
      <w:r w:rsidRPr="00F97509">
        <w:rPr>
          <w:rFonts w:ascii="Times New Roman" w:eastAsia="等线" w:hAnsi="Times New Roman" w:cs="Times New Roman"/>
          <w:bCs/>
          <w:color w:val="000000" w:themeColor="text1"/>
          <w:kern w:val="0"/>
          <w:sz w:val="18"/>
          <w:szCs w:val="18"/>
          <w:lang w:eastAsia="en-US"/>
        </w:rPr>
        <w:t>s used in this study</w:t>
      </w:r>
      <w:r>
        <w:rPr>
          <w:rFonts w:ascii="Times New Roman" w:eastAsia="等线" w:hAnsi="Times New Roman" w:cs="Times New Roman"/>
          <w:bCs/>
          <w:color w:val="000000" w:themeColor="text1"/>
          <w:kern w:val="0"/>
          <w:sz w:val="18"/>
          <w:szCs w:val="18"/>
          <w:lang w:eastAsia="en-US"/>
        </w:rPr>
        <w:t>.</w:t>
      </w:r>
    </w:p>
    <w:tbl>
      <w:tblPr>
        <w:tblW w:w="5000" w:type="pct"/>
        <w:jc w:val="center"/>
        <w:tblBorders>
          <w:top w:val="single" w:sz="12" w:space="0" w:color="auto"/>
          <w:bottom w:val="single" w:sz="12" w:space="0" w:color="auto"/>
        </w:tblBorders>
        <w:tblLook w:val="04A0" w:firstRow="1" w:lastRow="0" w:firstColumn="1" w:lastColumn="0" w:noHBand="0" w:noVBand="1"/>
      </w:tblPr>
      <w:tblGrid>
        <w:gridCol w:w="1593"/>
        <w:gridCol w:w="4406"/>
        <w:gridCol w:w="4467"/>
      </w:tblGrid>
      <w:tr w:rsidR="00F97509" w:rsidRPr="00A436F2" w14:paraId="72953F7A" w14:textId="77777777" w:rsidTr="008A0F12">
        <w:trPr>
          <w:trHeight w:val="315"/>
          <w:jc w:val="center"/>
        </w:trPr>
        <w:tc>
          <w:tcPr>
            <w:tcW w:w="761" w:type="pct"/>
            <w:tcBorders>
              <w:top w:val="single" w:sz="8" w:space="0" w:color="auto"/>
              <w:bottom w:val="single" w:sz="8" w:space="0" w:color="auto"/>
            </w:tcBorders>
            <w:noWrap/>
            <w:vAlign w:val="center"/>
          </w:tcPr>
          <w:p w14:paraId="55F4C604" w14:textId="77777777" w:rsidR="00F97509" w:rsidRPr="00E7542C" w:rsidRDefault="00F97509" w:rsidP="00F97509">
            <w:pPr>
              <w:widowControl/>
              <w:adjustRightInd w:val="0"/>
              <w:snapToGrid w:val="0"/>
              <w:spacing w:before="60" w:after="60"/>
              <w:jc w:val="left"/>
              <w:rPr>
                <w:rFonts w:ascii="Times New Roman" w:eastAsia="等线" w:hAnsi="Times New Roman" w:cs="Times New Roman"/>
                <w:color w:val="000000" w:themeColor="text1"/>
                <w:kern w:val="0"/>
                <w:sz w:val="15"/>
                <w:szCs w:val="11"/>
                <w:lang w:eastAsia="en-US"/>
              </w:rPr>
            </w:pPr>
            <w:r w:rsidRPr="00E7542C">
              <w:rPr>
                <w:rFonts w:ascii="Times New Roman" w:eastAsia="等线" w:hAnsi="Times New Roman" w:cs="Times New Roman"/>
                <w:color w:val="000000" w:themeColor="text1"/>
                <w:kern w:val="0"/>
                <w:sz w:val="15"/>
                <w:szCs w:val="11"/>
                <w:lang w:eastAsia="en-US"/>
              </w:rPr>
              <w:t>Name</w:t>
            </w:r>
          </w:p>
        </w:tc>
        <w:tc>
          <w:tcPr>
            <w:tcW w:w="2105" w:type="pct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2A5D5EBF" w14:textId="68E75305" w:rsidR="00F97509" w:rsidRPr="00E7542C" w:rsidRDefault="00F97509" w:rsidP="00F97509">
            <w:pPr>
              <w:widowControl/>
              <w:adjustRightInd w:val="0"/>
              <w:snapToGrid w:val="0"/>
              <w:spacing w:before="60" w:after="60"/>
              <w:jc w:val="left"/>
              <w:rPr>
                <w:rFonts w:ascii="Times New Roman" w:eastAsia="等线" w:hAnsi="Times New Roman" w:cs="Times New Roman"/>
                <w:color w:val="000000" w:themeColor="text1"/>
                <w:kern w:val="0"/>
                <w:sz w:val="15"/>
                <w:szCs w:val="11"/>
                <w:lang w:eastAsia="en-US"/>
              </w:rPr>
            </w:pPr>
            <w:r w:rsidRPr="00E7542C">
              <w:rPr>
                <w:rFonts w:ascii="Times New Roman" w:eastAsia="等线" w:hAnsi="Times New Roman" w:cs="Times New Roman"/>
                <w:color w:val="000000" w:themeColor="text1"/>
                <w:kern w:val="0"/>
                <w:sz w:val="15"/>
                <w:szCs w:val="11"/>
                <w:lang w:eastAsia="en-US"/>
              </w:rPr>
              <w:t>Sense (5’</w:t>
            </w:r>
            <w:r>
              <w:rPr>
                <w:rFonts w:ascii="Times New Roman" w:eastAsia="等线" w:hAnsi="Times New Roman" w:cs="Times New Roman"/>
                <w:color w:val="000000" w:themeColor="text1"/>
                <w:kern w:val="0"/>
                <w:sz w:val="15"/>
                <w:szCs w:val="11"/>
                <w:lang w:eastAsia="en-US"/>
              </w:rPr>
              <w:t>–</w:t>
            </w:r>
            <w:r w:rsidRPr="00E7542C">
              <w:rPr>
                <w:rFonts w:ascii="Times New Roman" w:eastAsia="等线" w:hAnsi="Times New Roman" w:cs="Times New Roman"/>
                <w:color w:val="000000" w:themeColor="text1"/>
                <w:kern w:val="0"/>
                <w:sz w:val="15"/>
                <w:szCs w:val="11"/>
                <w:lang w:eastAsia="en-US"/>
              </w:rPr>
              <w:t>3’)</w:t>
            </w:r>
          </w:p>
        </w:tc>
        <w:tc>
          <w:tcPr>
            <w:tcW w:w="2135" w:type="pct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5B089050" w14:textId="0B8AA6F8" w:rsidR="00F97509" w:rsidRPr="00E7542C" w:rsidRDefault="00F97509" w:rsidP="00F97509">
            <w:pPr>
              <w:widowControl/>
              <w:adjustRightInd w:val="0"/>
              <w:snapToGrid w:val="0"/>
              <w:spacing w:before="60" w:after="60"/>
              <w:jc w:val="left"/>
              <w:rPr>
                <w:rFonts w:ascii="Times New Roman" w:eastAsia="等线" w:hAnsi="Times New Roman" w:cs="Times New Roman"/>
                <w:color w:val="000000" w:themeColor="text1"/>
                <w:kern w:val="0"/>
                <w:sz w:val="15"/>
                <w:szCs w:val="11"/>
                <w:lang w:eastAsia="en-US"/>
              </w:rPr>
            </w:pPr>
            <w:r w:rsidRPr="00E7542C">
              <w:rPr>
                <w:rFonts w:ascii="Times New Roman" w:eastAsia="等线" w:hAnsi="Times New Roman" w:cs="Times New Roman"/>
                <w:color w:val="000000" w:themeColor="text1"/>
                <w:kern w:val="0"/>
                <w:sz w:val="15"/>
                <w:szCs w:val="11"/>
                <w:lang w:eastAsia="en-US"/>
              </w:rPr>
              <w:t>Antisense (5’</w:t>
            </w:r>
            <w:r>
              <w:rPr>
                <w:rFonts w:ascii="Times New Roman" w:eastAsia="等线" w:hAnsi="Times New Roman" w:cs="Times New Roman"/>
                <w:color w:val="000000" w:themeColor="text1"/>
                <w:kern w:val="0"/>
                <w:sz w:val="15"/>
                <w:szCs w:val="11"/>
                <w:lang w:eastAsia="en-US"/>
              </w:rPr>
              <w:t>–</w:t>
            </w:r>
            <w:r w:rsidRPr="00E7542C">
              <w:rPr>
                <w:rFonts w:ascii="Times New Roman" w:eastAsia="等线" w:hAnsi="Times New Roman" w:cs="Times New Roman"/>
                <w:color w:val="000000" w:themeColor="text1"/>
                <w:kern w:val="0"/>
                <w:sz w:val="15"/>
                <w:szCs w:val="11"/>
                <w:lang w:eastAsia="en-US"/>
              </w:rPr>
              <w:t>3’)</w:t>
            </w:r>
          </w:p>
        </w:tc>
      </w:tr>
      <w:tr w:rsidR="00F97509" w:rsidRPr="00A436F2" w14:paraId="01C0C71B" w14:textId="77777777" w:rsidTr="008A0F12">
        <w:trPr>
          <w:trHeight w:val="315"/>
          <w:jc w:val="center"/>
        </w:trPr>
        <w:tc>
          <w:tcPr>
            <w:tcW w:w="761" w:type="pct"/>
            <w:tcBorders>
              <w:top w:val="single" w:sz="8" w:space="0" w:color="auto"/>
            </w:tcBorders>
            <w:noWrap/>
            <w:vAlign w:val="center"/>
          </w:tcPr>
          <w:p w14:paraId="62B1132B" w14:textId="77777777" w:rsidR="00F97509" w:rsidRPr="00E7542C" w:rsidRDefault="00F97509" w:rsidP="00F97509">
            <w:pPr>
              <w:widowControl/>
              <w:adjustRightInd w:val="0"/>
              <w:snapToGrid w:val="0"/>
              <w:spacing w:before="60" w:after="60"/>
              <w:jc w:val="left"/>
              <w:rPr>
                <w:rFonts w:ascii="Times New Roman" w:eastAsia="等线" w:hAnsi="Times New Roman" w:cs="Times New Roman"/>
                <w:color w:val="000000" w:themeColor="text1"/>
                <w:kern w:val="0"/>
                <w:sz w:val="15"/>
                <w:szCs w:val="11"/>
                <w:lang w:eastAsia="en-US"/>
              </w:rPr>
            </w:pPr>
            <w:r w:rsidRPr="00E7542C">
              <w:rPr>
                <w:rFonts w:ascii="Times New Roman" w:eastAsia="等线" w:hAnsi="Times New Roman" w:cs="Times New Roman"/>
                <w:color w:val="000000" w:themeColor="text1"/>
                <w:kern w:val="0"/>
                <w:sz w:val="15"/>
                <w:szCs w:val="11"/>
                <w:lang w:eastAsia="en-US"/>
              </w:rPr>
              <w:t>si</w:t>
            </w:r>
            <w:r w:rsidRPr="00F97509">
              <w:rPr>
                <w:rFonts w:ascii="Times New Roman" w:eastAsia="等线" w:hAnsi="Times New Roman" w:cs="Times New Roman"/>
                <w:i/>
                <w:iCs/>
                <w:color w:val="000000" w:themeColor="text1"/>
                <w:kern w:val="0"/>
                <w:sz w:val="15"/>
                <w:szCs w:val="11"/>
                <w:lang w:eastAsia="en-US"/>
              </w:rPr>
              <w:t>PRDX1-1</w:t>
            </w:r>
          </w:p>
        </w:tc>
        <w:tc>
          <w:tcPr>
            <w:tcW w:w="2105" w:type="pct"/>
            <w:tcBorders>
              <w:top w:val="single" w:sz="8" w:space="0" w:color="auto"/>
            </w:tcBorders>
            <w:vAlign w:val="center"/>
          </w:tcPr>
          <w:p w14:paraId="3E394F88" w14:textId="77777777" w:rsidR="00F97509" w:rsidRPr="00E7542C" w:rsidRDefault="00F97509" w:rsidP="00F97509">
            <w:pPr>
              <w:widowControl/>
              <w:adjustRightInd w:val="0"/>
              <w:snapToGrid w:val="0"/>
              <w:spacing w:before="60" w:after="60"/>
              <w:jc w:val="left"/>
              <w:rPr>
                <w:rFonts w:ascii="Times New Roman" w:eastAsia="等线" w:hAnsi="Times New Roman" w:cs="Times New Roman"/>
                <w:bCs/>
                <w:color w:val="000000" w:themeColor="text1"/>
                <w:kern w:val="0"/>
                <w:sz w:val="15"/>
                <w:szCs w:val="11"/>
                <w:lang w:eastAsia="en-US"/>
              </w:rPr>
            </w:pPr>
            <w:r w:rsidRPr="00E7542C">
              <w:rPr>
                <w:rFonts w:ascii="Times New Roman" w:eastAsia="等线" w:hAnsi="Times New Roman" w:cs="Times New Roman"/>
                <w:color w:val="000000" w:themeColor="text1"/>
                <w:kern w:val="0"/>
                <w:sz w:val="15"/>
                <w:szCs w:val="11"/>
                <w:shd w:val="clear" w:color="auto" w:fill="FFFFFF"/>
                <w:lang w:eastAsia="en-US"/>
              </w:rPr>
              <w:t>GCUCCCAACUUCAAAGCUATT</w:t>
            </w:r>
          </w:p>
        </w:tc>
        <w:tc>
          <w:tcPr>
            <w:tcW w:w="2135" w:type="pct"/>
            <w:tcBorders>
              <w:top w:val="single" w:sz="8" w:space="0" w:color="auto"/>
            </w:tcBorders>
            <w:vAlign w:val="center"/>
          </w:tcPr>
          <w:p w14:paraId="37ACF85D" w14:textId="77777777" w:rsidR="00F97509" w:rsidRPr="00E7542C" w:rsidRDefault="00F97509" w:rsidP="00F97509">
            <w:pPr>
              <w:widowControl/>
              <w:adjustRightInd w:val="0"/>
              <w:snapToGrid w:val="0"/>
              <w:spacing w:before="60" w:after="60"/>
              <w:jc w:val="left"/>
              <w:rPr>
                <w:rFonts w:ascii="Times New Roman" w:eastAsia="等线" w:hAnsi="Times New Roman" w:cs="Times New Roman"/>
                <w:bCs/>
                <w:color w:val="000000" w:themeColor="text1"/>
                <w:kern w:val="0"/>
                <w:sz w:val="15"/>
                <w:szCs w:val="11"/>
                <w:lang w:eastAsia="en-US"/>
              </w:rPr>
            </w:pPr>
            <w:r w:rsidRPr="00E7542C">
              <w:rPr>
                <w:rFonts w:ascii="Times New Roman" w:eastAsia="等线" w:hAnsi="Times New Roman" w:cs="Times New Roman"/>
                <w:color w:val="000000" w:themeColor="text1"/>
                <w:kern w:val="0"/>
                <w:sz w:val="15"/>
                <w:szCs w:val="11"/>
                <w:shd w:val="clear" w:color="auto" w:fill="FFFFFF"/>
                <w:lang w:eastAsia="en-US"/>
              </w:rPr>
              <w:t>UAGCUUUGAAGUUGGGAGCTT</w:t>
            </w:r>
          </w:p>
        </w:tc>
      </w:tr>
      <w:tr w:rsidR="00F97509" w:rsidRPr="00A436F2" w14:paraId="069C8A00" w14:textId="77777777" w:rsidTr="008A0F12">
        <w:trPr>
          <w:trHeight w:val="315"/>
          <w:jc w:val="center"/>
        </w:trPr>
        <w:tc>
          <w:tcPr>
            <w:tcW w:w="761" w:type="pct"/>
            <w:tcBorders>
              <w:bottom w:val="single" w:sz="8" w:space="0" w:color="auto"/>
            </w:tcBorders>
            <w:noWrap/>
            <w:vAlign w:val="center"/>
          </w:tcPr>
          <w:p w14:paraId="5BA2F694" w14:textId="77777777" w:rsidR="00F97509" w:rsidRPr="00E7542C" w:rsidRDefault="00F97509" w:rsidP="00F97509">
            <w:pPr>
              <w:widowControl/>
              <w:adjustRightInd w:val="0"/>
              <w:snapToGrid w:val="0"/>
              <w:spacing w:before="60" w:after="60"/>
              <w:jc w:val="left"/>
              <w:rPr>
                <w:rFonts w:ascii="Times New Roman" w:eastAsia="等线" w:hAnsi="Times New Roman" w:cs="Times New Roman"/>
                <w:bCs/>
                <w:color w:val="000000" w:themeColor="text1"/>
                <w:kern w:val="0"/>
                <w:sz w:val="15"/>
                <w:szCs w:val="11"/>
                <w:lang w:eastAsia="en-US"/>
              </w:rPr>
            </w:pPr>
            <w:r w:rsidRPr="00E7542C">
              <w:rPr>
                <w:rFonts w:ascii="Times New Roman" w:eastAsia="等线" w:hAnsi="Times New Roman" w:cs="Times New Roman"/>
                <w:color w:val="000000" w:themeColor="text1"/>
                <w:kern w:val="0"/>
                <w:sz w:val="15"/>
                <w:szCs w:val="11"/>
                <w:lang w:eastAsia="en-US"/>
              </w:rPr>
              <w:t>si</w:t>
            </w:r>
            <w:r w:rsidRPr="00F97509">
              <w:rPr>
                <w:rFonts w:ascii="Times New Roman" w:eastAsia="等线" w:hAnsi="Times New Roman" w:cs="Times New Roman"/>
                <w:i/>
                <w:iCs/>
                <w:color w:val="000000" w:themeColor="text1"/>
                <w:kern w:val="0"/>
                <w:sz w:val="15"/>
                <w:szCs w:val="11"/>
                <w:lang w:eastAsia="en-US"/>
              </w:rPr>
              <w:t>PRDX1-2</w:t>
            </w:r>
          </w:p>
        </w:tc>
        <w:tc>
          <w:tcPr>
            <w:tcW w:w="2105" w:type="pct"/>
            <w:tcBorders>
              <w:bottom w:val="single" w:sz="8" w:space="0" w:color="auto"/>
            </w:tcBorders>
            <w:vAlign w:val="center"/>
          </w:tcPr>
          <w:p w14:paraId="15DA6636" w14:textId="77777777" w:rsidR="00F97509" w:rsidRPr="00E7542C" w:rsidRDefault="00F97509" w:rsidP="00F97509">
            <w:pPr>
              <w:widowControl/>
              <w:adjustRightInd w:val="0"/>
              <w:snapToGrid w:val="0"/>
              <w:spacing w:before="60" w:after="60"/>
              <w:jc w:val="left"/>
              <w:rPr>
                <w:rFonts w:ascii="Times New Roman" w:eastAsia="等线" w:hAnsi="Times New Roman" w:cs="Times New Roman"/>
                <w:color w:val="000000" w:themeColor="text1"/>
                <w:kern w:val="0"/>
                <w:sz w:val="15"/>
                <w:szCs w:val="11"/>
                <w:lang w:eastAsia="en-US"/>
              </w:rPr>
            </w:pPr>
            <w:r w:rsidRPr="00E7542C">
              <w:rPr>
                <w:rFonts w:ascii="Times New Roman" w:eastAsia="等线" w:hAnsi="Times New Roman" w:cs="Times New Roman"/>
                <w:color w:val="000000" w:themeColor="text1"/>
                <w:kern w:val="0"/>
                <w:sz w:val="15"/>
                <w:szCs w:val="11"/>
                <w:shd w:val="clear" w:color="auto" w:fill="FFFFFF"/>
                <w:lang w:eastAsia="en-US"/>
              </w:rPr>
              <w:t>CCAGUUCACUGACAAACAUTT</w:t>
            </w:r>
          </w:p>
        </w:tc>
        <w:tc>
          <w:tcPr>
            <w:tcW w:w="2135" w:type="pct"/>
            <w:tcBorders>
              <w:bottom w:val="single" w:sz="8" w:space="0" w:color="auto"/>
            </w:tcBorders>
            <w:vAlign w:val="center"/>
          </w:tcPr>
          <w:p w14:paraId="768FD2F2" w14:textId="77777777" w:rsidR="00F97509" w:rsidRPr="00E7542C" w:rsidRDefault="00F97509" w:rsidP="00F97509">
            <w:pPr>
              <w:widowControl/>
              <w:adjustRightInd w:val="0"/>
              <w:snapToGrid w:val="0"/>
              <w:spacing w:before="60" w:after="60"/>
              <w:jc w:val="left"/>
              <w:rPr>
                <w:rFonts w:ascii="Times New Roman" w:eastAsia="等线" w:hAnsi="Times New Roman" w:cs="Times New Roman"/>
                <w:color w:val="000000" w:themeColor="text1"/>
                <w:kern w:val="0"/>
                <w:sz w:val="15"/>
                <w:szCs w:val="11"/>
                <w:lang w:eastAsia="en-US"/>
              </w:rPr>
            </w:pPr>
            <w:r w:rsidRPr="00E7542C">
              <w:rPr>
                <w:rFonts w:ascii="Times New Roman" w:eastAsia="等线" w:hAnsi="Times New Roman" w:cs="Times New Roman"/>
                <w:color w:val="000000" w:themeColor="text1"/>
                <w:kern w:val="0"/>
                <w:sz w:val="15"/>
                <w:szCs w:val="11"/>
                <w:shd w:val="clear" w:color="auto" w:fill="FFFFFF"/>
                <w:lang w:eastAsia="en-US"/>
              </w:rPr>
              <w:t>AUGUUUGUCAGUGAACUGGTT</w:t>
            </w:r>
          </w:p>
        </w:tc>
      </w:tr>
    </w:tbl>
    <w:p w14:paraId="5195F3D4" w14:textId="77777777" w:rsidR="00BF7CEF" w:rsidRDefault="00BF7CEF" w:rsidP="00BF7CEF">
      <w:pPr>
        <w:widowControl/>
        <w:spacing w:beforeLines="50" w:before="156" w:afterLines="50" w:after="156" w:line="480" w:lineRule="auto"/>
        <w:rPr>
          <w:rFonts w:ascii="Times New Roman" w:eastAsia="等线" w:hAnsi="Times New Roman" w:cs="Times New Roman"/>
          <w:b/>
          <w:noProof/>
          <w:color w:val="000000" w:themeColor="text1"/>
          <w:kern w:val="0"/>
          <w:sz w:val="28"/>
          <w:szCs w:val="28"/>
        </w:rPr>
      </w:pPr>
    </w:p>
    <w:p w14:paraId="70BB5E15" w14:textId="38348318" w:rsidR="008F2C84" w:rsidRPr="00A436F2" w:rsidRDefault="00BF7CEF" w:rsidP="008F2C84">
      <w:pPr>
        <w:widowControl/>
        <w:spacing w:beforeLines="50" w:before="156" w:afterLines="50" w:after="156" w:line="480" w:lineRule="auto"/>
        <w:jc w:val="center"/>
        <w:rPr>
          <w:rFonts w:ascii="Times New Roman" w:eastAsia="等线" w:hAnsi="Times New Roman" w:cs="Times New Roman"/>
          <w:b/>
          <w:color w:val="000000" w:themeColor="text1"/>
          <w:kern w:val="0"/>
          <w:sz w:val="28"/>
          <w:szCs w:val="28"/>
        </w:rPr>
      </w:pPr>
      <w:r>
        <w:rPr>
          <w:rFonts w:ascii="Times New Roman" w:eastAsia="等线" w:hAnsi="Times New Roman" w:cs="Times New Roman"/>
          <w:b/>
          <w:noProof/>
          <w:color w:val="000000" w:themeColor="text1"/>
          <w:kern w:val="0"/>
          <w:sz w:val="28"/>
          <w:szCs w:val="28"/>
        </w:rPr>
        <w:drawing>
          <wp:inline distT="0" distB="0" distL="0" distR="0" wp14:anchorId="5F5B1FC8" wp14:editId="7961CE4E">
            <wp:extent cx="4424053" cy="1218745"/>
            <wp:effectExtent l="0" t="0" r="0" b="635"/>
            <wp:docPr id="200312587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312587" name=""/>
                    <pic:cNvPicPr/>
                  </pic:nvPicPr>
                  <pic:blipFill rotWithShape="1">
                    <a:blip r:embed="rId6"/>
                    <a:srcRect t="1846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31775" cy="122087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F1549F5" w14:textId="28444884" w:rsidR="008F2C84" w:rsidRPr="00D07D01" w:rsidRDefault="008F2C84" w:rsidP="00E7542C">
      <w:pPr>
        <w:widowControl/>
        <w:adjustRightInd w:val="0"/>
        <w:snapToGrid w:val="0"/>
        <w:rPr>
          <w:rFonts w:ascii="Times New Roman" w:eastAsia="等线" w:hAnsi="Times New Roman" w:cs="Times New Roman"/>
          <w:b/>
          <w:color w:val="000000" w:themeColor="text1"/>
          <w:kern w:val="0"/>
          <w:sz w:val="20"/>
          <w:szCs w:val="20"/>
        </w:rPr>
      </w:pPr>
      <w:r w:rsidRPr="00D07D01">
        <w:rPr>
          <w:rFonts w:ascii="Times New Roman" w:eastAsia="等线" w:hAnsi="Times New Roman" w:cs="Times New Roman"/>
          <w:b/>
          <w:color w:val="000000" w:themeColor="text1"/>
          <w:kern w:val="0"/>
          <w:sz w:val="18"/>
          <w:szCs w:val="18"/>
          <w:lang w:eastAsia="en-US"/>
        </w:rPr>
        <w:t>Fig</w:t>
      </w:r>
      <w:r w:rsidR="00D07D01" w:rsidRPr="00D07D01">
        <w:rPr>
          <w:rFonts w:ascii="Times New Roman" w:eastAsia="等线" w:hAnsi="Times New Roman" w:cs="Times New Roman"/>
          <w:b/>
          <w:color w:val="000000" w:themeColor="text1"/>
          <w:kern w:val="0"/>
          <w:sz w:val="18"/>
          <w:szCs w:val="18"/>
          <w:lang w:eastAsia="en-US"/>
        </w:rPr>
        <w:t>.</w:t>
      </w:r>
      <w:r w:rsidRPr="00D07D01">
        <w:rPr>
          <w:rFonts w:ascii="Times New Roman" w:eastAsia="等线" w:hAnsi="Times New Roman" w:cs="Times New Roman"/>
          <w:b/>
          <w:color w:val="000000" w:themeColor="text1"/>
          <w:kern w:val="0"/>
          <w:sz w:val="18"/>
          <w:szCs w:val="18"/>
          <w:lang w:eastAsia="en-US"/>
        </w:rPr>
        <w:t xml:space="preserve"> </w:t>
      </w:r>
      <w:r w:rsidRPr="00D07D01">
        <w:rPr>
          <w:rFonts w:ascii="Times New Roman" w:eastAsia="等线" w:hAnsi="Times New Roman" w:cs="Times New Roman"/>
          <w:b/>
          <w:color w:val="000000" w:themeColor="text1"/>
          <w:kern w:val="0"/>
          <w:sz w:val="18"/>
          <w:szCs w:val="18"/>
        </w:rPr>
        <w:t>S1</w:t>
      </w:r>
      <w:r w:rsidRPr="00D07D01">
        <w:rPr>
          <w:rFonts w:ascii="Times New Roman" w:eastAsia="等线" w:hAnsi="Times New Roman" w:cs="Times New Roman"/>
          <w:color w:val="000000" w:themeColor="text1"/>
          <w:kern w:val="0"/>
          <w:sz w:val="18"/>
          <w:szCs w:val="18"/>
          <w:lang w:eastAsia="en-US"/>
        </w:rPr>
        <w:t xml:space="preserve">. </w:t>
      </w:r>
      <w:r w:rsidRPr="00D07D01">
        <w:rPr>
          <w:rFonts w:ascii="Times New Roman" w:eastAsia="等线" w:hAnsi="Times New Roman" w:cs="Times New Roman"/>
          <w:color w:val="000000" w:themeColor="text1"/>
          <w:kern w:val="0"/>
          <w:sz w:val="18"/>
          <w:szCs w:val="18"/>
        </w:rPr>
        <w:t xml:space="preserve">The </w:t>
      </w:r>
      <w:r w:rsidRPr="00D07D01">
        <w:rPr>
          <w:rFonts w:ascii="Times New Roman" w:eastAsia="等线" w:hAnsi="Times New Roman" w:cs="Times New Roman"/>
          <w:color w:val="000000" w:themeColor="text1"/>
          <w:kern w:val="0"/>
          <w:sz w:val="18"/>
          <w:szCs w:val="18"/>
          <w:lang w:eastAsia="en-US"/>
        </w:rPr>
        <w:t>dose-response data for ICT</w:t>
      </w:r>
      <w:r w:rsidRPr="00D07D01">
        <w:rPr>
          <w:rFonts w:ascii="Times New Roman" w:eastAsia="等线" w:hAnsi="Times New Roman" w:cs="Times New Roman"/>
          <w:i/>
          <w:iCs/>
          <w:color w:val="000000" w:themeColor="text1"/>
          <w:kern w:val="0"/>
          <w:sz w:val="18"/>
          <w:szCs w:val="18"/>
          <w:lang w:eastAsia="en-US"/>
        </w:rPr>
        <w:t xml:space="preserve"> in vivo</w:t>
      </w:r>
      <w:r w:rsidRPr="00D07D01">
        <w:rPr>
          <w:rFonts w:ascii="Times New Roman" w:eastAsia="等线" w:hAnsi="Times New Roman" w:cs="Times New Roman"/>
          <w:color w:val="000000" w:themeColor="text1"/>
          <w:kern w:val="0"/>
          <w:sz w:val="18"/>
          <w:szCs w:val="18"/>
          <w:lang w:eastAsia="en-US"/>
        </w:rPr>
        <w:t>.</w:t>
      </w:r>
      <w:r w:rsidR="00BF7CEF">
        <w:rPr>
          <w:rFonts w:ascii="Times New Roman" w:eastAsia="等线" w:hAnsi="Times New Roman" w:cs="Times New Roman" w:hint="eastAsia"/>
          <w:color w:val="000000" w:themeColor="text1"/>
          <w:kern w:val="0"/>
          <w:sz w:val="18"/>
          <w:szCs w:val="18"/>
        </w:rPr>
        <w:t xml:space="preserve"> </w:t>
      </w:r>
      <w:r w:rsidRPr="00D07D01">
        <w:rPr>
          <w:rFonts w:ascii="Times New Roman" w:eastAsia="等线" w:hAnsi="Times New Roman" w:cs="Times New Roman"/>
          <w:color w:val="000000" w:themeColor="text1"/>
          <w:kern w:val="0"/>
          <w:sz w:val="18"/>
          <w:szCs w:val="18"/>
          <w:lang w:eastAsia="en-US"/>
        </w:rPr>
        <w:t>Number</w:t>
      </w:r>
      <w:r w:rsidRPr="00D07D01">
        <w:rPr>
          <w:rFonts w:ascii="Times New Roman" w:eastAsia="等线" w:hAnsi="Times New Roman" w:cs="Times New Roman"/>
          <w:color w:val="000000" w:themeColor="text1"/>
          <w:kern w:val="0"/>
          <w:sz w:val="18"/>
          <w:szCs w:val="18"/>
        </w:rPr>
        <w:t>s</w:t>
      </w:r>
      <w:r w:rsidRPr="00D07D01">
        <w:rPr>
          <w:rFonts w:ascii="Times New Roman" w:eastAsia="等线" w:hAnsi="Times New Roman" w:cs="Times New Roman"/>
          <w:color w:val="000000" w:themeColor="text1"/>
          <w:kern w:val="0"/>
          <w:sz w:val="18"/>
          <w:szCs w:val="18"/>
          <w:lang w:eastAsia="en-US"/>
        </w:rPr>
        <w:t xml:space="preserve"> of WBCs</w:t>
      </w:r>
      <w:r w:rsidRPr="00D07D01">
        <w:rPr>
          <w:rFonts w:ascii="Times New Roman" w:eastAsia="等线" w:hAnsi="Times New Roman" w:cs="Times New Roman"/>
          <w:color w:val="000000" w:themeColor="text1"/>
          <w:kern w:val="0"/>
          <w:sz w:val="18"/>
          <w:szCs w:val="18"/>
        </w:rPr>
        <w:t xml:space="preserve">, </w:t>
      </w:r>
      <w:r w:rsidRPr="00D07D01">
        <w:rPr>
          <w:rFonts w:ascii="Times New Roman" w:eastAsia="等线" w:hAnsi="Times New Roman" w:cs="Times New Roman"/>
          <w:color w:val="000000" w:themeColor="text1"/>
          <w:kern w:val="0"/>
          <w:sz w:val="18"/>
          <w:szCs w:val="18"/>
          <w:lang w:eastAsia="en-US"/>
        </w:rPr>
        <w:t>PLTs</w:t>
      </w:r>
      <w:r w:rsidRPr="00D07D01">
        <w:rPr>
          <w:rFonts w:ascii="Times New Roman" w:eastAsia="等线" w:hAnsi="Times New Roman" w:cs="Times New Roman"/>
          <w:color w:val="000000" w:themeColor="text1"/>
          <w:kern w:val="0"/>
          <w:sz w:val="18"/>
          <w:szCs w:val="18"/>
        </w:rPr>
        <w:t xml:space="preserve">, and </w:t>
      </w:r>
      <w:r w:rsidRPr="00D07D01">
        <w:rPr>
          <w:rFonts w:ascii="Times New Roman" w:eastAsia="等线" w:hAnsi="Times New Roman" w:cs="Times New Roman"/>
          <w:color w:val="000000" w:themeColor="text1"/>
          <w:kern w:val="0"/>
          <w:sz w:val="18"/>
          <w:szCs w:val="18"/>
          <w:lang w:eastAsia="en-US"/>
        </w:rPr>
        <w:t>RBCs in the peripheral blood of control mice</w:t>
      </w:r>
      <w:r w:rsidRPr="00D07D01">
        <w:rPr>
          <w:rFonts w:ascii="Times New Roman" w:eastAsia="等线" w:hAnsi="Times New Roman" w:cs="Times New Roman"/>
          <w:color w:val="000000" w:themeColor="text1"/>
          <w:kern w:val="0"/>
          <w:sz w:val="18"/>
          <w:szCs w:val="18"/>
        </w:rPr>
        <w:t>,</w:t>
      </w:r>
      <w:r w:rsidRPr="00D07D01">
        <w:rPr>
          <w:rFonts w:ascii="Times New Roman" w:eastAsia="等线" w:hAnsi="Times New Roman" w:cs="Times New Roman"/>
          <w:color w:val="000000" w:themeColor="text1"/>
          <w:kern w:val="0"/>
          <w:sz w:val="18"/>
          <w:szCs w:val="18"/>
          <w:lang w:eastAsia="en-US"/>
        </w:rPr>
        <w:t xml:space="preserve"> model mice, model plus 0.3</w:t>
      </w:r>
      <w:r w:rsidRPr="00D07D01">
        <w:rPr>
          <w:rFonts w:ascii="Times New Roman" w:eastAsia="等线" w:hAnsi="Times New Roman" w:cs="Times New Roman"/>
          <w:color w:val="000000" w:themeColor="text1"/>
          <w:kern w:val="0"/>
          <w:sz w:val="18"/>
          <w:szCs w:val="18"/>
        </w:rPr>
        <w:t>, 1 or 3</w:t>
      </w:r>
      <w:r w:rsidRPr="00D07D01">
        <w:rPr>
          <w:rFonts w:ascii="Times New Roman" w:eastAsia="等线" w:hAnsi="Times New Roman" w:cs="Times New Roman"/>
          <w:color w:val="000000" w:themeColor="text1"/>
          <w:kern w:val="0"/>
          <w:sz w:val="18"/>
          <w:szCs w:val="18"/>
          <w:lang w:eastAsia="en-US"/>
        </w:rPr>
        <w:t xml:space="preserve"> </w:t>
      </w:r>
      <w:proofErr w:type="spellStart"/>
      <w:r w:rsidRPr="00D07D01">
        <w:rPr>
          <w:rFonts w:ascii="Times New Roman" w:eastAsia="等线" w:hAnsi="Times New Roman" w:cs="Times New Roman"/>
          <w:color w:val="000000" w:themeColor="text1"/>
          <w:kern w:val="0"/>
          <w:sz w:val="18"/>
          <w:szCs w:val="18"/>
          <w:lang w:eastAsia="en-US"/>
        </w:rPr>
        <w:t>mg</w:t>
      </w:r>
      <w:r w:rsidR="00D07D01" w:rsidRPr="00D07D01">
        <w:rPr>
          <w:rFonts w:ascii="Times New Roman" w:hAnsi="Times New Roman" w:cs="Times New Roman"/>
          <w:sz w:val="18"/>
          <w:szCs w:val="18"/>
        </w:rPr>
        <w:t>∙kg</w:t>
      </w:r>
      <w:proofErr w:type="spellEnd"/>
      <w:r w:rsidR="00D07D01" w:rsidRPr="00D07D01">
        <w:rPr>
          <w:rFonts w:ascii="Times New Roman" w:hAnsi="Times New Roman" w:cs="Times New Roman"/>
          <w:sz w:val="18"/>
          <w:szCs w:val="18"/>
          <w:vertAlign w:val="superscript"/>
        </w:rPr>
        <w:t>–1</w:t>
      </w:r>
      <w:r w:rsidRPr="00D07D01">
        <w:rPr>
          <w:rFonts w:ascii="Times New Roman" w:eastAsia="等线" w:hAnsi="Times New Roman" w:cs="Times New Roman"/>
          <w:color w:val="000000" w:themeColor="text1"/>
          <w:kern w:val="0"/>
          <w:sz w:val="18"/>
          <w:szCs w:val="18"/>
          <w:lang w:eastAsia="en-US"/>
        </w:rPr>
        <w:t xml:space="preserve"> ICT-treated mice, and model plus 20 </w:t>
      </w:r>
      <w:proofErr w:type="spellStart"/>
      <w:r w:rsidRPr="00D07D01">
        <w:rPr>
          <w:rFonts w:ascii="Times New Roman" w:eastAsia="等线" w:hAnsi="Times New Roman" w:cs="Times New Roman"/>
          <w:color w:val="000000" w:themeColor="text1"/>
          <w:kern w:val="0"/>
          <w:sz w:val="18"/>
          <w:szCs w:val="18"/>
          <w:lang w:eastAsia="en-US"/>
        </w:rPr>
        <w:t>mg</w:t>
      </w:r>
      <w:r w:rsidR="00D07D01" w:rsidRPr="00D07D01">
        <w:rPr>
          <w:rFonts w:ascii="Times New Roman" w:hAnsi="Times New Roman" w:cs="Times New Roman"/>
          <w:sz w:val="18"/>
          <w:szCs w:val="18"/>
        </w:rPr>
        <w:t>∙kg</w:t>
      </w:r>
      <w:proofErr w:type="spellEnd"/>
      <w:r w:rsidR="00D07D01" w:rsidRPr="00D07D01">
        <w:rPr>
          <w:rFonts w:ascii="Times New Roman" w:hAnsi="Times New Roman" w:cs="Times New Roman"/>
          <w:sz w:val="18"/>
          <w:szCs w:val="18"/>
          <w:vertAlign w:val="superscript"/>
        </w:rPr>
        <w:t>–1</w:t>
      </w:r>
      <w:r w:rsidRPr="00D07D01">
        <w:rPr>
          <w:rFonts w:ascii="Times New Roman" w:eastAsia="等线" w:hAnsi="Times New Roman" w:cs="Times New Roman"/>
          <w:bCs/>
          <w:color w:val="000000" w:themeColor="text1"/>
          <w:kern w:val="0"/>
          <w:sz w:val="18"/>
          <w:szCs w:val="18"/>
          <w:lang w:eastAsia="en-US"/>
        </w:rPr>
        <w:t xml:space="preserve"> </w:t>
      </w:r>
      <w:proofErr w:type="spellStart"/>
      <w:r w:rsidRPr="00D07D01">
        <w:rPr>
          <w:rFonts w:ascii="Times New Roman" w:eastAsia="等线" w:hAnsi="Times New Roman" w:cs="Times New Roman"/>
          <w:bCs/>
          <w:color w:val="000000" w:themeColor="text1"/>
          <w:kern w:val="0"/>
          <w:sz w:val="18"/>
          <w:szCs w:val="18"/>
          <w:lang w:eastAsia="en-US"/>
        </w:rPr>
        <w:t>leucogen</w:t>
      </w:r>
      <w:proofErr w:type="spellEnd"/>
      <w:r w:rsidRPr="00D07D01">
        <w:rPr>
          <w:rFonts w:ascii="Times New Roman" w:eastAsia="等线" w:hAnsi="Times New Roman" w:cs="Times New Roman"/>
          <w:bCs/>
          <w:color w:val="000000" w:themeColor="text1"/>
          <w:kern w:val="0"/>
          <w:sz w:val="18"/>
          <w:szCs w:val="18"/>
          <w:lang w:eastAsia="en-US"/>
        </w:rPr>
        <w:t>-treated mice</w:t>
      </w:r>
      <w:r w:rsidRPr="00D07D01">
        <w:rPr>
          <w:rFonts w:ascii="Times New Roman" w:eastAsia="等线" w:hAnsi="Times New Roman" w:cs="Times New Roman"/>
          <w:bCs/>
          <w:color w:val="000000" w:themeColor="text1"/>
          <w:kern w:val="0"/>
          <w:sz w:val="18"/>
          <w:szCs w:val="18"/>
        </w:rPr>
        <w:t xml:space="preserve"> </w:t>
      </w:r>
      <w:r w:rsidRPr="00D07D01">
        <w:rPr>
          <w:rFonts w:ascii="Times New Roman" w:eastAsia="等线" w:hAnsi="Times New Roman" w:cs="Times New Roman"/>
          <w:bCs/>
          <w:color w:val="000000" w:themeColor="text1"/>
          <w:kern w:val="0"/>
          <w:sz w:val="18"/>
          <w:szCs w:val="18"/>
          <w:lang w:eastAsia="en-US"/>
        </w:rPr>
        <w:t>on day 9 (</w:t>
      </w:r>
      <w:r w:rsidRPr="00D07D01">
        <w:rPr>
          <w:rFonts w:ascii="Times New Roman" w:eastAsia="等线" w:hAnsi="Times New Roman" w:cs="Times New Roman"/>
          <w:bCs/>
          <w:i/>
          <w:iCs/>
          <w:color w:val="000000" w:themeColor="text1"/>
          <w:kern w:val="0"/>
          <w:sz w:val="18"/>
          <w:szCs w:val="18"/>
          <w:lang w:eastAsia="en-US"/>
        </w:rPr>
        <w:t>n</w:t>
      </w:r>
      <w:r w:rsidRPr="00D07D01">
        <w:rPr>
          <w:rFonts w:ascii="Times New Roman" w:eastAsia="等线" w:hAnsi="Times New Roman" w:cs="Times New Roman"/>
          <w:bCs/>
          <w:color w:val="000000" w:themeColor="text1"/>
          <w:kern w:val="0"/>
          <w:sz w:val="18"/>
          <w:szCs w:val="18"/>
          <w:lang w:eastAsia="en-US"/>
        </w:rPr>
        <w:t xml:space="preserve"> =</w:t>
      </w:r>
      <w:r w:rsidRPr="00D07D01">
        <w:rPr>
          <w:rFonts w:ascii="Times New Roman" w:eastAsia="等线" w:hAnsi="Times New Roman" w:cs="Times New Roman"/>
          <w:bCs/>
          <w:color w:val="000000" w:themeColor="text1"/>
          <w:kern w:val="0"/>
          <w:sz w:val="18"/>
          <w:szCs w:val="18"/>
        </w:rPr>
        <w:t xml:space="preserve"> 6</w:t>
      </w:r>
      <w:r w:rsidR="00D07D01">
        <w:rPr>
          <w:rFonts w:ascii="Times New Roman" w:eastAsia="等线" w:hAnsi="Times New Roman" w:cs="Times New Roman"/>
          <w:bCs/>
          <w:color w:val="000000" w:themeColor="text1"/>
          <w:kern w:val="0"/>
          <w:sz w:val="18"/>
          <w:szCs w:val="18"/>
        </w:rPr>
        <w:t>–</w:t>
      </w:r>
      <w:r w:rsidRPr="00D07D01">
        <w:rPr>
          <w:rFonts w:ascii="Times New Roman" w:eastAsia="等线" w:hAnsi="Times New Roman" w:cs="Times New Roman"/>
          <w:bCs/>
          <w:color w:val="000000" w:themeColor="text1"/>
          <w:kern w:val="0"/>
          <w:sz w:val="18"/>
          <w:szCs w:val="18"/>
          <w:lang w:eastAsia="en-US"/>
        </w:rPr>
        <w:t>8</w:t>
      </w:r>
      <w:r w:rsidRPr="00D07D01">
        <w:rPr>
          <w:rFonts w:ascii="Times New Roman" w:eastAsia="等线" w:hAnsi="Times New Roman" w:cs="Times New Roman"/>
          <w:bCs/>
          <w:color w:val="000000" w:themeColor="text1"/>
          <w:kern w:val="0"/>
          <w:sz w:val="18"/>
          <w:szCs w:val="18"/>
        </w:rPr>
        <w:t xml:space="preserve"> per group</w:t>
      </w:r>
      <w:r w:rsidRPr="00D07D01">
        <w:rPr>
          <w:rFonts w:ascii="Times New Roman" w:eastAsia="等线" w:hAnsi="Times New Roman" w:cs="Times New Roman"/>
          <w:bCs/>
          <w:color w:val="000000" w:themeColor="text1"/>
          <w:kern w:val="0"/>
          <w:sz w:val="18"/>
          <w:szCs w:val="18"/>
          <w:lang w:eastAsia="en-US"/>
        </w:rPr>
        <w:t>).</w:t>
      </w:r>
      <w:r w:rsidRPr="00D07D01">
        <w:rPr>
          <w:rFonts w:ascii="Times New Roman" w:eastAsia="等线" w:hAnsi="Times New Roman" w:cs="Times New Roman"/>
          <w:bCs/>
          <w:iCs/>
          <w:color w:val="000000" w:themeColor="text1"/>
          <w:kern w:val="0"/>
          <w:sz w:val="18"/>
          <w:szCs w:val="18"/>
          <w:lang w:eastAsia="en-US"/>
        </w:rPr>
        <w:t xml:space="preserve"> </w:t>
      </w:r>
      <w:r w:rsidRPr="00D07D01">
        <w:rPr>
          <w:rFonts w:ascii="Times New Roman" w:eastAsia="等线" w:hAnsi="Times New Roman" w:cs="Times New Roman"/>
          <w:bCs/>
          <w:color w:val="000000" w:themeColor="text1"/>
          <w:kern w:val="0"/>
          <w:sz w:val="18"/>
          <w:szCs w:val="18"/>
          <w:lang w:bidi="ar"/>
        </w:rPr>
        <w:t>The data are</w:t>
      </w:r>
      <w:r w:rsidRPr="00D07D01">
        <w:rPr>
          <w:rFonts w:ascii="Times New Roman" w:eastAsia="等线" w:hAnsi="Times New Roman" w:cs="Times New Roman"/>
          <w:bCs/>
          <w:color w:val="000000" w:themeColor="text1"/>
          <w:kern w:val="0"/>
          <w:sz w:val="18"/>
          <w:szCs w:val="18"/>
          <w:lang w:eastAsia="en-US" w:bidi="ar"/>
        </w:rPr>
        <w:t xml:space="preserve"> presented as the means ± </w:t>
      </w:r>
      <w:r w:rsidRPr="00D07D01">
        <w:rPr>
          <w:rFonts w:ascii="Times New Roman" w:eastAsia="等线" w:hAnsi="Times New Roman" w:cs="Times New Roman"/>
          <w:bCs/>
          <w:color w:val="000000" w:themeColor="text1"/>
          <w:kern w:val="0"/>
          <w:sz w:val="18"/>
          <w:szCs w:val="18"/>
          <w:lang w:bidi="ar"/>
        </w:rPr>
        <w:t>SD.</w:t>
      </w:r>
      <w:r w:rsidRPr="00D07D01">
        <w:rPr>
          <w:rFonts w:ascii="Times New Roman" w:eastAsia="等线" w:hAnsi="Times New Roman" w:cs="Times New Roman"/>
          <w:color w:val="000000" w:themeColor="text1"/>
          <w:kern w:val="0"/>
          <w:sz w:val="18"/>
          <w:szCs w:val="18"/>
          <w:lang w:eastAsia="en-US"/>
        </w:rPr>
        <w:t xml:space="preserve"> </w:t>
      </w:r>
      <w:r w:rsidRPr="00D07D01">
        <w:rPr>
          <w:rFonts w:ascii="Times New Roman" w:eastAsia="等线" w:hAnsi="Times New Roman" w:cs="Times New Roman"/>
          <w:color w:val="000000" w:themeColor="text1"/>
          <w:kern w:val="0"/>
          <w:sz w:val="18"/>
          <w:szCs w:val="18"/>
        </w:rPr>
        <w:t xml:space="preserve">One-way ANOVA was used to </w:t>
      </w:r>
      <w:r w:rsidRPr="00D07D01">
        <w:rPr>
          <w:rFonts w:ascii="Times New Roman" w:eastAsia="等线" w:hAnsi="Times New Roman" w:cs="Times New Roman"/>
          <w:color w:val="000000" w:themeColor="text1"/>
          <w:kern w:val="0"/>
          <w:sz w:val="18"/>
          <w:szCs w:val="18"/>
          <w:lang w:eastAsia="en-US"/>
        </w:rPr>
        <w:t>determine</w:t>
      </w:r>
      <w:r w:rsidRPr="00D07D01">
        <w:rPr>
          <w:rFonts w:ascii="Times New Roman" w:eastAsia="等线" w:hAnsi="Times New Roman" w:cs="Times New Roman"/>
          <w:color w:val="000000" w:themeColor="text1"/>
          <w:kern w:val="0"/>
          <w:sz w:val="18"/>
          <w:szCs w:val="18"/>
        </w:rPr>
        <w:t xml:space="preserve"> significant differences among multiple groups.</w:t>
      </w:r>
      <w:r w:rsidRPr="00D07D01">
        <w:rPr>
          <w:rFonts w:ascii="Times New Roman" w:eastAsia="等线" w:hAnsi="Times New Roman" w:cs="Times New Roman"/>
          <w:b/>
          <w:color w:val="000000" w:themeColor="text1"/>
          <w:kern w:val="0"/>
          <w:sz w:val="18"/>
          <w:szCs w:val="18"/>
          <w:lang w:eastAsia="en-US"/>
        </w:rPr>
        <w:t xml:space="preserve"> </w:t>
      </w:r>
      <w:r w:rsidRPr="00D07D01">
        <w:rPr>
          <w:rFonts w:ascii="Times New Roman" w:eastAsia="等线" w:hAnsi="Times New Roman" w:cs="Times New Roman"/>
          <w:bCs/>
          <w:color w:val="000000" w:themeColor="text1"/>
          <w:kern w:val="0"/>
          <w:sz w:val="18"/>
          <w:szCs w:val="18"/>
          <w:vertAlign w:val="superscript"/>
        </w:rPr>
        <w:t>#</w:t>
      </w:r>
      <w:r w:rsidRPr="00D07D01">
        <w:rPr>
          <w:rFonts w:ascii="Times New Roman" w:eastAsia="等线" w:hAnsi="Times New Roman" w:cs="Times New Roman"/>
          <w:bCs/>
          <w:i/>
          <w:color w:val="000000" w:themeColor="text1"/>
          <w:kern w:val="0"/>
          <w:sz w:val="18"/>
          <w:szCs w:val="18"/>
          <w:lang w:eastAsia="en-US"/>
        </w:rPr>
        <w:t>P</w:t>
      </w:r>
      <w:r w:rsidRPr="00D07D01">
        <w:rPr>
          <w:rFonts w:ascii="Times New Roman" w:eastAsia="等线" w:hAnsi="Times New Roman" w:cs="Times New Roman"/>
          <w:bCs/>
          <w:color w:val="000000" w:themeColor="text1"/>
          <w:kern w:val="0"/>
          <w:sz w:val="18"/>
          <w:szCs w:val="18"/>
          <w:lang w:eastAsia="en-US"/>
        </w:rPr>
        <w:t xml:space="preserve"> &lt; 0.05</w:t>
      </w:r>
      <w:r w:rsidRPr="00D07D01">
        <w:rPr>
          <w:rFonts w:ascii="Times New Roman" w:eastAsia="等线" w:hAnsi="Times New Roman" w:cs="Times New Roman"/>
          <w:bCs/>
          <w:color w:val="000000" w:themeColor="text1"/>
          <w:kern w:val="0"/>
          <w:sz w:val="18"/>
          <w:szCs w:val="18"/>
        </w:rPr>
        <w:t xml:space="preserve"> and </w:t>
      </w:r>
      <w:r w:rsidRPr="00D07D01">
        <w:rPr>
          <w:rFonts w:ascii="Times New Roman" w:eastAsia="等线" w:hAnsi="Times New Roman" w:cs="Times New Roman"/>
          <w:bCs/>
          <w:color w:val="000000" w:themeColor="text1"/>
          <w:kern w:val="0"/>
          <w:sz w:val="18"/>
          <w:szCs w:val="18"/>
          <w:vertAlign w:val="superscript"/>
        </w:rPr>
        <w:t>###</w:t>
      </w:r>
      <w:r w:rsidRPr="00D07D01">
        <w:rPr>
          <w:rFonts w:ascii="Times New Roman" w:eastAsia="等线" w:hAnsi="Times New Roman" w:cs="Times New Roman"/>
          <w:bCs/>
          <w:i/>
          <w:color w:val="000000" w:themeColor="text1"/>
          <w:kern w:val="0"/>
          <w:sz w:val="18"/>
          <w:szCs w:val="18"/>
          <w:lang w:eastAsia="en-US"/>
        </w:rPr>
        <w:t>P</w:t>
      </w:r>
      <w:r w:rsidRPr="00D07D01">
        <w:rPr>
          <w:rFonts w:ascii="Times New Roman" w:eastAsia="等线" w:hAnsi="Times New Roman" w:cs="Times New Roman"/>
          <w:bCs/>
          <w:color w:val="000000" w:themeColor="text1"/>
          <w:kern w:val="0"/>
          <w:sz w:val="18"/>
          <w:szCs w:val="18"/>
          <w:lang w:eastAsia="en-US"/>
        </w:rPr>
        <w:t xml:space="preserve"> &lt; 0.0</w:t>
      </w:r>
      <w:r w:rsidRPr="00D07D01">
        <w:rPr>
          <w:rFonts w:ascii="Times New Roman" w:eastAsia="等线" w:hAnsi="Times New Roman" w:cs="Times New Roman"/>
          <w:bCs/>
          <w:color w:val="000000" w:themeColor="text1"/>
          <w:kern w:val="0"/>
          <w:sz w:val="18"/>
          <w:szCs w:val="18"/>
        </w:rPr>
        <w:t>01 indicates statistical significance between control group and model group; *</w:t>
      </w:r>
      <w:r w:rsidRPr="00D07D01">
        <w:rPr>
          <w:rFonts w:ascii="Times New Roman" w:eastAsia="等线" w:hAnsi="Times New Roman" w:cs="Times New Roman"/>
          <w:bCs/>
          <w:i/>
          <w:color w:val="000000" w:themeColor="text1"/>
          <w:kern w:val="0"/>
          <w:sz w:val="18"/>
          <w:szCs w:val="18"/>
          <w:lang w:eastAsia="en-US"/>
        </w:rPr>
        <w:t>P</w:t>
      </w:r>
      <w:r w:rsidRPr="00D07D01">
        <w:rPr>
          <w:rFonts w:ascii="Times New Roman" w:eastAsia="等线" w:hAnsi="Times New Roman" w:cs="Times New Roman"/>
          <w:bCs/>
          <w:color w:val="000000" w:themeColor="text1"/>
          <w:kern w:val="0"/>
          <w:sz w:val="18"/>
          <w:szCs w:val="18"/>
          <w:lang w:eastAsia="en-US"/>
        </w:rPr>
        <w:t xml:space="preserve"> &lt; 0.05</w:t>
      </w:r>
      <w:r w:rsidRPr="00D07D01">
        <w:rPr>
          <w:rFonts w:ascii="Times New Roman" w:eastAsia="等线" w:hAnsi="Times New Roman" w:cs="Times New Roman"/>
          <w:bCs/>
          <w:color w:val="000000" w:themeColor="text1"/>
          <w:kern w:val="0"/>
          <w:sz w:val="18"/>
          <w:szCs w:val="18"/>
        </w:rPr>
        <w:t xml:space="preserve"> and **</w:t>
      </w:r>
      <w:r w:rsidRPr="00D07D01">
        <w:rPr>
          <w:rFonts w:ascii="Times New Roman" w:eastAsia="等线" w:hAnsi="Times New Roman" w:cs="Times New Roman"/>
          <w:bCs/>
          <w:i/>
          <w:color w:val="000000" w:themeColor="text1"/>
          <w:kern w:val="0"/>
          <w:sz w:val="18"/>
          <w:szCs w:val="18"/>
          <w:lang w:eastAsia="en-US"/>
        </w:rPr>
        <w:t>P</w:t>
      </w:r>
      <w:r w:rsidRPr="00D07D01">
        <w:rPr>
          <w:rFonts w:ascii="Times New Roman" w:eastAsia="等线" w:hAnsi="Times New Roman" w:cs="Times New Roman"/>
          <w:bCs/>
          <w:color w:val="000000" w:themeColor="text1"/>
          <w:kern w:val="0"/>
          <w:sz w:val="18"/>
          <w:szCs w:val="18"/>
          <w:lang w:eastAsia="en-US"/>
        </w:rPr>
        <w:t xml:space="preserve"> &lt; 0.0</w:t>
      </w:r>
      <w:r w:rsidRPr="00D07D01">
        <w:rPr>
          <w:rFonts w:ascii="Times New Roman" w:eastAsia="等线" w:hAnsi="Times New Roman" w:cs="Times New Roman"/>
          <w:bCs/>
          <w:color w:val="000000" w:themeColor="text1"/>
          <w:kern w:val="0"/>
          <w:sz w:val="18"/>
          <w:szCs w:val="18"/>
        </w:rPr>
        <w:t>1 indicates statistical significance between model group and ICT-treated group; ns indicates no statistical significance between model group and ICT-treated group.</w:t>
      </w:r>
    </w:p>
    <w:bookmarkEnd w:id="0"/>
    <w:bookmarkEnd w:id="1"/>
    <w:p w14:paraId="4EC31F6F" w14:textId="77777777" w:rsidR="008F2C84" w:rsidRPr="00A436F2" w:rsidRDefault="008F2C84" w:rsidP="008F2C84">
      <w:pPr>
        <w:widowControl/>
        <w:spacing w:beforeLines="50" w:before="156" w:afterLines="50" w:after="156" w:line="480" w:lineRule="auto"/>
        <w:jc w:val="center"/>
        <w:rPr>
          <w:rFonts w:ascii="Times New Roman" w:eastAsia="宋体" w:hAnsi="Times New Roman" w:cs="Times New Roman"/>
          <w:color w:val="000000" w:themeColor="text1"/>
          <w:kern w:val="0"/>
          <w:sz w:val="24"/>
          <w:szCs w:val="24"/>
          <w:lang w:eastAsia="en-US"/>
        </w:rPr>
      </w:pPr>
      <w:r w:rsidRPr="00A436F2">
        <w:rPr>
          <w:rFonts w:ascii="Times New Roman" w:eastAsia="等线" w:hAnsi="Times New Roman" w:cs="Times New Roman"/>
          <w:noProof/>
          <w:color w:val="000000" w:themeColor="text1"/>
          <w:kern w:val="0"/>
          <w:sz w:val="20"/>
          <w:szCs w:val="20"/>
        </w:rPr>
        <w:drawing>
          <wp:inline distT="0" distB="0" distL="0" distR="0" wp14:anchorId="33081333" wp14:editId="57D551CF">
            <wp:extent cx="5274310" cy="3035300"/>
            <wp:effectExtent l="0" t="0" r="2540" b="0"/>
            <wp:docPr id="47168220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1682202" name="图片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45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03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99C097" w14:textId="6F92BC7B" w:rsidR="008F2C84" w:rsidRPr="00E7542C" w:rsidRDefault="008F2C84" w:rsidP="00E7542C">
      <w:pPr>
        <w:widowControl/>
        <w:adjustRightInd w:val="0"/>
        <w:snapToGrid w:val="0"/>
        <w:rPr>
          <w:rFonts w:ascii="Times New Roman" w:eastAsia="等线" w:hAnsi="Times New Roman" w:cs="Times New Roman"/>
          <w:bCs/>
          <w:color w:val="000000" w:themeColor="text1"/>
          <w:kern w:val="0"/>
          <w:sz w:val="18"/>
          <w:szCs w:val="18"/>
          <w:lang w:bidi="ar"/>
        </w:rPr>
      </w:pPr>
      <w:r w:rsidRPr="00E7542C">
        <w:rPr>
          <w:rFonts w:ascii="Times New Roman" w:eastAsia="Times New Roman" w:hAnsi="Times New Roman" w:cs="Times New Roman"/>
          <w:b/>
          <w:color w:val="000000" w:themeColor="text1"/>
          <w:kern w:val="0"/>
          <w:sz w:val="18"/>
          <w:szCs w:val="18"/>
          <w:lang w:eastAsia="en-US"/>
        </w:rPr>
        <w:t>Fig</w:t>
      </w:r>
      <w:r w:rsidR="00540CF0">
        <w:rPr>
          <w:rFonts w:ascii="Times New Roman" w:eastAsia="Times New Roman" w:hAnsi="Times New Roman" w:cs="Times New Roman"/>
          <w:b/>
          <w:color w:val="000000" w:themeColor="text1"/>
          <w:kern w:val="0"/>
          <w:sz w:val="18"/>
          <w:szCs w:val="18"/>
          <w:lang w:eastAsia="en-US"/>
        </w:rPr>
        <w:t>.</w:t>
      </w:r>
      <w:r w:rsidRPr="00E7542C">
        <w:rPr>
          <w:rFonts w:ascii="Times New Roman" w:eastAsia="Times New Roman" w:hAnsi="Times New Roman" w:cs="Times New Roman"/>
          <w:b/>
          <w:color w:val="000000" w:themeColor="text1"/>
          <w:kern w:val="0"/>
          <w:sz w:val="18"/>
          <w:szCs w:val="18"/>
          <w:lang w:eastAsia="en-US"/>
        </w:rPr>
        <w:t xml:space="preserve"> S</w:t>
      </w:r>
      <w:r w:rsidRPr="00E7542C">
        <w:rPr>
          <w:rFonts w:ascii="Times New Roman" w:eastAsia="宋体" w:hAnsi="Times New Roman" w:cs="Times New Roman"/>
          <w:b/>
          <w:color w:val="000000" w:themeColor="text1"/>
          <w:kern w:val="0"/>
          <w:sz w:val="18"/>
          <w:szCs w:val="18"/>
        </w:rPr>
        <w:t>2</w:t>
      </w:r>
      <w:r w:rsidRPr="00E7542C">
        <w:rPr>
          <w:rFonts w:ascii="Times New Roman" w:eastAsia="Times New Roman" w:hAnsi="Times New Roman" w:cs="Times New Roman"/>
          <w:b/>
          <w:color w:val="000000" w:themeColor="text1"/>
          <w:kern w:val="0"/>
          <w:sz w:val="18"/>
          <w:szCs w:val="18"/>
          <w:lang w:eastAsia="en-US"/>
        </w:rPr>
        <w:t>.</w:t>
      </w:r>
      <w:r w:rsidRPr="00E7542C">
        <w:rPr>
          <w:rFonts w:ascii="Times New Roman" w:eastAsia="Times New Roman" w:hAnsi="Times New Roman" w:cs="Times New Roman"/>
          <w:color w:val="000000" w:themeColor="text1"/>
          <w:kern w:val="0"/>
          <w:sz w:val="18"/>
          <w:szCs w:val="18"/>
          <w:lang w:eastAsia="en-US"/>
        </w:rPr>
        <w:t xml:space="preserve"> </w:t>
      </w:r>
      <w:r w:rsidRPr="00540CF0">
        <w:rPr>
          <w:rFonts w:ascii="Times New Roman" w:eastAsia="Times New Roman" w:hAnsi="Times New Roman" w:cs="Times New Roman"/>
          <w:iCs/>
          <w:color w:val="000000" w:themeColor="text1"/>
          <w:kern w:val="0"/>
          <w:sz w:val="18"/>
          <w:szCs w:val="18"/>
          <w:lang w:eastAsia="en-US"/>
        </w:rPr>
        <w:t>ICT has no effect on spleen hematopoiesis or c-Kit</w:t>
      </w:r>
      <w:r w:rsidRPr="00540CF0">
        <w:rPr>
          <w:rFonts w:ascii="Times New Roman" w:eastAsia="Times New Roman" w:hAnsi="Times New Roman" w:cs="Times New Roman"/>
          <w:iCs/>
          <w:color w:val="000000" w:themeColor="text1"/>
          <w:kern w:val="0"/>
          <w:sz w:val="18"/>
          <w:szCs w:val="18"/>
          <w:vertAlign w:val="superscript"/>
          <w:lang w:eastAsia="en-US"/>
        </w:rPr>
        <w:t>+</w:t>
      </w:r>
      <w:r w:rsidRPr="00540CF0">
        <w:rPr>
          <w:rFonts w:ascii="Times New Roman" w:eastAsia="Times New Roman" w:hAnsi="Times New Roman" w:cs="Times New Roman"/>
          <w:iCs/>
          <w:color w:val="000000" w:themeColor="text1"/>
          <w:kern w:val="0"/>
          <w:sz w:val="18"/>
          <w:szCs w:val="18"/>
          <w:lang w:eastAsia="en-US"/>
        </w:rPr>
        <w:t xml:space="preserve"> cells after chemotherapy. </w:t>
      </w:r>
      <w:r w:rsidRPr="00E7542C">
        <w:rPr>
          <w:rFonts w:ascii="Times New Roman" w:eastAsia="Times New Roman" w:hAnsi="Times New Roman" w:cs="Times New Roman"/>
          <w:color w:val="000000" w:themeColor="text1"/>
          <w:kern w:val="0"/>
          <w:sz w:val="18"/>
          <w:szCs w:val="18"/>
          <w:lang w:eastAsia="en-US"/>
        </w:rPr>
        <w:t>(</w:t>
      </w:r>
      <w:r w:rsidRPr="00540CF0">
        <w:rPr>
          <w:rFonts w:ascii="Times New Roman" w:eastAsia="Times New Roman" w:hAnsi="Times New Roman" w:cs="Times New Roman" w:hint="eastAsia"/>
          <w:bCs/>
          <w:color w:val="000000" w:themeColor="text1"/>
          <w:kern w:val="0"/>
          <w:sz w:val="18"/>
          <w:szCs w:val="18"/>
          <w:lang w:eastAsia="en-US"/>
        </w:rPr>
        <w:t>A</w:t>
      </w:r>
      <w:r w:rsidRPr="00540CF0">
        <w:rPr>
          <w:rFonts w:ascii="Times New Roman" w:eastAsia="Times New Roman" w:hAnsi="Times New Roman" w:cs="Times New Roman"/>
          <w:bCs/>
          <w:color w:val="000000" w:themeColor="text1"/>
          <w:kern w:val="0"/>
          <w:sz w:val="18"/>
          <w:szCs w:val="18"/>
          <w:lang w:eastAsia="en-US"/>
        </w:rPr>
        <w:t>) Gating strategy for the characterization of LT-HSCs</w:t>
      </w:r>
      <w:r w:rsidRPr="00540CF0">
        <w:rPr>
          <w:rFonts w:ascii="Times New Roman" w:eastAsia="Times New Roman" w:hAnsi="Times New Roman" w:cs="Times New Roman" w:hint="eastAsia"/>
          <w:bCs/>
          <w:color w:val="000000" w:themeColor="text1"/>
          <w:kern w:val="0"/>
          <w:sz w:val="18"/>
          <w:szCs w:val="18"/>
          <w:lang w:eastAsia="en-US"/>
        </w:rPr>
        <w:t>.</w:t>
      </w:r>
      <w:r w:rsidRPr="00540CF0">
        <w:rPr>
          <w:rFonts w:ascii="Times New Roman" w:eastAsia="Times New Roman" w:hAnsi="Times New Roman" w:cs="Times New Roman"/>
          <w:bCs/>
          <w:color w:val="000000" w:themeColor="text1"/>
          <w:kern w:val="0"/>
          <w:sz w:val="18"/>
          <w:szCs w:val="18"/>
          <w:lang w:eastAsia="en-US"/>
        </w:rPr>
        <w:t xml:space="preserve"> (</w:t>
      </w:r>
      <w:r w:rsidRPr="00540CF0">
        <w:rPr>
          <w:rFonts w:ascii="Times New Roman" w:eastAsia="Times New Roman" w:hAnsi="Times New Roman" w:cs="Times New Roman" w:hint="eastAsia"/>
          <w:bCs/>
          <w:color w:val="000000" w:themeColor="text1"/>
          <w:kern w:val="0"/>
          <w:sz w:val="18"/>
          <w:szCs w:val="18"/>
          <w:lang w:eastAsia="en-US"/>
        </w:rPr>
        <w:t>B</w:t>
      </w:r>
      <w:r w:rsidRPr="00540CF0">
        <w:rPr>
          <w:rFonts w:ascii="Times New Roman" w:eastAsia="Times New Roman" w:hAnsi="Times New Roman" w:cs="Times New Roman"/>
          <w:bCs/>
          <w:color w:val="000000" w:themeColor="text1"/>
          <w:kern w:val="0"/>
          <w:sz w:val="18"/>
          <w:szCs w:val="18"/>
          <w:lang w:eastAsia="en-US"/>
        </w:rPr>
        <w:t>) Images and weights of spleens from model mice and ICT-treated mice (</w:t>
      </w:r>
      <w:r w:rsidRPr="00540CF0">
        <w:rPr>
          <w:rFonts w:ascii="Times New Roman" w:eastAsia="Times New Roman" w:hAnsi="Times New Roman" w:cs="Times New Roman"/>
          <w:bCs/>
          <w:i/>
          <w:iCs/>
          <w:color w:val="000000" w:themeColor="text1"/>
          <w:kern w:val="0"/>
          <w:sz w:val="18"/>
          <w:szCs w:val="18"/>
          <w:lang w:eastAsia="en-US"/>
        </w:rPr>
        <w:t xml:space="preserve">n </w:t>
      </w:r>
      <w:r w:rsidRPr="00540CF0">
        <w:rPr>
          <w:rFonts w:ascii="Times New Roman" w:eastAsia="Times New Roman" w:hAnsi="Times New Roman" w:cs="Times New Roman"/>
          <w:bCs/>
          <w:color w:val="000000" w:themeColor="text1"/>
          <w:kern w:val="0"/>
          <w:sz w:val="18"/>
          <w:szCs w:val="18"/>
          <w:lang w:eastAsia="en-US"/>
        </w:rPr>
        <w:t>= 4 per group). (</w:t>
      </w:r>
      <w:r w:rsidRPr="00540CF0">
        <w:rPr>
          <w:rFonts w:ascii="Times New Roman" w:eastAsia="Times New Roman" w:hAnsi="Times New Roman" w:cs="Times New Roman" w:hint="eastAsia"/>
          <w:bCs/>
          <w:color w:val="000000" w:themeColor="text1"/>
          <w:kern w:val="0"/>
          <w:sz w:val="18"/>
          <w:szCs w:val="18"/>
          <w:lang w:eastAsia="en-US"/>
        </w:rPr>
        <w:t>C</w:t>
      </w:r>
      <w:r w:rsidRPr="00540CF0">
        <w:rPr>
          <w:rFonts w:ascii="Times New Roman" w:eastAsia="Times New Roman" w:hAnsi="Times New Roman" w:cs="Times New Roman"/>
          <w:bCs/>
          <w:color w:val="000000" w:themeColor="text1"/>
          <w:kern w:val="0"/>
          <w:sz w:val="18"/>
          <w:szCs w:val="18"/>
          <w:lang w:eastAsia="en-US"/>
        </w:rPr>
        <w:t>) The frequency of LT-HSCs in spleen cells from model mice and ICT-treated mice (</w:t>
      </w:r>
      <w:r w:rsidRPr="00540CF0">
        <w:rPr>
          <w:rFonts w:ascii="Times New Roman" w:eastAsia="Times New Roman" w:hAnsi="Times New Roman" w:cs="Times New Roman"/>
          <w:bCs/>
          <w:i/>
          <w:iCs/>
          <w:color w:val="000000" w:themeColor="text1"/>
          <w:kern w:val="0"/>
          <w:sz w:val="18"/>
          <w:szCs w:val="18"/>
          <w:lang w:eastAsia="en-US"/>
        </w:rPr>
        <w:t>n</w:t>
      </w:r>
      <w:r w:rsidRPr="00540CF0">
        <w:rPr>
          <w:rFonts w:ascii="Times New Roman" w:eastAsia="Times New Roman" w:hAnsi="Times New Roman" w:cs="Times New Roman"/>
          <w:bCs/>
          <w:color w:val="000000" w:themeColor="text1"/>
          <w:kern w:val="0"/>
          <w:sz w:val="18"/>
          <w:szCs w:val="18"/>
          <w:lang w:eastAsia="en-US"/>
        </w:rPr>
        <w:t xml:space="preserve"> = 4 per group). (</w:t>
      </w:r>
      <w:r w:rsidRPr="00540CF0">
        <w:rPr>
          <w:rFonts w:ascii="Times New Roman" w:eastAsia="Times New Roman" w:hAnsi="Times New Roman" w:cs="Times New Roman" w:hint="eastAsia"/>
          <w:bCs/>
          <w:color w:val="000000" w:themeColor="text1"/>
          <w:kern w:val="0"/>
          <w:sz w:val="18"/>
          <w:szCs w:val="18"/>
          <w:lang w:eastAsia="en-US"/>
        </w:rPr>
        <w:t>D</w:t>
      </w:r>
      <w:r w:rsidRPr="00540CF0">
        <w:rPr>
          <w:rFonts w:ascii="Times New Roman" w:eastAsia="Times New Roman" w:hAnsi="Times New Roman" w:cs="Times New Roman"/>
          <w:bCs/>
          <w:iCs/>
          <w:color w:val="000000" w:themeColor="text1"/>
          <w:kern w:val="0"/>
          <w:sz w:val="18"/>
          <w:szCs w:val="18"/>
          <w:lang w:eastAsia="en-US"/>
        </w:rPr>
        <w:t>) Schematic diagram of the</w:t>
      </w:r>
      <w:r w:rsidRPr="00CC1F43">
        <w:rPr>
          <w:rFonts w:ascii="Times New Roman" w:eastAsia="Times New Roman" w:hAnsi="Times New Roman" w:cs="Times New Roman"/>
          <w:bCs/>
          <w:i/>
          <w:color w:val="000000" w:themeColor="text1"/>
          <w:kern w:val="0"/>
          <w:sz w:val="18"/>
          <w:szCs w:val="18"/>
          <w:lang w:eastAsia="en-US"/>
        </w:rPr>
        <w:t xml:space="preserve"> in vitro</w:t>
      </w:r>
      <w:r w:rsidRPr="00540CF0">
        <w:rPr>
          <w:rFonts w:ascii="Times New Roman" w:eastAsia="Times New Roman" w:hAnsi="Times New Roman" w:cs="Times New Roman"/>
          <w:bCs/>
          <w:iCs/>
          <w:color w:val="000000" w:themeColor="text1"/>
          <w:kern w:val="0"/>
          <w:sz w:val="18"/>
          <w:szCs w:val="18"/>
          <w:lang w:eastAsia="en-US"/>
        </w:rPr>
        <w:t xml:space="preserve"> assay of c-Kit</w:t>
      </w:r>
      <w:r w:rsidRPr="00540CF0">
        <w:rPr>
          <w:rFonts w:ascii="Times New Roman" w:eastAsia="Times New Roman" w:hAnsi="Times New Roman" w:cs="Times New Roman"/>
          <w:bCs/>
          <w:iCs/>
          <w:color w:val="000000" w:themeColor="text1"/>
          <w:kern w:val="0"/>
          <w:sz w:val="18"/>
          <w:szCs w:val="18"/>
          <w:vertAlign w:val="superscript"/>
          <w:lang w:eastAsia="en-US"/>
        </w:rPr>
        <w:t>+</w:t>
      </w:r>
      <w:r w:rsidRPr="00540CF0">
        <w:rPr>
          <w:rFonts w:ascii="Times New Roman" w:eastAsia="Times New Roman" w:hAnsi="Times New Roman" w:cs="Times New Roman"/>
          <w:bCs/>
          <w:color w:val="000000" w:themeColor="text1"/>
          <w:kern w:val="0"/>
          <w:sz w:val="18"/>
          <w:szCs w:val="18"/>
          <w:lang w:eastAsia="en-US"/>
        </w:rPr>
        <w:t xml:space="preserve"> BM cells. (</w:t>
      </w:r>
      <w:r w:rsidRPr="00540CF0">
        <w:rPr>
          <w:rFonts w:ascii="Times New Roman" w:eastAsia="Times New Roman" w:hAnsi="Times New Roman" w:cs="Times New Roman" w:hint="eastAsia"/>
          <w:bCs/>
          <w:color w:val="000000" w:themeColor="text1"/>
          <w:kern w:val="0"/>
          <w:sz w:val="18"/>
          <w:szCs w:val="18"/>
          <w:lang w:eastAsia="en-US"/>
        </w:rPr>
        <w:t>E</w:t>
      </w:r>
      <w:r w:rsidRPr="00540CF0">
        <w:rPr>
          <w:rFonts w:ascii="Times New Roman" w:eastAsia="Times New Roman" w:hAnsi="Times New Roman" w:cs="Times New Roman"/>
          <w:bCs/>
          <w:iCs/>
          <w:color w:val="000000" w:themeColor="text1"/>
          <w:kern w:val="0"/>
          <w:sz w:val="18"/>
          <w:szCs w:val="18"/>
          <w:lang w:eastAsia="en-US"/>
        </w:rPr>
        <w:t>) Viability of c-Kit</w:t>
      </w:r>
      <w:r w:rsidRPr="00540CF0">
        <w:rPr>
          <w:rFonts w:ascii="Times New Roman" w:eastAsia="Times New Roman" w:hAnsi="Times New Roman" w:cs="Times New Roman"/>
          <w:bCs/>
          <w:iCs/>
          <w:color w:val="000000" w:themeColor="text1"/>
          <w:kern w:val="0"/>
          <w:sz w:val="18"/>
          <w:szCs w:val="18"/>
          <w:vertAlign w:val="superscript"/>
          <w:lang w:eastAsia="en-US"/>
        </w:rPr>
        <w:t>+</w:t>
      </w:r>
      <w:r w:rsidRPr="00540CF0">
        <w:rPr>
          <w:rFonts w:ascii="Times New Roman" w:eastAsia="Times New Roman" w:hAnsi="Times New Roman" w:cs="Times New Roman"/>
          <w:bCs/>
          <w:color w:val="000000" w:themeColor="text1"/>
          <w:kern w:val="0"/>
          <w:sz w:val="18"/>
          <w:szCs w:val="18"/>
          <w:lang w:eastAsia="en-US"/>
        </w:rPr>
        <w:t xml:space="preserve"> cells treated with vehicle or ICT at doses ranging from 0.03 to 100 </w:t>
      </w:r>
      <w:proofErr w:type="spellStart"/>
      <w:r w:rsidRPr="00540CF0">
        <w:rPr>
          <w:rFonts w:ascii="Times New Roman" w:eastAsia="Times New Roman" w:hAnsi="Times New Roman" w:cs="Times New Roman"/>
          <w:bCs/>
          <w:color w:val="000000" w:themeColor="text1"/>
          <w:kern w:val="0"/>
          <w:sz w:val="18"/>
          <w:szCs w:val="18"/>
          <w:lang w:eastAsia="en-US"/>
        </w:rPr>
        <w:t>μ</w:t>
      </w:r>
      <w:r w:rsidR="00CC1F43" w:rsidRPr="00CC1F43">
        <w:rPr>
          <w:rFonts w:ascii="Times New Roman" w:hAnsi="Times New Roman" w:cs="Times New Roman"/>
          <w:sz w:val="18"/>
          <w:szCs w:val="18"/>
        </w:rPr>
        <w:t>mol∙L</w:t>
      </w:r>
      <w:proofErr w:type="spellEnd"/>
      <w:r w:rsidR="00CC1F43" w:rsidRPr="00CC1F43">
        <w:rPr>
          <w:rFonts w:ascii="Times New Roman" w:hAnsi="Times New Roman" w:cs="Times New Roman"/>
          <w:sz w:val="18"/>
          <w:szCs w:val="18"/>
          <w:vertAlign w:val="superscript"/>
        </w:rPr>
        <w:t>–1</w:t>
      </w:r>
      <w:r w:rsidRPr="00CC1F43">
        <w:rPr>
          <w:rFonts w:ascii="Times New Roman" w:eastAsia="Times New Roman" w:hAnsi="Times New Roman" w:cs="Times New Roman"/>
          <w:bCs/>
          <w:color w:val="000000" w:themeColor="text1"/>
          <w:kern w:val="0"/>
          <w:sz w:val="15"/>
          <w:szCs w:val="15"/>
          <w:lang w:eastAsia="en-US"/>
        </w:rPr>
        <w:t xml:space="preserve"> </w:t>
      </w:r>
      <w:r w:rsidRPr="00540CF0">
        <w:rPr>
          <w:rFonts w:ascii="Times New Roman" w:eastAsia="Times New Roman" w:hAnsi="Times New Roman" w:cs="Times New Roman"/>
          <w:bCs/>
          <w:color w:val="000000" w:themeColor="text1"/>
          <w:kern w:val="0"/>
          <w:sz w:val="18"/>
          <w:szCs w:val="18"/>
          <w:lang w:eastAsia="en-US"/>
        </w:rPr>
        <w:t>for 6 d (</w:t>
      </w:r>
      <w:r w:rsidRPr="00CC1F43">
        <w:rPr>
          <w:rFonts w:ascii="Times New Roman" w:eastAsia="Times New Roman" w:hAnsi="Times New Roman" w:cs="Times New Roman"/>
          <w:bCs/>
          <w:i/>
          <w:iCs/>
          <w:color w:val="000000" w:themeColor="text1"/>
          <w:kern w:val="0"/>
          <w:sz w:val="18"/>
          <w:szCs w:val="18"/>
          <w:lang w:eastAsia="en-US"/>
        </w:rPr>
        <w:t>n</w:t>
      </w:r>
      <w:r w:rsidRPr="00540CF0">
        <w:rPr>
          <w:rFonts w:ascii="Times New Roman" w:eastAsia="Times New Roman" w:hAnsi="Times New Roman" w:cs="Times New Roman"/>
          <w:bCs/>
          <w:color w:val="000000" w:themeColor="text1"/>
          <w:kern w:val="0"/>
          <w:sz w:val="18"/>
          <w:szCs w:val="18"/>
          <w:lang w:eastAsia="en-US"/>
        </w:rPr>
        <w:t xml:space="preserve"> = 3</w:t>
      </w:r>
      <w:r w:rsidRPr="00540CF0">
        <w:rPr>
          <w:rFonts w:ascii="Times New Roman" w:eastAsia="Times New Roman" w:hAnsi="Times New Roman" w:cs="Times New Roman" w:hint="eastAsia"/>
          <w:bCs/>
          <w:color w:val="000000" w:themeColor="text1"/>
          <w:kern w:val="0"/>
          <w:sz w:val="18"/>
          <w:szCs w:val="18"/>
          <w:lang w:eastAsia="en-US"/>
        </w:rPr>
        <w:t xml:space="preserve"> per group</w:t>
      </w:r>
      <w:r w:rsidRPr="00540CF0">
        <w:rPr>
          <w:rFonts w:ascii="Times New Roman" w:eastAsia="Times New Roman" w:hAnsi="Times New Roman" w:cs="Times New Roman"/>
          <w:bCs/>
          <w:color w:val="000000" w:themeColor="text1"/>
          <w:kern w:val="0"/>
          <w:sz w:val="18"/>
          <w:szCs w:val="18"/>
          <w:lang w:eastAsia="en-US"/>
        </w:rPr>
        <w:t>). (</w:t>
      </w:r>
      <w:r w:rsidRPr="00540CF0">
        <w:rPr>
          <w:rFonts w:ascii="Times New Roman" w:eastAsia="Times New Roman" w:hAnsi="Times New Roman" w:cs="Times New Roman" w:hint="eastAsia"/>
          <w:bCs/>
          <w:color w:val="000000" w:themeColor="text1"/>
          <w:kern w:val="0"/>
          <w:sz w:val="18"/>
          <w:szCs w:val="18"/>
          <w:lang w:eastAsia="en-US"/>
        </w:rPr>
        <w:t>F</w:t>
      </w:r>
      <w:r w:rsidRPr="00540CF0">
        <w:rPr>
          <w:rFonts w:ascii="Times New Roman" w:eastAsia="Times New Roman" w:hAnsi="Times New Roman" w:cs="Times New Roman"/>
          <w:bCs/>
          <w:iCs/>
          <w:color w:val="000000" w:themeColor="text1"/>
          <w:kern w:val="0"/>
          <w:sz w:val="18"/>
          <w:szCs w:val="18"/>
          <w:lang w:eastAsia="en-US"/>
        </w:rPr>
        <w:t>) Frequencies of LT-HSCs in c-Kit</w:t>
      </w:r>
      <w:r w:rsidRPr="00540CF0">
        <w:rPr>
          <w:rFonts w:ascii="Times New Roman" w:eastAsia="Times New Roman" w:hAnsi="Times New Roman" w:cs="Times New Roman"/>
          <w:bCs/>
          <w:iCs/>
          <w:color w:val="000000" w:themeColor="text1"/>
          <w:kern w:val="0"/>
          <w:sz w:val="18"/>
          <w:szCs w:val="18"/>
          <w:vertAlign w:val="superscript"/>
          <w:lang w:eastAsia="en-US"/>
        </w:rPr>
        <w:t>+</w:t>
      </w:r>
      <w:r w:rsidRPr="00540CF0">
        <w:rPr>
          <w:rFonts w:ascii="Times New Roman" w:eastAsia="Times New Roman" w:hAnsi="Times New Roman" w:cs="Times New Roman"/>
          <w:bCs/>
          <w:color w:val="000000" w:themeColor="text1"/>
          <w:kern w:val="0"/>
          <w:sz w:val="18"/>
          <w:szCs w:val="18"/>
          <w:lang w:eastAsia="en-US"/>
        </w:rPr>
        <w:t xml:space="preserve"> BM cells treated with vehicle or ICT at doses ranging from 0.1 to 1 </w:t>
      </w:r>
      <w:proofErr w:type="spellStart"/>
      <w:r w:rsidRPr="00540CF0">
        <w:rPr>
          <w:rFonts w:ascii="Times New Roman" w:eastAsia="Times New Roman" w:hAnsi="Times New Roman" w:cs="Times New Roman"/>
          <w:bCs/>
          <w:color w:val="000000" w:themeColor="text1"/>
          <w:kern w:val="0"/>
          <w:sz w:val="18"/>
          <w:szCs w:val="18"/>
          <w:lang w:eastAsia="en-US"/>
        </w:rPr>
        <w:t>μ</w:t>
      </w:r>
      <w:r w:rsidR="00CC1F43" w:rsidRPr="00CC1F43">
        <w:rPr>
          <w:rFonts w:ascii="Times New Roman" w:hAnsi="Times New Roman" w:cs="Times New Roman"/>
          <w:sz w:val="18"/>
          <w:szCs w:val="18"/>
        </w:rPr>
        <w:t>mol∙L</w:t>
      </w:r>
      <w:proofErr w:type="spellEnd"/>
      <w:r w:rsidR="00CC1F43" w:rsidRPr="00CC1F43">
        <w:rPr>
          <w:rFonts w:ascii="Times New Roman" w:hAnsi="Times New Roman" w:cs="Times New Roman"/>
          <w:sz w:val="18"/>
          <w:szCs w:val="18"/>
          <w:vertAlign w:val="superscript"/>
        </w:rPr>
        <w:t>–1</w:t>
      </w:r>
      <w:r w:rsidRPr="00540CF0">
        <w:rPr>
          <w:rFonts w:ascii="Times New Roman" w:eastAsia="Times New Roman" w:hAnsi="Times New Roman" w:cs="Times New Roman"/>
          <w:bCs/>
          <w:color w:val="000000" w:themeColor="text1"/>
          <w:kern w:val="0"/>
          <w:sz w:val="18"/>
          <w:szCs w:val="18"/>
          <w:lang w:eastAsia="en-US"/>
        </w:rPr>
        <w:t xml:space="preserve"> for 6 d (</w:t>
      </w:r>
      <w:r w:rsidRPr="00CC1F43">
        <w:rPr>
          <w:rFonts w:ascii="Times New Roman" w:eastAsia="Times New Roman" w:hAnsi="Times New Roman" w:cs="Times New Roman"/>
          <w:bCs/>
          <w:i/>
          <w:iCs/>
          <w:color w:val="000000" w:themeColor="text1"/>
          <w:kern w:val="0"/>
          <w:sz w:val="18"/>
          <w:szCs w:val="18"/>
          <w:lang w:eastAsia="en-US"/>
        </w:rPr>
        <w:t>n</w:t>
      </w:r>
      <w:r w:rsidRPr="00540CF0">
        <w:rPr>
          <w:rFonts w:ascii="Times New Roman" w:eastAsia="Times New Roman" w:hAnsi="Times New Roman" w:cs="Times New Roman"/>
          <w:bCs/>
          <w:color w:val="000000" w:themeColor="text1"/>
          <w:kern w:val="0"/>
          <w:sz w:val="18"/>
          <w:szCs w:val="18"/>
          <w:lang w:eastAsia="en-US"/>
        </w:rPr>
        <w:t xml:space="preserve"> = 4</w:t>
      </w:r>
      <w:r w:rsidRPr="00540CF0">
        <w:rPr>
          <w:rFonts w:ascii="Times New Roman" w:eastAsia="Times New Roman" w:hAnsi="Times New Roman" w:cs="Times New Roman" w:hint="eastAsia"/>
          <w:bCs/>
          <w:color w:val="000000" w:themeColor="text1"/>
          <w:kern w:val="0"/>
          <w:sz w:val="18"/>
          <w:szCs w:val="18"/>
          <w:lang w:eastAsia="en-US"/>
        </w:rPr>
        <w:t xml:space="preserve"> per group</w:t>
      </w:r>
      <w:r w:rsidRPr="00540CF0">
        <w:rPr>
          <w:rFonts w:ascii="Times New Roman" w:eastAsia="Times New Roman" w:hAnsi="Times New Roman" w:cs="Times New Roman"/>
          <w:bCs/>
          <w:color w:val="000000" w:themeColor="text1"/>
          <w:kern w:val="0"/>
          <w:sz w:val="18"/>
          <w:szCs w:val="18"/>
          <w:lang w:eastAsia="en-US"/>
        </w:rPr>
        <w:t>). (</w:t>
      </w:r>
      <w:r w:rsidRPr="00540CF0">
        <w:rPr>
          <w:rFonts w:ascii="Times New Roman" w:eastAsia="Times New Roman" w:hAnsi="Times New Roman" w:cs="Times New Roman" w:hint="eastAsia"/>
          <w:bCs/>
          <w:color w:val="000000" w:themeColor="text1"/>
          <w:kern w:val="0"/>
          <w:sz w:val="18"/>
          <w:szCs w:val="18"/>
          <w:lang w:eastAsia="en-US"/>
        </w:rPr>
        <w:t>G</w:t>
      </w:r>
      <w:r w:rsidRPr="00540CF0">
        <w:rPr>
          <w:rFonts w:ascii="Times New Roman" w:eastAsia="Times New Roman" w:hAnsi="Times New Roman" w:cs="Times New Roman"/>
          <w:bCs/>
          <w:iCs/>
          <w:color w:val="000000" w:themeColor="text1"/>
          <w:kern w:val="0"/>
          <w:sz w:val="18"/>
          <w:szCs w:val="18"/>
          <w:lang w:eastAsia="en-US"/>
        </w:rPr>
        <w:t>) Numbers of colony-forming units in 1000 c-Kit</w:t>
      </w:r>
      <w:r w:rsidRPr="00540CF0">
        <w:rPr>
          <w:rFonts w:ascii="Times New Roman" w:eastAsia="Times New Roman" w:hAnsi="Times New Roman" w:cs="Times New Roman"/>
          <w:bCs/>
          <w:iCs/>
          <w:color w:val="000000" w:themeColor="text1"/>
          <w:kern w:val="0"/>
          <w:sz w:val="18"/>
          <w:szCs w:val="18"/>
          <w:vertAlign w:val="superscript"/>
          <w:lang w:eastAsia="en-US"/>
        </w:rPr>
        <w:t>+</w:t>
      </w:r>
      <w:r w:rsidRPr="00540CF0">
        <w:rPr>
          <w:rFonts w:ascii="Times New Roman" w:eastAsia="Times New Roman" w:hAnsi="Times New Roman" w:cs="Times New Roman"/>
          <w:bCs/>
          <w:color w:val="000000" w:themeColor="text1"/>
          <w:kern w:val="0"/>
          <w:sz w:val="18"/>
          <w:szCs w:val="18"/>
          <w:lang w:eastAsia="en-US"/>
        </w:rPr>
        <w:t xml:space="preserve"> cells pretreated with vehicle or 1 </w:t>
      </w:r>
      <w:proofErr w:type="spellStart"/>
      <w:r w:rsidRPr="00540CF0">
        <w:rPr>
          <w:rFonts w:ascii="Times New Roman" w:eastAsia="Times New Roman" w:hAnsi="Times New Roman" w:cs="Times New Roman"/>
          <w:bCs/>
          <w:color w:val="000000" w:themeColor="text1"/>
          <w:kern w:val="0"/>
          <w:sz w:val="18"/>
          <w:szCs w:val="18"/>
          <w:lang w:eastAsia="en-US"/>
        </w:rPr>
        <w:t>μ</w:t>
      </w:r>
      <w:r w:rsidR="00CC1F43" w:rsidRPr="00CC1F43">
        <w:rPr>
          <w:rFonts w:ascii="Times New Roman" w:hAnsi="Times New Roman" w:cs="Times New Roman"/>
          <w:sz w:val="18"/>
          <w:szCs w:val="18"/>
        </w:rPr>
        <w:t>mol∙L</w:t>
      </w:r>
      <w:proofErr w:type="spellEnd"/>
      <w:r w:rsidR="00CC1F43" w:rsidRPr="00CC1F43">
        <w:rPr>
          <w:rFonts w:ascii="Times New Roman" w:hAnsi="Times New Roman" w:cs="Times New Roman"/>
          <w:sz w:val="18"/>
          <w:szCs w:val="18"/>
          <w:vertAlign w:val="superscript"/>
        </w:rPr>
        <w:t>–1</w:t>
      </w:r>
      <w:r w:rsidRPr="00540CF0">
        <w:rPr>
          <w:rFonts w:ascii="Times New Roman" w:eastAsia="Times New Roman" w:hAnsi="Times New Roman" w:cs="Times New Roman"/>
          <w:bCs/>
          <w:color w:val="000000" w:themeColor="text1"/>
          <w:kern w:val="0"/>
          <w:sz w:val="18"/>
          <w:szCs w:val="18"/>
          <w:lang w:eastAsia="en-US"/>
        </w:rPr>
        <w:t xml:space="preserve"> ICT for 6 d (</w:t>
      </w:r>
      <w:r w:rsidRPr="00CC1F43">
        <w:rPr>
          <w:rFonts w:ascii="Times New Roman" w:eastAsia="Times New Roman" w:hAnsi="Times New Roman" w:cs="Times New Roman"/>
          <w:bCs/>
          <w:i/>
          <w:iCs/>
          <w:color w:val="000000" w:themeColor="text1"/>
          <w:kern w:val="0"/>
          <w:sz w:val="18"/>
          <w:szCs w:val="18"/>
          <w:lang w:eastAsia="en-US"/>
        </w:rPr>
        <w:t>n</w:t>
      </w:r>
      <w:r w:rsidRPr="00540CF0">
        <w:rPr>
          <w:rFonts w:ascii="Times New Roman" w:eastAsia="Times New Roman" w:hAnsi="Times New Roman" w:cs="Times New Roman"/>
          <w:bCs/>
          <w:color w:val="000000" w:themeColor="text1"/>
          <w:kern w:val="0"/>
          <w:sz w:val="18"/>
          <w:szCs w:val="18"/>
          <w:lang w:eastAsia="en-US"/>
        </w:rPr>
        <w:t xml:space="preserve"> = 3</w:t>
      </w:r>
      <w:r w:rsidRPr="00540CF0">
        <w:rPr>
          <w:rFonts w:ascii="Times New Roman" w:eastAsia="Times New Roman" w:hAnsi="Times New Roman" w:cs="Times New Roman" w:hint="eastAsia"/>
          <w:bCs/>
          <w:color w:val="000000" w:themeColor="text1"/>
          <w:kern w:val="0"/>
          <w:sz w:val="18"/>
          <w:szCs w:val="18"/>
          <w:lang w:eastAsia="en-US"/>
        </w:rPr>
        <w:t xml:space="preserve"> per group</w:t>
      </w:r>
      <w:r w:rsidRPr="00540CF0">
        <w:rPr>
          <w:rFonts w:ascii="Times New Roman" w:eastAsia="Times New Roman" w:hAnsi="Times New Roman" w:cs="Times New Roman"/>
          <w:bCs/>
          <w:color w:val="000000" w:themeColor="text1"/>
          <w:kern w:val="0"/>
          <w:sz w:val="18"/>
          <w:szCs w:val="18"/>
          <w:lang w:eastAsia="en-US"/>
        </w:rPr>
        <w:t>). (</w:t>
      </w:r>
      <w:r w:rsidRPr="00540CF0">
        <w:rPr>
          <w:rFonts w:ascii="Times New Roman" w:eastAsia="Times New Roman" w:hAnsi="Times New Roman" w:cs="Times New Roman" w:hint="eastAsia"/>
          <w:bCs/>
          <w:color w:val="000000" w:themeColor="text1"/>
          <w:kern w:val="0"/>
          <w:sz w:val="18"/>
          <w:szCs w:val="18"/>
          <w:lang w:eastAsia="en-US"/>
        </w:rPr>
        <w:t>H</w:t>
      </w:r>
      <w:r w:rsidRPr="00540CF0">
        <w:rPr>
          <w:rFonts w:ascii="Times New Roman" w:eastAsia="Times New Roman" w:hAnsi="Times New Roman" w:cs="Times New Roman"/>
          <w:bCs/>
          <w:iCs/>
          <w:color w:val="000000" w:themeColor="text1"/>
          <w:kern w:val="0"/>
          <w:sz w:val="18"/>
          <w:szCs w:val="18"/>
          <w:lang w:eastAsia="en-US"/>
        </w:rPr>
        <w:t>) PB chimerism of CD45.2 cells from c-Kit</w:t>
      </w:r>
      <w:r w:rsidRPr="00540CF0">
        <w:rPr>
          <w:rFonts w:ascii="Times New Roman" w:eastAsia="Times New Roman" w:hAnsi="Times New Roman" w:cs="Times New Roman"/>
          <w:bCs/>
          <w:iCs/>
          <w:color w:val="000000" w:themeColor="text1"/>
          <w:kern w:val="0"/>
          <w:sz w:val="18"/>
          <w:szCs w:val="18"/>
          <w:vertAlign w:val="superscript"/>
          <w:lang w:eastAsia="en-US"/>
        </w:rPr>
        <w:t>+</w:t>
      </w:r>
      <w:r w:rsidRPr="00540CF0">
        <w:rPr>
          <w:rFonts w:ascii="Times New Roman" w:eastAsia="Times New Roman" w:hAnsi="Times New Roman" w:cs="Times New Roman"/>
          <w:bCs/>
          <w:color w:val="000000" w:themeColor="text1"/>
          <w:kern w:val="0"/>
          <w:sz w:val="18"/>
          <w:szCs w:val="18"/>
          <w:lang w:eastAsia="en-US"/>
        </w:rPr>
        <w:t xml:space="preserve"> BM cells treated with vehicle or 1 </w:t>
      </w:r>
      <w:proofErr w:type="spellStart"/>
      <w:r w:rsidRPr="00540CF0">
        <w:rPr>
          <w:rFonts w:ascii="Times New Roman" w:eastAsia="Times New Roman" w:hAnsi="Times New Roman" w:cs="Times New Roman"/>
          <w:bCs/>
          <w:color w:val="000000" w:themeColor="text1"/>
          <w:kern w:val="0"/>
          <w:sz w:val="18"/>
          <w:szCs w:val="18"/>
          <w:lang w:eastAsia="en-US"/>
        </w:rPr>
        <w:t>μ</w:t>
      </w:r>
      <w:r w:rsidR="00CC1F43" w:rsidRPr="00CC1F43">
        <w:rPr>
          <w:rFonts w:ascii="Times New Roman" w:hAnsi="Times New Roman" w:cs="Times New Roman"/>
          <w:sz w:val="18"/>
          <w:szCs w:val="18"/>
        </w:rPr>
        <w:t>mol∙L</w:t>
      </w:r>
      <w:proofErr w:type="spellEnd"/>
      <w:r w:rsidR="00CC1F43" w:rsidRPr="00CC1F43">
        <w:rPr>
          <w:rFonts w:ascii="Times New Roman" w:hAnsi="Times New Roman" w:cs="Times New Roman"/>
          <w:sz w:val="18"/>
          <w:szCs w:val="18"/>
          <w:vertAlign w:val="superscript"/>
        </w:rPr>
        <w:t>–1</w:t>
      </w:r>
      <w:r w:rsidRPr="00540CF0">
        <w:rPr>
          <w:rFonts w:ascii="Times New Roman" w:eastAsia="Times New Roman" w:hAnsi="Times New Roman" w:cs="Times New Roman"/>
          <w:bCs/>
          <w:color w:val="000000" w:themeColor="text1"/>
          <w:kern w:val="0"/>
          <w:sz w:val="18"/>
          <w:szCs w:val="18"/>
          <w:lang w:eastAsia="en-US"/>
        </w:rPr>
        <w:t xml:space="preserve"> ICT in CD45.1 recipient mice at 4, 8, 12 and 16 weeks </w:t>
      </w:r>
      <w:r w:rsidRPr="00540CF0">
        <w:rPr>
          <w:rFonts w:ascii="Times New Roman" w:eastAsia="Times New Roman" w:hAnsi="Times New Roman" w:cs="Times New Roman" w:hint="eastAsia"/>
          <w:bCs/>
          <w:color w:val="000000" w:themeColor="text1"/>
          <w:kern w:val="0"/>
          <w:sz w:val="18"/>
          <w:szCs w:val="18"/>
          <w:lang w:eastAsia="en-US"/>
        </w:rPr>
        <w:t>post</w:t>
      </w:r>
      <w:r w:rsidRPr="00540CF0">
        <w:rPr>
          <w:rFonts w:ascii="Times New Roman" w:eastAsia="Times New Roman" w:hAnsi="Times New Roman" w:cs="Times New Roman"/>
          <w:bCs/>
          <w:color w:val="000000" w:themeColor="text1"/>
          <w:kern w:val="0"/>
          <w:sz w:val="18"/>
          <w:szCs w:val="18"/>
          <w:lang w:eastAsia="en-US"/>
        </w:rPr>
        <w:t>-BMT (</w:t>
      </w:r>
      <w:r w:rsidRPr="00CC1F43">
        <w:rPr>
          <w:rFonts w:ascii="Times New Roman" w:eastAsia="Times New Roman" w:hAnsi="Times New Roman" w:cs="Times New Roman"/>
          <w:bCs/>
          <w:i/>
          <w:iCs/>
          <w:color w:val="000000" w:themeColor="text1"/>
          <w:kern w:val="0"/>
          <w:sz w:val="18"/>
          <w:szCs w:val="18"/>
          <w:lang w:eastAsia="en-US"/>
        </w:rPr>
        <w:t>n</w:t>
      </w:r>
      <w:r w:rsidRPr="00540CF0">
        <w:rPr>
          <w:rFonts w:ascii="Times New Roman" w:eastAsia="Times New Roman" w:hAnsi="Times New Roman" w:cs="Times New Roman"/>
          <w:bCs/>
          <w:color w:val="000000" w:themeColor="text1"/>
          <w:kern w:val="0"/>
          <w:sz w:val="18"/>
          <w:szCs w:val="18"/>
          <w:lang w:eastAsia="en-US"/>
        </w:rPr>
        <w:t xml:space="preserve"> = 4</w:t>
      </w:r>
      <w:r w:rsidRPr="00540CF0">
        <w:rPr>
          <w:rFonts w:ascii="Times New Roman" w:eastAsia="Times New Roman" w:hAnsi="Times New Roman" w:cs="Times New Roman" w:hint="eastAsia"/>
          <w:bCs/>
          <w:color w:val="000000" w:themeColor="text1"/>
          <w:kern w:val="0"/>
          <w:sz w:val="18"/>
          <w:szCs w:val="18"/>
          <w:lang w:eastAsia="en-US"/>
        </w:rPr>
        <w:t xml:space="preserve"> per group</w:t>
      </w:r>
      <w:r w:rsidRPr="00540CF0">
        <w:rPr>
          <w:rFonts w:ascii="Times New Roman" w:eastAsia="Times New Roman" w:hAnsi="Times New Roman" w:cs="Times New Roman"/>
          <w:bCs/>
          <w:color w:val="000000" w:themeColor="text1"/>
          <w:kern w:val="0"/>
          <w:sz w:val="18"/>
          <w:szCs w:val="18"/>
          <w:lang w:eastAsia="en-US"/>
        </w:rPr>
        <w:t>). (</w:t>
      </w:r>
      <w:r w:rsidRPr="00540CF0">
        <w:rPr>
          <w:rFonts w:ascii="Times New Roman" w:eastAsia="Times New Roman" w:hAnsi="Times New Roman" w:cs="Times New Roman" w:hint="eastAsia"/>
          <w:bCs/>
          <w:color w:val="000000" w:themeColor="text1"/>
          <w:kern w:val="0"/>
          <w:sz w:val="18"/>
          <w:szCs w:val="18"/>
          <w:lang w:eastAsia="en-US"/>
        </w:rPr>
        <w:t>I</w:t>
      </w:r>
      <w:r w:rsidRPr="00540CF0">
        <w:rPr>
          <w:rFonts w:ascii="Times New Roman" w:eastAsia="Times New Roman" w:hAnsi="Times New Roman" w:cs="Times New Roman"/>
          <w:bCs/>
          <w:iCs/>
          <w:color w:val="000000" w:themeColor="text1"/>
          <w:kern w:val="0"/>
          <w:sz w:val="18"/>
          <w:szCs w:val="18"/>
          <w:lang w:eastAsia="en-US"/>
        </w:rPr>
        <w:t>) BM chimerism of CD45.2 cells from c-Kit</w:t>
      </w:r>
      <w:r w:rsidRPr="00540CF0">
        <w:rPr>
          <w:rFonts w:ascii="Times New Roman" w:eastAsia="Times New Roman" w:hAnsi="Times New Roman" w:cs="Times New Roman"/>
          <w:bCs/>
          <w:iCs/>
          <w:color w:val="000000" w:themeColor="text1"/>
          <w:kern w:val="0"/>
          <w:sz w:val="18"/>
          <w:szCs w:val="18"/>
          <w:vertAlign w:val="superscript"/>
          <w:lang w:eastAsia="en-US"/>
        </w:rPr>
        <w:t>+</w:t>
      </w:r>
      <w:r w:rsidRPr="00540CF0">
        <w:rPr>
          <w:rFonts w:ascii="Times New Roman" w:eastAsia="Times New Roman" w:hAnsi="Times New Roman" w:cs="Times New Roman"/>
          <w:bCs/>
          <w:color w:val="000000" w:themeColor="text1"/>
          <w:kern w:val="0"/>
          <w:sz w:val="18"/>
          <w:szCs w:val="18"/>
          <w:lang w:eastAsia="en-US"/>
        </w:rPr>
        <w:t xml:space="preserve"> BM cells treated with vehicle or 1 </w:t>
      </w:r>
      <w:proofErr w:type="spellStart"/>
      <w:r w:rsidRPr="00540CF0">
        <w:rPr>
          <w:rFonts w:ascii="Times New Roman" w:eastAsia="Times New Roman" w:hAnsi="Times New Roman" w:cs="Times New Roman"/>
          <w:bCs/>
          <w:color w:val="000000" w:themeColor="text1"/>
          <w:kern w:val="0"/>
          <w:sz w:val="18"/>
          <w:szCs w:val="18"/>
          <w:lang w:eastAsia="en-US"/>
        </w:rPr>
        <w:t>μ</w:t>
      </w:r>
      <w:r w:rsidR="00CC1F43" w:rsidRPr="00CC1F43">
        <w:rPr>
          <w:rFonts w:ascii="Times New Roman" w:hAnsi="Times New Roman" w:cs="Times New Roman"/>
          <w:sz w:val="18"/>
          <w:szCs w:val="18"/>
        </w:rPr>
        <w:t>mol∙L</w:t>
      </w:r>
      <w:proofErr w:type="spellEnd"/>
      <w:r w:rsidR="00CC1F43" w:rsidRPr="00CC1F43">
        <w:rPr>
          <w:rFonts w:ascii="Times New Roman" w:hAnsi="Times New Roman" w:cs="Times New Roman"/>
          <w:sz w:val="18"/>
          <w:szCs w:val="18"/>
          <w:vertAlign w:val="superscript"/>
        </w:rPr>
        <w:t>–1</w:t>
      </w:r>
      <w:r w:rsidRPr="00540CF0">
        <w:rPr>
          <w:rFonts w:ascii="Times New Roman" w:eastAsia="Times New Roman" w:hAnsi="Times New Roman" w:cs="Times New Roman"/>
          <w:bCs/>
          <w:color w:val="000000" w:themeColor="text1"/>
          <w:kern w:val="0"/>
          <w:sz w:val="18"/>
          <w:szCs w:val="18"/>
          <w:lang w:eastAsia="en-US"/>
        </w:rPr>
        <w:t xml:space="preserve"> ICT in CD45.1 recipient mice at 16 weeks </w:t>
      </w:r>
      <w:r w:rsidRPr="00540CF0">
        <w:rPr>
          <w:rFonts w:ascii="Times New Roman" w:eastAsia="Times New Roman" w:hAnsi="Times New Roman" w:cs="Times New Roman" w:hint="eastAsia"/>
          <w:bCs/>
          <w:color w:val="000000" w:themeColor="text1"/>
          <w:kern w:val="0"/>
          <w:sz w:val="18"/>
          <w:szCs w:val="18"/>
          <w:lang w:eastAsia="en-US"/>
        </w:rPr>
        <w:t>post</w:t>
      </w:r>
      <w:r w:rsidRPr="00540CF0">
        <w:rPr>
          <w:rFonts w:ascii="Times New Roman" w:eastAsia="Times New Roman" w:hAnsi="Times New Roman" w:cs="Times New Roman"/>
          <w:bCs/>
          <w:color w:val="000000" w:themeColor="text1"/>
          <w:kern w:val="0"/>
          <w:sz w:val="18"/>
          <w:szCs w:val="18"/>
          <w:lang w:eastAsia="en-US"/>
        </w:rPr>
        <w:t>-BMT (</w:t>
      </w:r>
      <w:r w:rsidRPr="00CC1F43">
        <w:rPr>
          <w:rFonts w:ascii="Times New Roman" w:eastAsia="Times New Roman" w:hAnsi="Times New Roman" w:cs="Times New Roman"/>
          <w:bCs/>
          <w:i/>
          <w:iCs/>
          <w:color w:val="000000" w:themeColor="text1"/>
          <w:kern w:val="0"/>
          <w:sz w:val="18"/>
          <w:szCs w:val="18"/>
          <w:lang w:eastAsia="en-US"/>
        </w:rPr>
        <w:t>n</w:t>
      </w:r>
      <w:r w:rsidRPr="00540CF0">
        <w:rPr>
          <w:rFonts w:ascii="Times New Roman" w:eastAsia="Times New Roman" w:hAnsi="Times New Roman" w:cs="Times New Roman"/>
          <w:bCs/>
          <w:color w:val="000000" w:themeColor="text1"/>
          <w:kern w:val="0"/>
          <w:sz w:val="18"/>
          <w:szCs w:val="18"/>
          <w:lang w:eastAsia="en-US"/>
        </w:rPr>
        <w:t xml:space="preserve"> = 4</w:t>
      </w:r>
      <w:r w:rsidRPr="00540CF0">
        <w:rPr>
          <w:rFonts w:ascii="Times New Roman" w:eastAsia="Times New Roman" w:hAnsi="Times New Roman" w:cs="Times New Roman" w:hint="eastAsia"/>
          <w:bCs/>
          <w:color w:val="000000" w:themeColor="text1"/>
          <w:kern w:val="0"/>
          <w:sz w:val="18"/>
          <w:szCs w:val="18"/>
          <w:lang w:eastAsia="en-US"/>
        </w:rPr>
        <w:t xml:space="preserve"> per group</w:t>
      </w:r>
      <w:r w:rsidRPr="00540CF0">
        <w:rPr>
          <w:rFonts w:ascii="Times New Roman" w:eastAsia="Times New Roman" w:hAnsi="Times New Roman" w:cs="Times New Roman"/>
          <w:bCs/>
          <w:color w:val="000000" w:themeColor="text1"/>
          <w:kern w:val="0"/>
          <w:sz w:val="18"/>
          <w:szCs w:val="18"/>
          <w:lang w:eastAsia="en-US"/>
        </w:rPr>
        <w:t>). (</w:t>
      </w:r>
      <w:r w:rsidRPr="00540CF0">
        <w:rPr>
          <w:rFonts w:ascii="Times New Roman" w:eastAsia="Times New Roman" w:hAnsi="Times New Roman" w:cs="Times New Roman" w:hint="eastAsia"/>
          <w:bCs/>
          <w:color w:val="000000" w:themeColor="text1"/>
          <w:kern w:val="0"/>
          <w:sz w:val="18"/>
          <w:szCs w:val="18"/>
          <w:lang w:eastAsia="en-US"/>
        </w:rPr>
        <w:t>J</w:t>
      </w:r>
      <w:r w:rsidRPr="00540CF0">
        <w:rPr>
          <w:rFonts w:ascii="Times New Roman" w:eastAsia="Times New Roman" w:hAnsi="Times New Roman" w:cs="Times New Roman"/>
          <w:bCs/>
          <w:color w:val="000000" w:themeColor="text1"/>
          <w:kern w:val="0"/>
          <w:sz w:val="18"/>
          <w:szCs w:val="18"/>
          <w:lang w:eastAsia="en-US"/>
        </w:rPr>
        <w:t>) Pe</w:t>
      </w:r>
      <w:r w:rsidRPr="00E7542C">
        <w:rPr>
          <w:rFonts w:ascii="Times New Roman" w:eastAsia="Times New Roman" w:hAnsi="Times New Roman" w:cs="Times New Roman"/>
          <w:color w:val="000000" w:themeColor="text1"/>
          <w:kern w:val="0"/>
          <w:sz w:val="18"/>
          <w:szCs w:val="18"/>
          <w:lang w:eastAsia="en-US"/>
        </w:rPr>
        <w:t>rcentages of donor-derived B, T</w:t>
      </w:r>
      <w:r w:rsidR="00CC1F43">
        <w:rPr>
          <w:rFonts w:ascii="Times New Roman" w:eastAsia="Times New Roman" w:hAnsi="Times New Roman" w:cs="Times New Roman"/>
          <w:color w:val="000000" w:themeColor="text1"/>
          <w:kern w:val="0"/>
          <w:sz w:val="18"/>
          <w:szCs w:val="18"/>
          <w:lang w:eastAsia="en-US"/>
        </w:rPr>
        <w:t>,</w:t>
      </w:r>
      <w:r w:rsidRPr="00E7542C">
        <w:rPr>
          <w:rFonts w:ascii="Times New Roman" w:eastAsia="Times New Roman" w:hAnsi="Times New Roman" w:cs="Times New Roman"/>
          <w:color w:val="000000" w:themeColor="text1"/>
          <w:kern w:val="0"/>
          <w:sz w:val="18"/>
          <w:szCs w:val="18"/>
          <w:lang w:eastAsia="en-US"/>
        </w:rPr>
        <w:t xml:space="preserve"> and myeloid lineage cells in the BM of recipient mice at 16 weeks </w:t>
      </w:r>
      <w:r w:rsidRPr="00E7542C">
        <w:rPr>
          <w:rFonts w:ascii="Times New Roman" w:eastAsia="Times New Roman" w:hAnsi="Times New Roman" w:cs="Times New Roman" w:hint="eastAsia"/>
          <w:color w:val="000000" w:themeColor="text1"/>
          <w:kern w:val="0"/>
          <w:sz w:val="18"/>
          <w:szCs w:val="18"/>
          <w:lang w:eastAsia="en-US"/>
        </w:rPr>
        <w:t>post</w:t>
      </w:r>
      <w:r w:rsidRPr="00E7542C">
        <w:rPr>
          <w:rFonts w:ascii="Times New Roman" w:eastAsia="Times New Roman" w:hAnsi="Times New Roman" w:cs="Times New Roman"/>
          <w:color w:val="000000" w:themeColor="text1"/>
          <w:kern w:val="0"/>
          <w:sz w:val="18"/>
          <w:szCs w:val="18"/>
          <w:lang w:eastAsia="en-US"/>
        </w:rPr>
        <w:t>-BMT (</w:t>
      </w:r>
      <w:r w:rsidRPr="00CC1F43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sz w:val="18"/>
          <w:szCs w:val="18"/>
          <w:lang w:eastAsia="en-US"/>
        </w:rPr>
        <w:t>n</w:t>
      </w:r>
      <w:r w:rsidRPr="00E7542C">
        <w:rPr>
          <w:rFonts w:ascii="Times New Roman" w:eastAsia="Times New Roman" w:hAnsi="Times New Roman" w:cs="Times New Roman"/>
          <w:color w:val="000000" w:themeColor="text1"/>
          <w:kern w:val="0"/>
          <w:sz w:val="18"/>
          <w:szCs w:val="18"/>
          <w:lang w:eastAsia="en-US"/>
        </w:rPr>
        <w:t xml:space="preserve"> = 4</w:t>
      </w:r>
      <w:r w:rsidRPr="00E7542C">
        <w:rPr>
          <w:rFonts w:ascii="Times New Roman" w:eastAsia="Times New Roman" w:hAnsi="Times New Roman" w:cs="Times New Roman" w:hint="eastAsia"/>
          <w:color w:val="000000" w:themeColor="text1"/>
          <w:kern w:val="0"/>
          <w:sz w:val="18"/>
          <w:szCs w:val="18"/>
          <w:lang w:eastAsia="en-US"/>
        </w:rPr>
        <w:t xml:space="preserve"> per group</w:t>
      </w:r>
      <w:r w:rsidRPr="00E7542C">
        <w:rPr>
          <w:rFonts w:ascii="Times New Roman" w:eastAsia="Times New Roman" w:hAnsi="Times New Roman" w:cs="Times New Roman"/>
          <w:color w:val="000000" w:themeColor="text1"/>
          <w:kern w:val="0"/>
          <w:sz w:val="18"/>
          <w:szCs w:val="18"/>
          <w:lang w:eastAsia="en-US"/>
        </w:rPr>
        <w:t>).</w:t>
      </w:r>
      <w:r w:rsidRPr="00E7542C">
        <w:rPr>
          <w:rFonts w:ascii="Times New Roman" w:eastAsia="Times New Roman" w:hAnsi="Times New Roman" w:cs="Times New Roman" w:hint="eastAsia"/>
          <w:bCs/>
          <w:color w:val="000000" w:themeColor="text1"/>
          <w:kern w:val="0"/>
          <w:sz w:val="18"/>
          <w:szCs w:val="18"/>
          <w:lang w:eastAsia="en-US" w:bidi="ar"/>
        </w:rPr>
        <w:t xml:space="preserve"> </w:t>
      </w:r>
      <w:r w:rsidRPr="00E7542C">
        <w:rPr>
          <w:rFonts w:ascii="Times New Roman" w:eastAsia="等线" w:hAnsi="Times New Roman" w:cs="Times New Roman"/>
          <w:bCs/>
          <w:color w:val="000000" w:themeColor="text1"/>
          <w:kern w:val="0"/>
          <w:sz w:val="18"/>
          <w:szCs w:val="18"/>
          <w:lang w:bidi="ar"/>
        </w:rPr>
        <w:t>The data are</w:t>
      </w:r>
      <w:r w:rsidRPr="00E7542C">
        <w:rPr>
          <w:rFonts w:ascii="Times New Roman" w:eastAsia="Times New Roman" w:hAnsi="Times New Roman" w:cs="Times New Roman"/>
          <w:bCs/>
          <w:color w:val="000000" w:themeColor="text1"/>
          <w:kern w:val="0"/>
          <w:sz w:val="18"/>
          <w:szCs w:val="18"/>
          <w:lang w:eastAsia="en-US" w:bidi="ar"/>
        </w:rPr>
        <w:t xml:space="preserve"> presented as the means ± </w:t>
      </w:r>
      <w:r w:rsidRPr="00E7542C">
        <w:rPr>
          <w:rFonts w:ascii="Times New Roman" w:eastAsia="等线" w:hAnsi="Times New Roman" w:cs="Times New Roman" w:hint="eastAsia"/>
          <w:bCs/>
          <w:color w:val="000000" w:themeColor="text1"/>
          <w:kern w:val="0"/>
          <w:sz w:val="18"/>
          <w:szCs w:val="18"/>
          <w:lang w:bidi="ar"/>
        </w:rPr>
        <w:t>SD.</w:t>
      </w:r>
      <w:r w:rsidRPr="00E7542C">
        <w:rPr>
          <w:rFonts w:ascii="Times New Roman" w:eastAsia="Times New Roman" w:hAnsi="Times New Roman" w:cs="Times New Roman"/>
          <w:color w:val="000000" w:themeColor="text1"/>
          <w:kern w:val="0"/>
          <w:sz w:val="18"/>
          <w:szCs w:val="18"/>
          <w:lang w:eastAsia="en-US"/>
        </w:rPr>
        <w:t xml:space="preserve"> </w:t>
      </w:r>
      <w:bookmarkStart w:id="11" w:name="OLE_LINK23"/>
      <w:bookmarkStart w:id="12" w:name="OLE_LINK24"/>
      <w:r w:rsidRPr="00E7542C">
        <w:rPr>
          <w:rFonts w:ascii="Times New Roman" w:eastAsia="Times New Roman" w:hAnsi="Times New Roman" w:cs="Times New Roman"/>
          <w:color w:val="000000" w:themeColor="text1"/>
          <w:kern w:val="0"/>
          <w:sz w:val="18"/>
          <w:szCs w:val="18"/>
          <w:lang w:eastAsia="en-US"/>
        </w:rPr>
        <w:t>A two-tailed unpaired</w:t>
      </w:r>
      <w:r w:rsidRPr="00CC1F43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sz w:val="18"/>
          <w:szCs w:val="18"/>
          <w:lang w:eastAsia="en-US"/>
        </w:rPr>
        <w:t xml:space="preserve"> t</w:t>
      </w:r>
      <w:r w:rsidRPr="00E7542C">
        <w:rPr>
          <w:rFonts w:ascii="Times New Roman" w:eastAsia="Times New Roman" w:hAnsi="Times New Roman" w:cs="Times New Roman"/>
          <w:color w:val="000000" w:themeColor="text1"/>
          <w:kern w:val="0"/>
          <w:sz w:val="18"/>
          <w:szCs w:val="18"/>
          <w:lang w:eastAsia="en-US"/>
        </w:rPr>
        <w:t xml:space="preserve"> test was performed to assess statistical significance</w:t>
      </w:r>
      <w:r w:rsidRPr="00E7542C">
        <w:rPr>
          <w:rFonts w:ascii="Times New Roman" w:eastAsia="等线" w:hAnsi="Times New Roman" w:cs="Times New Roman"/>
          <w:color w:val="000000" w:themeColor="text1"/>
          <w:kern w:val="0"/>
          <w:sz w:val="18"/>
          <w:szCs w:val="18"/>
        </w:rPr>
        <w:t xml:space="preserve"> between two groups, while one-way ANOVA was used to </w:t>
      </w:r>
      <w:r w:rsidRPr="00E7542C">
        <w:rPr>
          <w:rFonts w:ascii="Times New Roman" w:eastAsia="Times New Roman" w:hAnsi="Times New Roman" w:cs="Times New Roman"/>
          <w:color w:val="000000" w:themeColor="text1"/>
          <w:kern w:val="0"/>
          <w:sz w:val="18"/>
          <w:szCs w:val="18"/>
          <w:lang w:eastAsia="en-US"/>
        </w:rPr>
        <w:t>determine</w:t>
      </w:r>
      <w:r w:rsidRPr="00E7542C">
        <w:rPr>
          <w:rFonts w:ascii="Times New Roman" w:eastAsia="等线" w:hAnsi="Times New Roman" w:cs="Times New Roman"/>
          <w:color w:val="000000" w:themeColor="text1"/>
          <w:kern w:val="0"/>
          <w:sz w:val="18"/>
          <w:szCs w:val="18"/>
        </w:rPr>
        <w:t xml:space="preserve"> significant differences among multiple groups.</w:t>
      </w:r>
      <w:r w:rsidRPr="00E7542C">
        <w:rPr>
          <w:rFonts w:ascii="Times New Roman" w:eastAsia="Times New Roman" w:hAnsi="Times New Roman" w:cs="Times New Roman"/>
          <w:b/>
          <w:color w:val="000000" w:themeColor="text1"/>
          <w:kern w:val="0"/>
          <w:sz w:val="18"/>
          <w:szCs w:val="18"/>
          <w:lang w:eastAsia="en-US"/>
        </w:rPr>
        <w:t xml:space="preserve"> </w:t>
      </w:r>
      <w:r w:rsidRPr="00E7542C">
        <w:rPr>
          <w:rFonts w:ascii="Times New Roman" w:eastAsia="等线" w:hAnsi="Times New Roman" w:cs="Times New Roman"/>
          <w:bCs/>
          <w:color w:val="000000" w:themeColor="text1"/>
          <w:kern w:val="0"/>
          <w:sz w:val="18"/>
          <w:szCs w:val="18"/>
        </w:rPr>
        <w:t>*</w:t>
      </w:r>
      <w:r w:rsidRPr="00E7542C">
        <w:rPr>
          <w:rFonts w:ascii="Times New Roman" w:eastAsia="Times New Roman" w:hAnsi="Times New Roman" w:cs="Times New Roman"/>
          <w:bCs/>
          <w:i/>
          <w:color w:val="000000" w:themeColor="text1"/>
          <w:kern w:val="0"/>
          <w:sz w:val="18"/>
          <w:szCs w:val="18"/>
          <w:lang w:eastAsia="en-US"/>
        </w:rPr>
        <w:t>P</w:t>
      </w:r>
      <w:r w:rsidRPr="00E7542C">
        <w:rPr>
          <w:rFonts w:ascii="Times New Roman" w:eastAsia="Times New Roman" w:hAnsi="Times New Roman" w:cs="Times New Roman"/>
          <w:bCs/>
          <w:color w:val="000000" w:themeColor="text1"/>
          <w:kern w:val="0"/>
          <w:sz w:val="18"/>
          <w:szCs w:val="18"/>
          <w:lang w:eastAsia="en-US"/>
        </w:rPr>
        <w:t xml:space="preserve"> &lt; 0.05</w:t>
      </w:r>
      <w:r w:rsidRPr="00E7542C">
        <w:rPr>
          <w:rFonts w:ascii="Times New Roman" w:eastAsia="等线" w:hAnsi="Times New Roman" w:cs="Times New Roman"/>
          <w:bCs/>
          <w:color w:val="000000" w:themeColor="text1"/>
          <w:kern w:val="0"/>
          <w:sz w:val="18"/>
          <w:szCs w:val="18"/>
        </w:rPr>
        <w:t>, **</w:t>
      </w:r>
      <w:r w:rsidRPr="00E7542C">
        <w:rPr>
          <w:rFonts w:ascii="Times New Roman" w:eastAsia="Times New Roman" w:hAnsi="Times New Roman" w:cs="Times New Roman"/>
          <w:bCs/>
          <w:i/>
          <w:color w:val="000000" w:themeColor="text1"/>
          <w:kern w:val="0"/>
          <w:sz w:val="18"/>
          <w:szCs w:val="18"/>
          <w:lang w:eastAsia="en-US"/>
        </w:rPr>
        <w:t>P</w:t>
      </w:r>
      <w:r w:rsidRPr="00E7542C">
        <w:rPr>
          <w:rFonts w:ascii="Times New Roman" w:eastAsia="Times New Roman" w:hAnsi="Times New Roman" w:cs="Times New Roman"/>
          <w:bCs/>
          <w:color w:val="000000" w:themeColor="text1"/>
          <w:kern w:val="0"/>
          <w:sz w:val="18"/>
          <w:szCs w:val="18"/>
          <w:lang w:eastAsia="en-US"/>
        </w:rPr>
        <w:t xml:space="preserve"> &lt; 0.0</w:t>
      </w:r>
      <w:r w:rsidRPr="00E7542C">
        <w:rPr>
          <w:rFonts w:ascii="Times New Roman" w:eastAsia="等线" w:hAnsi="Times New Roman" w:cs="Times New Roman"/>
          <w:bCs/>
          <w:color w:val="000000" w:themeColor="text1"/>
          <w:kern w:val="0"/>
          <w:sz w:val="18"/>
          <w:szCs w:val="18"/>
        </w:rPr>
        <w:t>1</w:t>
      </w:r>
      <w:r w:rsidR="00CC1F43">
        <w:rPr>
          <w:rFonts w:ascii="Times New Roman" w:eastAsia="等线" w:hAnsi="Times New Roman" w:cs="Times New Roman"/>
          <w:bCs/>
          <w:color w:val="000000" w:themeColor="text1"/>
          <w:kern w:val="0"/>
          <w:sz w:val="18"/>
          <w:szCs w:val="18"/>
        </w:rPr>
        <w:t>,</w:t>
      </w:r>
      <w:r w:rsidRPr="00E7542C">
        <w:rPr>
          <w:rFonts w:ascii="Times New Roman" w:eastAsia="等线" w:hAnsi="Times New Roman" w:cs="Times New Roman"/>
          <w:bCs/>
          <w:color w:val="000000" w:themeColor="text1"/>
          <w:kern w:val="0"/>
          <w:sz w:val="18"/>
          <w:szCs w:val="18"/>
        </w:rPr>
        <w:t xml:space="preserve"> and ***</w:t>
      </w:r>
      <w:r w:rsidRPr="00E7542C">
        <w:rPr>
          <w:rFonts w:ascii="Times New Roman" w:eastAsia="Times New Roman" w:hAnsi="Times New Roman" w:cs="Times New Roman"/>
          <w:bCs/>
          <w:i/>
          <w:color w:val="000000" w:themeColor="text1"/>
          <w:kern w:val="0"/>
          <w:sz w:val="18"/>
          <w:szCs w:val="18"/>
          <w:lang w:eastAsia="en-US"/>
        </w:rPr>
        <w:t>P</w:t>
      </w:r>
      <w:r w:rsidRPr="00E7542C">
        <w:rPr>
          <w:rFonts w:ascii="Times New Roman" w:eastAsia="Times New Roman" w:hAnsi="Times New Roman" w:cs="Times New Roman"/>
          <w:bCs/>
          <w:color w:val="000000" w:themeColor="text1"/>
          <w:kern w:val="0"/>
          <w:sz w:val="18"/>
          <w:szCs w:val="18"/>
          <w:lang w:eastAsia="en-US"/>
        </w:rPr>
        <w:t xml:space="preserve"> &lt; 0.0</w:t>
      </w:r>
      <w:r w:rsidRPr="00E7542C">
        <w:rPr>
          <w:rFonts w:ascii="Times New Roman" w:eastAsia="等线" w:hAnsi="Times New Roman" w:cs="Times New Roman"/>
          <w:bCs/>
          <w:color w:val="000000" w:themeColor="text1"/>
          <w:kern w:val="0"/>
          <w:sz w:val="18"/>
          <w:szCs w:val="18"/>
        </w:rPr>
        <w:t>01 versus the indicated group</w:t>
      </w:r>
      <w:r w:rsidRPr="00E7542C">
        <w:rPr>
          <w:rFonts w:ascii="Times New Roman" w:eastAsia="Times New Roman" w:hAnsi="Times New Roman" w:cs="Times New Roman"/>
          <w:bCs/>
          <w:color w:val="000000" w:themeColor="text1"/>
          <w:kern w:val="0"/>
          <w:sz w:val="18"/>
          <w:szCs w:val="18"/>
          <w:lang w:eastAsia="en-US"/>
        </w:rPr>
        <w:t xml:space="preserve">; ns </w:t>
      </w:r>
      <w:r w:rsidRPr="00E7542C">
        <w:rPr>
          <w:rFonts w:ascii="Times New Roman" w:eastAsia="等线" w:hAnsi="Times New Roman" w:cs="Times New Roman"/>
          <w:bCs/>
          <w:color w:val="000000" w:themeColor="text1"/>
          <w:kern w:val="0"/>
          <w:sz w:val="18"/>
          <w:szCs w:val="18"/>
        </w:rPr>
        <w:t>indicates</w:t>
      </w:r>
      <w:r w:rsidRPr="00E7542C">
        <w:rPr>
          <w:rFonts w:ascii="Times New Roman" w:eastAsia="Times New Roman" w:hAnsi="Times New Roman" w:cs="Times New Roman"/>
          <w:bCs/>
          <w:color w:val="000000" w:themeColor="text1"/>
          <w:kern w:val="0"/>
          <w:sz w:val="18"/>
          <w:szCs w:val="18"/>
          <w:lang w:eastAsia="en-US"/>
        </w:rPr>
        <w:t xml:space="preserve"> not significant.</w:t>
      </w:r>
      <w:bookmarkEnd w:id="11"/>
      <w:bookmarkEnd w:id="12"/>
    </w:p>
    <w:p w14:paraId="1354A79F" w14:textId="77777777" w:rsidR="009B068F" w:rsidRDefault="009B068F" w:rsidP="008F2C84">
      <w:pPr>
        <w:widowControl/>
        <w:spacing w:beforeLines="50" w:before="156" w:afterLines="50" w:after="156" w:line="480" w:lineRule="auto"/>
        <w:jc w:val="center"/>
        <w:rPr>
          <w:noProof/>
        </w:rPr>
      </w:pPr>
    </w:p>
    <w:p w14:paraId="5B7E1D79" w14:textId="6BFAE5F4" w:rsidR="008F2C84" w:rsidRPr="00A436F2" w:rsidRDefault="009B068F" w:rsidP="008F2C84">
      <w:pPr>
        <w:widowControl/>
        <w:spacing w:beforeLines="50" w:before="156" w:afterLines="50" w:after="156" w:line="480" w:lineRule="auto"/>
        <w:jc w:val="center"/>
        <w:rPr>
          <w:rFonts w:ascii="Times New Roman" w:eastAsia="等线" w:hAnsi="Times New Roman" w:cs="Times New Roman"/>
          <w:color w:val="000000" w:themeColor="text1"/>
          <w:kern w:val="0"/>
          <w:sz w:val="24"/>
          <w:szCs w:val="24"/>
          <w:lang w:eastAsia="en-US"/>
        </w:rPr>
      </w:pPr>
      <w:r>
        <w:rPr>
          <w:noProof/>
        </w:rPr>
        <w:lastRenderedPageBreak/>
        <w:drawing>
          <wp:inline distT="0" distB="0" distL="0" distR="0" wp14:anchorId="5C9A40D1" wp14:editId="3A29ADBC">
            <wp:extent cx="6202680" cy="5400279"/>
            <wp:effectExtent l="0" t="0" r="7620" b="0"/>
            <wp:docPr id="1185008924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84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2680" cy="5400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03D82C7" w14:textId="42B1D8EF" w:rsidR="008F2C84" w:rsidRPr="004A2491" w:rsidRDefault="008F2C84" w:rsidP="00E7542C">
      <w:pPr>
        <w:widowControl/>
        <w:adjustRightInd w:val="0"/>
        <w:snapToGrid w:val="0"/>
        <w:rPr>
          <w:rFonts w:ascii="Times New Roman" w:eastAsia="等线" w:hAnsi="Times New Roman" w:cs="Times New Roman"/>
          <w:bCs/>
          <w:color w:val="000000" w:themeColor="text1"/>
          <w:kern w:val="0"/>
          <w:sz w:val="18"/>
          <w:szCs w:val="18"/>
          <w:lang w:bidi="ar"/>
        </w:rPr>
      </w:pPr>
      <w:r w:rsidRPr="004A2491">
        <w:rPr>
          <w:rFonts w:ascii="Times New Roman" w:eastAsia="Times New Roman" w:hAnsi="Times New Roman" w:cs="Times New Roman"/>
          <w:b/>
          <w:color w:val="000000" w:themeColor="text1"/>
          <w:kern w:val="0"/>
          <w:sz w:val="18"/>
          <w:szCs w:val="18"/>
          <w:lang w:eastAsia="en-US"/>
        </w:rPr>
        <w:t>Fig</w:t>
      </w:r>
      <w:r w:rsidR="001A16D3" w:rsidRPr="004A2491">
        <w:rPr>
          <w:rFonts w:ascii="Times New Roman" w:eastAsia="Times New Roman" w:hAnsi="Times New Roman" w:cs="Times New Roman"/>
          <w:b/>
          <w:color w:val="000000" w:themeColor="text1"/>
          <w:kern w:val="0"/>
          <w:sz w:val="18"/>
          <w:szCs w:val="18"/>
          <w:lang w:eastAsia="en-US"/>
        </w:rPr>
        <w:t>.</w:t>
      </w:r>
      <w:r w:rsidRPr="004A2491">
        <w:rPr>
          <w:rFonts w:ascii="Times New Roman" w:eastAsia="Times New Roman" w:hAnsi="Times New Roman" w:cs="Times New Roman"/>
          <w:b/>
          <w:color w:val="000000" w:themeColor="text1"/>
          <w:kern w:val="0"/>
          <w:sz w:val="18"/>
          <w:szCs w:val="18"/>
          <w:lang w:eastAsia="en-US"/>
        </w:rPr>
        <w:t xml:space="preserve"> S</w:t>
      </w:r>
      <w:r w:rsidRPr="004A2491">
        <w:rPr>
          <w:rFonts w:ascii="Times New Roman" w:eastAsia="等线" w:hAnsi="Times New Roman" w:cs="Times New Roman"/>
          <w:b/>
          <w:color w:val="000000" w:themeColor="text1"/>
          <w:kern w:val="0"/>
          <w:sz w:val="18"/>
          <w:szCs w:val="18"/>
        </w:rPr>
        <w:t>3</w:t>
      </w:r>
      <w:r w:rsidRPr="004A2491">
        <w:rPr>
          <w:rFonts w:ascii="Times New Roman" w:eastAsia="Times New Roman" w:hAnsi="Times New Roman" w:cs="Times New Roman"/>
          <w:b/>
          <w:color w:val="000000" w:themeColor="text1"/>
          <w:kern w:val="0"/>
          <w:sz w:val="18"/>
          <w:szCs w:val="18"/>
          <w:lang w:eastAsia="en-US"/>
        </w:rPr>
        <w:t>.</w:t>
      </w:r>
      <w:r w:rsidRPr="004A2491">
        <w:rPr>
          <w:rFonts w:ascii="Times New Roman" w:eastAsia="Times New Roman" w:hAnsi="Times New Roman" w:cs="Times New Roman"/>
          <w:color w:val="000000" w:themeColor="text1"/>
          <w:kern w:val="0"/>
          <w:sz w:val="18"/>
          <w:szCs w:val="18"/>
          <w:lang w:eastAsia="en-US"/>
        </w:rPr>
        <w:t xml:space="preserve"> </w:t>
      </w:r>
      <w:r w:rsidRPr="004A2491">
        <w:rPr>
          <w:rFonts w:ascii="Times New Roman" w:eastAsia="Times New Roman" w:hAnsi="Times New Roman" w:cs="Times New Roman"/>
          <w:iCs/>
          <w:color w:val="000000" w:themeColor="text1"/>
          <w:kern w:val="0"/>
          <w:sz w:val="18"/>
          <w:szCs w:val="18"/>
          <w:lang w:eastAsia="en-US"/>
        </w:rPr>
        <w:t xml:space="preserve">ICT regulates the </w:t>
      </w:r>
      <w:r w:rsidR="001A16D3" w:rsidRPr="004A2491">
        <w:rPr>
          <w:rFonts w:ascii="Times New Roman" w:eastAsia="Times New Roman" w:hAnsi="Times New Roman" w:cs="Times New Roman"/>
          <w:iCs/>
          <w:color w:val="000000" w:themeColor="text1"/>
          <w:kern w:val="0"/>
          <w:sz w:val="18"/>
          <w:szCs w:val="18"/>
          <w:lang w:eastAsia="en-US"/>
        </w:rPr>
        <w:t>BM</w:t>
      </w:r>
      <w:r w:rsidRPr="004A2491">
        <w:rPr>
          <w:rFonts w:ascii="Times New Roman" w:eastAsia="Times New Roman" w:hAnsi="Times New Roman" w:cs="Times New Roman"/>
          <w:iCs/>
          <w:color w:val="000000" w:themeColor="text1"/>
          <w:kern w:val="0"/>
          <w:sz w:val="18"/>
          <w:szCs w:val="18"/>
          <w:lang w:eastAsia="en-US"/>
        </w:rPr>
        <w:t xml:space="preserve"> microenvironment after chemotherapy. </w:t>
      </w:r>
      <w:r w:rsidRPr="004A2491">
        <w:rPr>
          <w:rFonts w:ascii="Times New Roman" w:eastAsia="Times New Roman" w:hAnsi="Times New Roman" w:cs="Times New Roman"/>
          <w:color w:val="000000" w:themeColor="text1"/>
          <w:kern w:val="0"/>
          <w:sz w:val="18"/>
          <w:szCs w:val="18"/>
          <w:lang w:eastAsia="en-US"/>
        </w:rPr>
        <w:t>(</w:t>
      </w:r>
      <w:r w:rsidR="00F97509" w:rsidRPr="004A2491">
        <w:rPr>
          <w:rFonts w:ascii="Times New Roman" w:eastAsia="Times New Roman" w:hAnsi="Times New Roman" w:cs="Times New Roman"/>
          <w:color w:val="000000" w:themeColor="text1"/>
          <w:kern w:val="0"/>
          <w:sz w:val="18"/>
          <w:szCs w:val="18"/>
          <w:lang w:eastAsia="en-US"/>
        </w:rPr>
        <w:t>a</w:t>
      </w:r>
      <w:r w:rsidRPr="004A2491">
        <w:rPr>
          <w:rFonts w:ascii="Times New Roman" w:eastAsia="Times New Roman" w:hAnsi="Times New Roman" w:cs="Times New Roman"/>
          <w:iCs/>
          <w:color w:val="000000" w:themeColor="text1"/>
          <w:kern w:val="0"/>
          <w:sz w:val="18"/>
          <w:szCs w:val="18"/>
          <w:lang w:eastAsia="en-US"/>
        </w:rPr>
        <w:t xml:space="preserve">) Gating strategy for the isolation of mouse bone and </w:t>
      </w:r>
      <w:r w:rsidR="001A16D3" w:rsidRPr="004A2491">
        <w:rPr>
          <w:rFonts w:ascii="Times New Roman" w:eastAsia="Times New Roman" w:hAnsi="Times New Roman" w:cs="Times New Roman"/>
          <w:iCs/>
          <w:color w:val="000000" w:themeColor="text1"/>
          <w:kern w:val="0"/>
          <w:sz w:val="18"/>
          <w:szCs w:val="18"/>
          <w:lang w:eastAsia="en-US"/>
        </w:rPr>
        <w:t>BM</w:t>
      </w:r>
      <w:r w:rsidRPr="004A2491">
        <w:rPr>
          <w:rFonts w:ascii="Times New Roman" w:eastAsia="Times New Roman" w:hAnsi="Times New Roman" w:cs="Times New Roman"/>
          <w:iCs/>
          <w:color w:val="000000" w:themeColor="text1"/>
          <w:kern w:val="0"/>
          <w:sz w:val="18"/>
          <w:szCs w:val="18"/>
          <w:lang w:eastAsia="en-US"/>
        </w:rPr>
        <w:t xml:space="preserve"> stroma. (</w:t>
      </w:r>
      <w:r w:rsidR="00F97509" w:rsidRPr="004A2491">
        <w:rPr>
          <w:rFonts w:ascii="Times New Roman" w:eastAsia="等线" w:hAnsi="Times New Roman" w:cs="Times New Roman"/>
          <w:iCs/>
          <w:color w:val="000000" w:themeColor="text1"/>
          <w:kern w:val="0"/>
          <w:sz w:val="18"/>
          <w:szCs w:val="18"/>
        </w:rPr>
        <w:t>b</w:t>
      </w:r>
      <w:r w:rsidRPr="004A2491">
        <w:rPr>
          <w:rFonts w:ascii="Times New Roman" w:eastAsia="Times New Roman" w:hAnsi="Times New Roman" w:cs="Times New Roman"/>
          <w:iCs/>
          <w:color w:val="000000" w:themeColor="text1"/>
          <w:kern w:val="0"/>
          <w:sz w:val="18"/>
          <w:szCs w:val="18"/>
          <w:lang w:eastAsia="en-US"/>
        </w:rPr>
        <w:t xml:space="preserve">) Representative flow cytometry plots showing the percentages of MSCs in hind limb </w:t>
      </w:r>
      <w:r w:rsidR="001A16D3" w:rsidRPr="004A2491">
        <w:rPr>
          <w:rFonts w:ascii="Times New Roman" w:eastAsia="Times New Roman" w:hAnsi="Times New Roman" w:cs="Times New Roman"/>
          <w:iCs/>
          <w:color w:val="000000" w:themeColor="text1"/>
          <w:kern w:val="0"/>
          <w:sz w:val="18"/>
          <w:szCs w:val="18"/>
          <w:lang w:eastAsia="en-US"/>
        </w:rPr>
        <w:t>BM</w:t>
      </w:r>
      <w:r w:rsidRPr="004A2491">
        <w:rPr>
          <w:rFonts w:ascii="Times New Roman" w:eastAsia="Times New Roman" w:hAnsi="Times New Roman" w:cs="Times New Roman"/>
          <w:iCs/>
          <w:color w:val="000000" w:themeColor="text1"/>
          <w:kern w:val="0"/>
          <w:sz w:val="18"/>
          <w:szCs w:val="18"/>
          <w:lang w:eastAsia="en-US"/>
        </w:rPr>
        <w:t xml:space="preserve"> cells from model mice or ICT-treated mice (</w:t>
      </w:r>
      <w:r w:rsidRPr="004A2491">
        <w:rPr>
          <w:rFonts w:ascii="Times New Roman" w:eastAsia="Times New Roman" w:hAnsi="Times New Roman" w:cs="Times New Roman"/>
          <w:i/>
          <w:color w:val="000000" w:themeColor="text1"/>
          <w:kern w:val="0"/>
          <w:sz w:val="18"/>
          <w:szCs w:val="18"/>
          <w:lang w:eastAsia="en-US"/>
        </w:rPr>
        <w:t>n</w:t>
      </w:r>
      <w:r w:rsidRPr="004A2491">
        <w:rPr>
          <w:rFonts w:ascii="Times New Roman" w:eastAsia="Times New Roman" w:hAnsi="Times New Roman" w:cs="Times New Roman"/>
          <w:iCs/>
          <w:color w:val="000000" w:themeColor="text1"/>
          <w:kern w:val="0"/>
          <w:sz w:val="18"/>
          <w:szCs w:val="18"/>
          <w:lang w:eastAsia="en-US"/>
        </w:rPr>
        <w:t xml:space="preserve"> = </w:t>
      </w:r>
      <w:r w:rsidRPr="004A2491">
        <w:rPr>
          <w:rFonts w:ascii="Times New Roman" w:eastAsia="Times New Roman" w:hAnsi="Times New Roman" w:cs="Times New Roman" w:hint="eastAsia"/>
          <w:iCs/>
          <w:color w:val="000000" w:themeColor="text1"/>
          <w:kern w:val="0"/>
          <w:sz w:val="18"/>
          <w:szCs w:val="18"/>
          <w:lang w:eastAsia="en-US"/>
        </w:rPr>
        <w:t xml:space="preserve">3 </w:t>
      </w:r>
      <w:r w:rsidRPr="004A2491">
        <w:rPr>
          <w:rFonts w:ascii="Times New Roman" w:eastAsia="Times New Roman" w:hAnsi="Times New Roman" w:cs="Times New Roman" w:hint="eastAsia"/>
          <w:iCs/>
          <w:color w:val="000000" w:themeColor="text1"/>
          <w:kern w:val="0"/>
          <w:sz w:val="18"/>
          <w:szCs w:val="18"/>
        </w:rPr>
        <w:t>per</w:t>
      </w:r>
      <w:r w:rsidRPr="004A2491">
        <w:rPr>
          <w:rFonts w:ascii="Times New Roman" w:eastAsia="Times New Roman" w:hAnsi="Times New Roman" w:cs="Times New Roman" w:hint="eastAsia"/>
          <w:iCs/>
          <w:color w:val="000000" w:themeColor="text1"/>
          <w:kern w:val="0"/>
          <w:sz w:val="18"/>
          <w:szCs w:val="18"/>
          <w:lang w:eastAsia="en-US"/>
        </w:rPr>
        <w:t xml:space="preserve"> group</w:t>
      </w:r>
      <w:r w:rsidRPr="004A2491">
        <w:rPr>
          <w:rFonts w:ascii="Times New Roman" w:eastAsia="Times New Roman" w:hAnsi="Times New Roman" w:cs="Times New Roman"/>
          <w:iCs/>
          <w:color w:val="000000" w:themeColor="text1"/>
          <w:kern w:val="0"/>
          <w:sz w:val="18"/>
          <w:szCs w:val="18"/>
          <w:lang w:eastAsia="en-US"/>
        </w:rPr>
        <w:t>). (</w:t>
      </w:r>
      <w:r w:rsidR="00F97509" w:rsidRPr="004A2491">
        <w:rPr>
          <w:rFonts w:ascii="Times New Roman" w:eastAsia="等线" w:hAnsi="Times New Roman" w:cs="Times New Roman"/>
          <w:iCs/>
          <w:color w:val="000000" w:themeColor="text1"/>
          <w:kern w:val="0"/>
          <w:sz w:val="18"/>
          <w:szCs w:val="18"/>
        </w:rPr>
        <w:t>c</w:t>
      </w:r>
      <w:r w:rsidRPr="004A2491">
        <w:rPr>
          <w:rFonts w:ascii="Times New Roman" w:eastAsia="Times New Roman" w:hAnsi="Times New Roman" w:cs="Times New Roman"/>
          <w:iCs/>
          <w:color w:val="000000" w:themeColor="text1"/>
          <w:kern w:val="0"/>
          <w:sz w:val="18"/>
          <w:szCs w:val="18"/>
          <w:lang w:eastAsia="en-US"/>
        </w:rPr>
        <w:t>) Frequencies of MSCs from the mice treated as described in (</w:t>
      </w:r>
      <w:r w:rsidR="00F97509" w:rsidRPr="004A2491">
        <w:rPr>
          <w:rFonts w:ascii="Times New Roman" w:eastAsia="等线" w:hAnsi="Times New Roman" w:cs="Times New Roman"/>
          <w:iCs/>
          <w:color w:val="000000" w:themeColor="text1"/>
          <w:kern w:val="0"/>
          <w:sz w:val="18"/>
          <w:szCs w:val="18"/>
        </w:rPr>
        <w:t>b</w:t>
      </w:r>
      <w:r w:rsidRPr="004A2491">
        <w:rPr>
          <w:rFonts w:ascii="Times New Roman" w:eastAsia="Times New Roman" w:hAnsi="Times New Roman" w:cs="Times New Roman"/>
          <w:iCs/>
          <w:color w:val="000000" w:themeColor="text1"/>
          <w:kern w:val="0"/>
          <w:sz w:val="18"/>
          <w:szCs w:val="18"/>
          <w:lang w:eastAsia="en-US"/>
        </w:rPr>
        <w:t>).</w:t>
      </w:r>
      <w:r w:rsidR="009B068F" w:rsidRPr="009B068F">
        <w:rPr>
          <w:rFonts w:ascii="Times New Roman" w:eastAsia="Times New Roman" w:hAnsi="Times New Roman" w:cs="Times New Roman"/>
          <w:iCs/>
          <w:color w:val="000000" w:themeColor="text1"/>
          <w:kern w:val="0"/>
          <w:sz w:val="18"/>
          <w:szCs w:val="18"/>
          <w:lang w:eastAsia="en-US"/>
        </w:rPr>
        <w:t xml:space="preserve"> </w:t>
      </w:r>
      <w:r w:rsidR="009B068F" w:rsidRPr="004A2491">
        <w:rPr>
          <w:rFonts w:ascii="Times New Roman" w:eastAsia="Times New Roman" w:hAnsi="Times New Roman" w:cs="Times New Roman"/>
          <w:iCs/>
          <w:color w:val="000000" w:themeColor="text1"/>
          <w:kern w:val="0"/>
          <w:sz w:val="18"/>
          <w:szCs w:val="18"/>
          <w:lang w:eastAsia="en-US"/>
        </w:rPr>
        <w:t>(</w:t>
      </w:r>
      <w:r w:rsidR="009B068F">
        <w:rPr>
          <w:rFonts w:ascii="Times New Roman" w:eastAsia="等线" w:hAnsi="Times New Roman" w:cs="Times New Roman" w:hint="eastAsia"/>
          <w:iCs/>
          <w:color w:val="000000" w:themeColor="text1"/>
          <w:kern w:val="0"/>
          <w:sz w:val="18"/>
          <w:szCs w:val="18"/>
        </w:rPr>
        <w:t>d</w:t>
      </w:r>
      <w:r w:rsidR="009B068F" w:rsidRPr="004A2491">
        <w:rPr>
          <w:rFonts w:ascii="Times New Roman" w:eastAsia="Times New Roman" w:hAnsi="Times New Roman" w:cs="Times New Roman"/>
          <w:iCs/>
          <w:color w:val="000000" w:themeColor="text1"/>
          <w:kern w:val="0"/>
          <w:sz w:val="18"/>
          <w:szCs w:val="18"/>
          <w:lang w:eastAsia="en-US"/>
        </w:rPr>
        <w:t>) Representative flow cytometry plots showing the percentages of OBs in hind limb BM cells from model mice or ICT-treated mice (</w:t>
      </w:r>
      <w:r w:rsidR="009B068F" w:rsidRPr="004A2491">
        <w:rPr>
          <w:rFonts w:ascii="Times New Roman" w:eastAsia="Times New Roman" w:hAnsi="Times New Roman" w:cs="Times New Roman"/>
          <w:i/>
          <w:color w:val="000000" w:themeColor="text1"/>
          <w:kern w:val="0"/>
          <w:sz w:val="18"/>
          <w:szCs w:val="18"/>
          <w:lang w:eastAsia="en-US"/>
        </w:rPr>
        <w:t>n</w:t>
      </w:r>
      <w:r w:rsidR="009B068F" w:rsidRPr="004A2491">
        <w:rPr>
          <w:rFonts w:ascii="Times New Roman" w:eastAsia="Times New Roman" w:hAnsi="Times New Roman" w:cs="Times New Roman"/>
          <w:iCs/>
          <w:color w:val="000000" w:themeColor="text1"/>
          <w:kern w:val="0"/>
          <w:sz w:val="18"/>
          <w:szCs w:val="18"/>
          <w:lang w:eastAsia="en-US"/>
        </w:rPr>
        <w:t xml:space="preserve"> = 4–</w:t>
      </w:r>
      <w:r w:rsidR="009B068F" w:rsidRPr="004A2491">
        <w:rPr>
          <w:rFonts w:ascii="Times New Roman" w:eastAsia="Times New Roman" w:hAnsi="Times New Roman" w:cs="Times New Roman" w:hint="eastAsia"/>
          <w:iCs/>
          <w:color w:val="000000" w:themeColor="text1"/>
          <w:kern w:val="0"/>
          <w:sz w:val="18"/>
          <w:szCs w:val="18"/>
          <w:lang w:eastAsia="en-US"/>
        </w:rPr>
        <w:t>6 per group</w:t>
      </w:r>
      <w:r w:rsidR="009B068F" w:rsidRPr="004A2491">
        <w:rPr>
          <w:rFonts w:ascii="Times New Roman" w:eastAsia="Times New Roman" w:hAnsi="Times New Roman" w:cs="Times New Roman"/>
          <w:iCs/>
          <w:color w:val="000000" w:themeColor="text1"/>
          <w:kern w:val="0"/>
          <w:sz w:val="18"/>
          <w:szCs w:val="18"/>
          <w:lang w:eastAsia="en-US"/>
        </w:rPr>
        <w:t>). (</w:t>
      </w:r>
      <w:r w:rsidR="009B068F">
        <w:rPr>
          <w:rFonts w:ascii="Times New Roman" w:eastAsia="等线" w:hAnsi="Times New Roman" w:cs="Times New Roman" w:hint="eastAsia"/>
          <w:iCs/>
          <w:color w:val="000000" w:themeColor="text1"/>
          <w:kern w:val="0"/>
          <w:sz w:val="18"/>
          <w:szCs w:val="18"/>
        </w:rPr>
        <w:t>e</w:t>
      </w:r>
      <w:r w:rsidR="009B068F" w:rsidRPr="004A2491">
        <w:rPr>
          <w:rFonts w:ascii="Times New Roman" w:eastAsia="Times New Roman" w:hAnsi="Times New Roman" w:cs="Times New Roman"/>
          <w:iCs/>
          <w:color w:val="000000" w:themeColor="text1"/>
          <w:kern w:val="0"/>
          <w:sz w:val="18"/>
          <w:szCs w:val="18"/>
          <w:lang w:eastAsia="en-US"/>
        </w:rPr>
        <w:t>) Frequencies of OBs in the mice described in (</w:t>
      </w:r>
      <w:r w:rsidR="009B068F">
        <w:rPr>
          <w:rFonts w:ascii="Times New Roman" w:eastAsia="等线" w:hAnsi="Times New Roman" w:cs="Times New Roman" w:hint="eastAsia"/>
          <w:iCs/>
          <w:color w:val="000000" w:themeColor="text1"/>
          <w:kern w:val="0"/>
          <w:sz w:val="18"/>
          <w:szCs w:val="18"/>
        </w:rPr>
        <w:t>d</w:t>
      </w:r>
      <w:r w:rsidR="009B068F" w:rsidRPr="004A2491">
        <w:rPr>
          <w:rFonts w:ascii="Times New Roman" w:eastAsia="Times New Roman" w:hAnsi="Times New Roman" w:cs="Times New Roman"/>
          <w:iCs/>
          <w:color w:val="000000" w:themeColor="text1"/>
          <w:kern w:val="0"/>
          <w:sz w:val="18"/>
          <w:szCs w:val="18"/>
          <w:lang w:eastAsia="en-US"/>
        </w:rPr>
        <w:t>).</w:t>
      </w:r>
      <w:r w:rsidRPr="004A2491">
        <w:rPr>
          <w:rFonts w:ascii="Times New Roman" w:eastAsia="Times New Roman" w:hAnsi="Times New Roman" w:cs="Times New Roman"/>
          <w:iCs/>
          <w:color w:val="000000" w:themeColor="text1"/>
          <w:kern w:val="0"/>
          <w:sz w:val="18"/>
          <w:szCs w:val="18"/>
          <w:lang w:eastAsia="en-US"/>
        </w:rPr>
        <w:t xml:space="preserve"> (</w:t>
      </w:r>
      <w:r w:rsidR="009B068F">
        <w:rPr>
          <w:rFonts w:ascii="Times New Roman" w:eastAsia="等线" w:hAnsi="Times New Roman" w:cs="Times New Roman" w:hint="eastAsia"/>
          <w:iCs/>
          <w:color w:val="000000" w:themeColor="text1"/>
          <w:kern w:val="0"/>
          <w:sz w:val="18"/>
          <w:szCs w:val="18"/>
        </w:rPr>
        <w:t>f</w:t>
      </w:r>
      <w:r w:rsidRPr="004A2491">
        <w:rPr>
          <w:rFonts w:ascii="Times New Roman" w:eastAsia="Times New Roman" w:hAnsi="Times New Roman" w:cs="Times New Roman"/>
          <w:iCs/>
          <w:color w:val="000000" w:themeColor="text1"/>
          <w:kern w:val="0"/>
          <w:sz w:val="18"/>
          <w:szCs w:val="18"/>
          <w:lang w:eastAsia="en-US"/>
        </w:rPr>
        <w:t xml:space="preserve">) Representative flow cytometry plots showing the percentages of ECs in hind limb </w:t>
      </w:r>
      <w:r w:rsidR="001A16D3" w:rsidRPr="004A2491">
        <w:rPr>
          <w:rFonts w:ascii="Times New Roman" w:eastAsia="Times New Roman" w:hAnsi="Times New Roman" w:cs="Times New Roman"/>
          <w:iCs/>
          <w:color w:val="000000" w:themeColor="text1"/>
          <w:kern w:val="0"/>
          <w:sz w:val="18"/>
          <w:szCs w:val="18"/>
          <w:lang w:eastAsia="en-US"/>
        </w:rPr>
        <w:t>BM</w:t>
      </w:r>
      <w:r w:rsidRPr="004A2491">
        <w:rPr>
          <w:rFonts w:ascii="Times New Roman" w:eastAsia="Times New Roman" w:hAnsi="Times New Roman" w:cs="Times New Roman"/>
          <w:iCs/>
          <w:color w:val="000000" w:themeColor="text1"/>
          <w:kern w:val="0"/>
          <w:sz w:val="18"/>
          <w:szCs w:val="18"/>
          <w:lang w:eastAsia="en-US"/>
        </w:rPr>
        <w:t xml:space="preserve"> cells from model mice</w:t>
      </w:r>
      <w:r w:rsidRPr="004A2491">
        <w:rPr>
          <w:rFonts w:ascii="Times New Roman" w:eastAsia="Times New Roman" w:hAnsi="Times New Roman" w:cs="Times New Roman" w:hint="eastAsia"/>
          <w:iCs/>
          <w:color w:val="000000" w:themeColor="text1"/>
          <w:kern w:val="0"/>
          <w:sz w:val="18"/>
          <w:szCs w:val="18"/>
          <w:lang w:eastAsia="en-US"/>
        </w:rPr>
        <w:t xml:space="preserve"> </w:t>
      </w:r>
      <w:r w:rsidRPr="004A2491">
        <w:rPr>
          <w:rFonts w:ascii="Times New Roman" w:eastAsia="Times New Roman" w:hAnsi="Times New Roman" w:cs="Times New Roman"/>
          <w:iCs/>
          <w:color w:val="000000" w:themeColor="text1"/>
          <w:kern w:val="0"/>
          <w:sz w:val="18"/>
          <w:szCs w:val="18"/>
          <w:lang w:eastAsia="en-US"/>
        </w:rPr>
        <w:t>or ICT-treated mice (</w:t>
      </w:r>
      <w:r w:rsidRPr="004A2491">
        <w:rPr>
          <w:rFonts w:ascii="Times New Roman" w:eastAsia="Times New Roman" w:hAnsi="Times New Roman" w:cs="Times New Roman"/>
          <w:i/>
          <w:color w:val="000000" w:themeColor="text1"/>
          <w:kern w:val="0"/>
          <w:sz w:val="18"/>
          <w:szCs w:val="18"/>
          <w:lang w:eastAsia="en-US"/>
        </w:rPr>
        <w:t>n</w:t>
      </w:r>
      <w:r w:rsidRPr="004A2491">
        <w:rPr>
          <w:rFonts w:ascii="Times New Roman" w:eastAsia="Times New Roman" w:hAnsi="Times New Roman" w:cs="Times New Roman"/>
          <w:iCs/>
          <w:color w:val="000000" w:themeColor="text1"/>
          <w:kern w:val="0"/>
          <w:sz w:val="18"/>
          <w:szCs w:val="18"/>
          <w:lang w:eastAsia="en-US"/>
        </w:rPr>
        <w:t xml:space="preserve"> = 4</w:t>
      </w:r>
      <w:r w:rsidR="00F97509" w:rsidRPr="004A2491">
        <w:rPr>
          <w:rFonts w:ascii="Times New Roman" w:eastAsia="Times New Roman" w:hAnsi="Times New Roman" w:cs="Times New Roman"/>
          <w:iCs/>
          <w:color w:val="000000" w:themeColor="text1"/>
          <w:kern w:val="0"/>
          <w:sz w:val="18"/>
          <w:szCs w:val="18"/>
          <w:lang w:eastAsia="en-US"/>
        </w:rPr>
        <w:t>–</w:t>
      </w:r>
      <w:r w:rsidRPr="004A2491">
        <w:rPr>
          <w:rFonts w:ascii="Times New Roman" w:eastAsia="Times New Roman" w:hAnsi="Times New Roman" w:cs="Times New Roman" w:hint="eastAsia"/>
          <w:iCs/>
          <w:color w:val="000000" w:themeColor="text1"/>
          <w:kern w:val="0"/>
          <w:sz w:val="18"/>
          <w:szCs w:val="18"/>
          <w:lang w:eastAsia="en-US"/>
        </w:rPr>
        <w:t>6 per group</w:t>
      </w:r>
      <w:r w:rsidRPr="004A2491">
        <w:rPr>
          <w:rFonts w:ascii="Times New Roman" w:eastAsia="Times New Roman" w:hAnsi="Times New Roman" w:cs="Times New Roman"/>
          <w:iCs/>
          <w:color w:val="000000" w:themeColor="text1"/>
          <w:kern w:val="0"/>
          <w:sz w:val="18"/>
          <w:szCs w:val="18"/>
          <w:lang w:eastAsia="en-US"/>
        </w:rPr>
        <w:t>). (</w:t>
      </w:r>
      <w:r w:rsidR="009B068F">
        <w:rPr>
          <w:rFonts w:ascii="Times New Roman" w:eastAsia="等线" w:hAnsi="Times New Roman" w:cs="Times New Roman" w:hint="eastAsia"/>
          <w:iCs/>
          <w:color w:val="000000" w:themeColor="text1"/>
          <w:kern w:val="0"/>
          <w:sz w:val="18"/>
          <w:szCs w:val="18"/>
        </w:rPr>
        <w:t>g</w:t>
      </w:r>
      <w:r w:rsidRPr="004A2491">
        <w:rPr>
          <w:rFonts w:ascii="Times New Roman" w:eastAsia="Times New Roman" w:hAnsi="Times New Roman" w:cs="Times New Roman"/>
          <w:iCs/>
          <w:color w:val="000000" w:themeColor="text1"/>
          <w:kern w:val="0"/>
          <w:sz w:val="18"/>
          <w:szCs w:val="18"/>
          <w:lang w:eastAsia="en-US"/>
        </w:rPr>
        <w:t>) Frequencies of ECs from the mice treated as described in (</w:t>
      </w:r>
      <w:r w:rsidR="009B068F">
        <w:rPr>
          <w:rFonts w:ascii="Times New Roman" w:eastAsia="等线" w:hAnsi="Times New Roman" w:cs="Times New Roman" w:hint="eastAsia"/>
          <w:iCs/>
          <w:color w:val="000000" w:themeColor="text1"/>
          <w:kern w:val="0"/>
          <w:sz w:val="18"/>
          <w:szCs w:val="18"/>
        </w:rPr>
        <w:t>f</w:t>
      </w:r>
      <w:r w:rsidRPr="004A2491">
        <w:rPr>
          <w:rFonts w:ascii="Times New Roman" w:eastAsia="Times New Roman" w:hAnsi="Times New Roman" w:cs="Times New Roman"/>
          <w:iCs/>
          <w:color w:val="000000" w:themeColor="text1"/>
          <w:kern w:val="0"/>
          <w:sz w:val="18"/>
          <w:szCs w:val="18"/>
          <w:lang w:eastAsia="en-US"/>
        </w:rPr>
        <w:t>). (</w:t>
      </w:r>
      <w:r w:rsidR="00F97509" w:rsidRPr="004A2491">
        <w:rPr>
          <w:rFonts w:ascii="Times New Roman" w:eastAsia="等线" w:hAnsi="Times New Roman" w:cs="Times New Roman"/>
          <w:iCs/>
          <w:color w:val="000000" w:themeColor="text1"/>
          <w:kern w:val="0"/>
          <w:sz w:val="18"/>
          <w:szCs w:val="18"/>
        </w:rPr>
        <w:t>h</w:t>
      </w:r>
      <w:r w:rsidRPr="004A2491">
        <w:rPr>
          <w:rFonts w:ascii="Times New Roman" w:eastAsia="Times New Roman" w:hAnsi="Times New Roman" w:cs="Times New Roman"/>
          <w:iCs/>
          <w:color w:val="000000" w:themeColor="text1"/>
          <w:kern w:val="0"/>
          <w:sz w:val="18"/>
          <w:szCs w:val="18"/>
          <w:lang w:eastAsia="en-US"/>
        </w:rPr>
        <w:t xml:space="preserve">) Viability of MSCs treated with 0 to 10 </w:t>
      </w:r>
      <w:proofErr w:type="spellStart"/>
      <w:r w:rsidR="004A2491" w:rsidRPr="004A2491">
        <w:rPr>
          <w:sz w:val="18"/>
          <w:szCs w:val="18"/>
        </w:rPr>
        <w:t>μ</w:t>
      </w:r>
      <w:bookmarkStart w:id="13" w:name="_Hlk205387628"/>
      <w:r w:rsidR="004A2491" w:rsidRPr="004A2491">
        <w:rPr>
          <w:sz w:val="18"/>
          <w:szCs w:val="18"/>
        </w:rPr>
        <w:t>mol∙L</w:t>
      </w:r>
      <w:proofErr w:type="spellEnd"/>
      <w:r w:rsidR="004A2491" w:rsidRPr="004A2491">
        <w:rPr>
          <w:sz w:val="18"/>
          <w:szCs w:val="18"/>
          <w:vertAlign w:val="superscript"/>
        </w:rPr>
        <w:t>–1</w:t>
      </w:r>
      <w:bookmarkEnd w:id="13"/>
      <w:r w:rsidRPr="004A2491">
        <w:rPr>
          <w:rFonts w:ascii="Times New Roman" w:eastAsia="Times New Roman" w:hAnsi="Times New Roman" w:cs="Times New Roman"/>
          <w:iCs/>
          <w:color w:val="000000" w:themeColor="text1"/>
          <w:kern w:val="0"/>
          <w:sz w:val="18"/>
          <w:szCs w:val="18"/>
          <w:lang w:eastAsia="en-US"/>
        </w:rPr>
        <w:t xml:space="preserve"> ICT for 6 d (</w:t>
      </w:r>
      <w:r w:rsidRPr="004A2491">
        <w:rPr>
          <w:rFonts w:ascii="Times New Roman" w:eastAsia="Times New Roman" w:hAnsi="Times New Roman" w:cs="Times New Roman"/>
          <w:i/>
          <w:color w:val="000000" w:themeColor="text1"/>
          <w:kern w:val="0"/>
          <w:sz w:val="18"/>
          <w:szCs w:val="18"/>
          <w:lang w:eastAsia="en-US"/>
        </w:rPr>
        <w:t>n</w:t>
      </w:r>
      <w:r w:rsidRPr="004A2491">
        <w:rPr>
          <w:rFonts w:ascii="Times New Roman" w:eastAsia="Times New Roman" w:hAnsi="Times New Roman" w:cs="Times New Roman"/>
          <w:iCs/>
          <w:color w:val="000000" w:themeColor="text1"/>
          <w:kern w:val="0"/>
          <w:sz w:val="18"/>
          <w:szCs w:val="18"/>
          <w:lang w:eastAsia="en-US"/>
        </w:rPr>
        <w:t xml:space="preserve"> = 4</w:t>
      </w:r>
      <w:r w:rsidRPr="004A2491">
        <w:rPr>
          <w:rFonts w:ascii="Times New Roman" w:eastAsia="Times New Roman" w:hAnsi="Times New Roman" w:cs="Times New Roman" w:hint="eastAsia"/>
          <w:iCs/>
          <w:color w:val="000000" w:themeColor="text1"/>
          <w:kern w:val="0"/>
          <w:sz w:val="18"/>
          <w:szCs w:val="18"/>
          <w:lang w:eastAsia="en-US"/>
        </w:rPr>
        <w:t xml:space="preserve"> per group</w:t>
      </w:r>
      <w:r w:rsidRPr="004A2491">
        <w:rPr>
          <w:rFonts w:ascii="Times New Roman" w:eastAsia="Times New Roman" w:hAnsi="Times New Roman" w:cs="Times New Roman"/>
          <w:iCs/>
          <w:color w:val="000000" w:themeColor="text1"/>
          <w:kern w:val="0"/>
          <w:sz w:val="18"/>
          <w:szCs w:val="18"/>
          <w:lang w:eastAsia="en-US"/>
        </w:rPr>
        <w:t>). (</w:t>
      </w:r>
      <w:r w:rsidRPr="004A2491">
        <w:rPr>
          <w:rFonts w:ascii="Times New Roman" w:eastAsia="等线" w:hAnsi="Times New Roman" w:cs="Times New Roman" w:hint="eastAsia"/>
          <w:iCs/>
          <w:color w:val="000000" w:themeColor="text1"/>
          <w:kern w:val="0"/>
          <w:sz w:val="18"/>
          <w:szCs w:val="18"/>
        </w:rPr>
        <w:t>I</w:t>
      </w:r>
      <w:r w:rsidRPr="004A2491">
        <w:rPr>
          <w:rFonts w:ascii="Times New Roman" w:eastAsia="Times New Roman" w:hAnsi="Times New Roman" w:cs="Times New Roman"/>
          <w:iCs/>
          <w:color w:val="000000" w:themeColor="text1"/>
          <w:kern w:val="0"/>
          <w:sz w:val="18"/>
          <w:szCs w:val="18"/>
          <w:lang w:eastAsia="en-US"/>
        </w:rPr>
        <w:t>) Cell counts of MSCs treated with 0 to 10</w:t>
      </w:r>
      <w:r w:rsidR="004A2491" w:rsidRPr="004A2491">
        <w:rPr>
          <w:rFonts w:ascii="Times New Roman" w:eastAsia="Times New Roman" w:hAnsi="Times New Roman" w:cs="Times New Roman"/>
          <w:iCs/>
          <w:color w:val="000000" w:themeColor="text1"/>
          <w:kern w:val="0"/>
          <w:sz w:val="18"/>
          <w:szCs w:val="18"/>
          <w:lang w:eastAsia="en-US"/>
        </w:rPr>
        <w:t xml:space="preserve"> </w:t>
      </w:r>
      <w:proofErr w:type="spellStart"/>
      <w:r w:rsidR="004A2491" w:rsidRPr="004A2491">
        <w:rPr>
          <w:sz w:val="18"/>
          <w:szCs w:val="18"/>
        </w:rPr>
        <w:t>μmol∙L</w:t>
      </w:r>
      <w:proofErr w:type="spellEnd"/>
      <w:r w:rsidR="004A2491" w:rsidRPr="004A2491">
        <w:rPr>
          <w:sz w:val="18"/>
          <w:szCs w:val="18"/>
          <w:vertAlign w:val="superscript"/>
        </w:rPr>
        <w:t>–1</w:t>
      </w:r>
      <w:r w:rsidRPr="004A2491">
        <w:rPr>
          <w:rFonts w:ascii="Times New Roman" w:eastAsia="Times New Roman" w:hAnsi="Times New Roman" w:cs="Times New Roman"/>
          <w:iCs/>
          <w:color w:val="000000" w:themeColor="text1"/>
          <w:kern w:val="0"/>
          <w:sz w:val="18"/>
          <w:szCs w:val="18"/>
          <w:lang w:eastAsia="en-US"/>
        </w:rPr>
        <w:t xml:space="preserve"> ICT for 6 d (</w:t>
      </w:r>
      <w:r w:rsidRPr="004A2491">
        <w:rPr>
          <w:rFonts w:ascii="Times New Roman" w:eastAsia="Times New Roman" w:hAnsi="Times New Roman" w:cs="Times New Roman"/>
          <w:i/>
          <w:color w:val="000000" w:themeColor="text1"/>
          <w:kern w:val="0"/>
          <w:sz w:val="18"/>
          <w:szCs w:val="18"/>
          <w:lang w:eastAsia="en-US"/>
        </w:rPr>
        <w:t>n</w:t>
      </w:r>
      <w:r w:rsidRPr="004A2491">
        <w:rPr>
          <w:rFonts w:ascii="Times New Roman" w:eastAsia="Times New Roman" w:hAnsi="Times New Roman" w:cs="Times New Roman"/>
          <w:iCs/>
          <w:color w:val="000000" w:themeColor="text1"/>
          <w:kern w:val="0"/>
          <w:sz w:val="18"/>
          <w:szCs w:val="18"/>
          <w:lang w:eastAsia="en-US"/>
        </w:rPr>
        <w:t xml:space="preserve"> = 4</w:t>
      </w:r>
      <w:r w:rsidRPr="004A2491">
        <w:rPr>
          <w:rFonts w:ascii="Times New Roman" w:eastAsia="Times New Roman" w:hAnsi="Times New Roman" w:cs="Times New Roman" w:hint="eastAsia"/>
          <w:iCs/>
          <w:color w:val="000000" w:themeColor="text1"/>
          <w:kern w:val="0"/>
          <w:sz w:val="18"/>
          <w:szCs w:val="18"/>
          <w:lang w:eastAsia="en-US"/>
        </w:rPr>
        <w:t xml:space="preserve"> per</w:t>
      </w:r>
      <w:r w:rsidRPr="004A2491">
        <w:rPr>
          <w:rFonts w:ascii="Times New Roman" w:eastAsia="Times New Roman" w:hAnsi="Times New Roman" w:cs="Times New Roman" w:hint="eastAsia"/>
          <w:bCs/>
          <w:iCs/>
          <w:color w:val="000000" w:themeColor="text1"/>
          <w:kern w:val="0"/>
          <w:sz w:val="18"/>
          <w:szCs w:val="18"/>
          <w:lang w:eastAsia="en-US"/>
        </w:rPr>
        <w:t xml:space="preserve"> group</w:t>
      </w:r>
      <w:r w:rsidRPr="004A2491">
        <w:rPr>
          <w:rFonts w:ascii="Times New Roman" w:eastAsia="Times New Roman" w:hAnsi="Times New Roman" w:cs="Times New Roman"/>
          <w:bCs/>
          <w:iCs/>
          <w:color w:val="000000" w:themeColor="text1"/>
          <w:kern w:val="0"/>
          <w:sz w:val="18"/>
          <w:szCs w:val="18"/>
          <w:lang w:eastAsia="en-US"/>
        </w:rPr>
        <w:t xml:space="preserve">). </w:t>
      </w:r>
      <w:r w:rsidRPr="004A2491">
        <w:rPr>
          <w:rFonts w:ascii="Times New Roman" w:eastAsia="等线" w:hAnsi="Times New Roman" w:cs="Times New Roman"/>
          <w:bCs/>
          <w:color w:val="000000" w:themeColor="text1"/>
          <w:kern w:val="0"/>
          <w:sz w:val="18"/>
          <w:szCs w:val="18"/>
          <w:lang w:bidi="ar"/>
        </w:rPr>
        <w:t>The data are</w:t>
      </w:r>
      <w:r w:rsidRPr="004A2491">
        <w:rPr>
          <w:rFonts w:ascii="Times New Roman" w:eastAsia="Times New Roman" w:hAnsi="Times New Roman" w:cs="Times New Roman"/>
          <w:bCs/>
          <w:color w:val="000000" w:themeColor="text1"/>
          <w:kern w:val="0"/>
          <w:sz w:val="18"/>
          <w:szCs w:val="18"/>
          <w:lang w:eastAsia="en-US" w:bidi="ar"/>
        </w:rPr>
        <w:t xml:space="preserve"> presented as the means ± </w:t>
      </w:r>
      <w:r w:rsidRPr="004A2491">
        <w:rPr>
          <w:rFonts w:ascii="Times New Roman" w:eastAsia="等线" w:hAnsi="Times New Roman" w:cs="Times New Roman" w:hint="eastAsia"/>
          <w:bCs/>
          <w:color w:val="000000" w:themeColor="text1"/>
          <w:kern w:val="0"/>
          <w:sz w:val="18"/>
          <w:szCs w:val="18"/>
          <w:lang w:bidi="ar"/>
        </w:rPr>
        <w:t>SD.</w:t>
      </w:r>
      <w:r w:rsidRPr="004A2491">
        <w:rPr>
          <w:rFonts w:ascii="Times New Roman" w:eastAsia="Times New Roman" w:hAnsi="Times New Roman" w:cs="Times New Roman"/>
          <w:color w:val="000000" w:themeColor="text1"/>
          <w:kern w:val="0"/>
          <w:sz w:val="18"/>
          <w:szCs w:val="18"/>
          <w:lang w:eastAsia="en-US"/>
        </w:rPr>
        <w:t xml:space="preserve"> </w:t>
      </w:r>
      <w:bookmarkStart w:id="14" w:name="OLE_LINK25"/>
      <w:bookmarkStart w:id="15" w:name="OLE_LINK26"/>
      <w:r w:rsidRPr="004A2491">
        <w:rPr>
          <w:rFonts w:ascii="Times New Roman" w:eastAsia="Times New Roman" w:hAnsi="Times New Roman" w:cs="Times New Roman"/>
          <w:color w:val="000000" w:themeColor="text1"/>
          <w:kern w:val="0"/>
          <w:sz w:val="18"/>
          <w:szCs w:val="18"/>
          <w:lang w:eastAsia="en-US"/>
        </w:rPr>
        <w:t xml:space="preserve">A two-tailed </w:t>
      </w:r>
      <w:bookmarkStart w:id="16" w:name="_Hlk202365083"/>
      <w:r w:rsidRPr="004A2491">
        <w:rPr>
          <w:rFonts w:ascii="Times New Roman" w:eastAsia="Times New Roman" w:hAnsi="Times New Roman" w:cs="Times New Roman"/>
          <w:color w:val="000000" w:themeColor="text1"/>
          <w:kern w:val="0"/>
          <w:sz w:val="18"/>
          <w:szCs w:val="18"/>
          <w:lang w:eastAsia="en-US"/>
        </w:rPr>
        <w:t xml:space="preserve">unpaired </w:t>
      </w:r>
      <w:r w:rsidRPr="004A2491">
        <w:rPr>
          <w:rFonts w:ascii="Times New Roman" w:eastAsia="Times New Roman" w:hAnsi="Times New Roman" w:cs="Times New Roman"/>
          <w:i/>
          <w:iCs/>
          <w:color w:val="000000" w:themeColor="text1"/>
          <w:kern w:val="0"/>
          <w:sz w:val="18"/>
          <w:szCs w:val="18"/>
          <w:lang w:eastAsia="en-US"/>
        </w:rPr>
        <w:t>t</w:t>
      </w:r>
      <w:r w:rsidRPr="004A2491">
        <w:rPr>
          <w:rFonts w:ascii="Times New Roman" w:eastAsia="Times New Roman" w:hAnsi="Times New Roman" w:cs="Times New Roman"/>
          <w:color w:val="000000" w:themeColor="text1"/>
          <w:kern w:val="0"/>
          <w:sz w:val="18"/>
          <w:szCs w:val="18"/>
          <w:lang w:eastAsia="en-US"/>
        </w:rPr>
        <w:t xml:space="preserve"> test</w:t>
      </w:r>
      <w:bookmarkEnd w:id="16"/>
      <w:r w:rsidRPr="004A2491">
        <w:rPr>
          <w:rFonts w:ascii="Times New Roman" w:eastAsia="Times New Roman" w:hAnsi="Times New Roman" w:cs="Times New Roman"/>
          <w:color w:val="000000" w:themeColor="text1"/>
          <w:kern w:val="0"/>
          <w:sz w:val="18"/>
          <w:szCs w:val="18"/>
          <w:lang w:eastAsia="en-US"/>
        </w:rPr>
        <w:t xml:space="preserve"> was performed to assess statistical significance</w:t>
      </w:r>
      <w:r w:rsidRPr="004A2491">
        <w:rPr>
          <w:rFonts w:ascii="Times New Roman" w:eastAsia="等线" w:hAnsi="Times New Roman" w:cs="Times New Roman"/>
          <w:color w:val="000000" w:themeColor="text1"/>
          <w:kern w:val="0"/>
          <w:sz w:val="18"/>
          <w:szCs w:val="18"/>
        </w:rPr>
        <w:t xml:space="preserve"> between two groups, while one-way ANOVA was used to </w:t>
      </w:r>
      <w:r w:rsidRPr="004A2491">
        <w:rPr>
          <w:rFonts w:ascii="Times New Roman" w:eastAsia="Times New Roman" w:hAnsi="Times New Roman" w:cs="Times New Roman"/>
          <w:color w:val="000000" w:themeColor="text1"/>
          <w:kern w:val="0"/>
          <w:sz w:val="18"/>
          <w:szCs w:val="18"/>
          <w:lang w:eastAsia="en-US"/>
        </w:rPr>
        <w:t>determine</w:t>
      </w:r>
      <w:r w:rsidRPr="004A2491">
        <w:rPr>
          <w:rFonts w:ascii="Times New Roman" w:eastAsia="等线" w:hAnsi="Times New Roman" w:cs="Times New Roman"/>
          <w:color w:val="000000" w:themeColor="text1"/>
          <w:kern w:val="0"/>
          <w:sz w:val="18"/>
          <w:szCs w:val="18"/>
        </w:rPr>
        <w:t xml:space="preserve"> significant differences among multiple groups.</w:t>
      </w:r>
      <w:r w:rsidRPr="004A2491">
        <w:rPr>
          <w:rFonts w:ascii="Times New Roman" w:eastAsia="Times New Roman" w:hAnsi="Times New Roman" w:cs="Times New Roman"/>
          <w:b/>
          <w:color w:val="000000" w:themeColor="text1"/>
          <w:kern w:val="0"/>
          <w:sz w:val="18"/>
          <w:szCs w:val="18"/>
          <w:lang w:eastAsia="en-US"/>
        </w:rPr>
        <w:t xml:space="preserve"> </w:t>
      </w:r>
      <w:r w:rsidRPr="004A2491">
        <w:rPr>
          <w:rFonts w:ascii="Times New Roman" w:eastAsia="等线" w:hAnsi="Times New Roman" w:cs="Times New Roman"/>
          <w:bCs/>
          <w:color w:val="000000" w:themeColor="text1"/>
          <w:kern w:val="0"/>
          <w:sz w:val="18"/>
          <w:szCs w:val="18"/>
        </w:rPr>
        <w:t>*</w:t>
      </w:r>
      <w:r w:rsidRPr="004A2491">
        <w:rPr>
          <w:rFonts w:ascii="Times New Roman" w:eastAsia="Times New Roman" w:hAnsi="Times New Roman" w:cs="Times New Roman"/>
          <w:bCs/>
          <w:i/>
          <w:color w:val="000000" w:themeColor="text1"/>
          <w:kern w:val="0"/>
          <w:sz w:val="18"/>
          <w:szCs w:val="18"/>
          <w:lang w:eastAsia="en-US"/>
        </w:rPr>
        <w:t>P</w:t>
      </w:r>
      <w:r w:rsidRPr="004A2491">
        <w:rPr>
          <w:rFonts w:ascii="Times New Roman" w:eastAsia="Times New Roman" w:hAnsi="Times New Roman" w:cs="Times New Roman"/>
          <w:bCs/>
          <w:color w:val="000000" w:themeColor="text1"/>
          <w:kern w:val="0"/>
          <w:sz w:val="18"/>
          <w:szCs w:val="18"/>
          <w:lang w:eastAsia="en-US"/>
        </w:rPr>
        <w:t xml:space="preserve"> &lt; 0.05</w:t>
      </w:r>
      <w:r w:rsidRPr="004A2491">
        <w:rPr>
          <w:rFonts w:ascii="Times New Roman" w:eastAsia="等线" w:hAnsi="Times New Roman" w:cs="Times New Roman"/>
          <w:bCs/>
          <w:color w:val="000000" w:themeColor="text1"/>
          <w:kern w:val="0"/>
          <w:sz w:val="18"/>
          <w:szCs w:val="18"/>
        </w:rPr>
        <w:t>, **</w:t>
      </w:r>
      <w:r w:rsidRPr="004A2491">
        <w:rPr>
          <w:rFonts w:ascii="Times New Roman" w:eastAsia="Times New Roman" w:hAnsi="Times New Roman" w:cs="Times New Roman"/>
          <w:bCs/>
          <w:i/>
          <w:color w:val="000000" w:themeColor="text1"/>
          <w:kern w:val="0"/>
          <w:sz w:val="18"/>
          <w:szCs w:val="18"/>
          <w:lang w:eastAsia="en-US"/>
        </w:rPr>
        <w:t>P</w:t>
      </w:r>
      <w:r w:rsidRPr="004A2491">
        <w:rPr>
          <w:rFonts w:ascii="Times New Roman" w:eastAsia="Times New Roman" w:hAnsi="Times New Roman" w:cs="Times New Roman"/>
          <w:bCs/>
          <w:color w:val="000000" w:themeColor="text1"/>
          <w:kern w:val="0"/>
          <w:sz w:val="18"/>
          <w:szCs w:val="18"/>
          <w:lang w:eastAsia="en-US"/>
        </w:rPr>
        <w:t xml:space="preserve"> &lt; 0.0</w:t>
      </w:r>
      <w:r w:rsidRPr="004A2491">
        <w:rPr>
          <w:rFonts w:ascii="Times New Roman" w:eastAsia="等线" w:hAnsi="Times New Roman" w:cs="Times New Roman"/>
          <w:bCs/>
          <w:color w:val="000000" w:themeColor="text1"/>
          <w:kern w:val="0"/>
          <w:sz w:val="18"/>
          <w:szCs w:val="18"/>
        </w:rPr>
        <w:t>1</w:t>
      </w:r>
      <w:r w:rsidR="004A2491" w:rsidRPr="004A2491">
        <w:rPr>
          <w:rFonts w:ascii="Times New Roman" w:eastAsia="等线" w:hAnsi="Times New Roman" w:cs="Times New Roman"/>
          <w:bCs/>
          <w:color w:val="000000" w:themeColor="text1"/>
          <w:kern w:val="0"/>
          <w:sz w:val="18"/>
          <w:szCs w:val="18"/>
        </w:rPr>
        <w:t>,</w:t>
      </w:r>
      <w:r w:rsidRPr="004A2491">
        <w:rPr>
          <w:rFonts w:ascii="Times New Roman" w:eastAsia="等线" w:hAnsi="Times New Roman" w:cs="Times New Roman"/>
          <w:bCs/>
          <w:color w:val="000000" w:themeColor="text1"/>
          <w:kern w:val="0"/>
          <w:sz w:val="18"/>
          <w:szCs w:val="18"/>
        </w:rPr>
        <w:t xml:space="preserve"> and ***</w:t>
      </w:r>
      <w:r w:rsidRPr="004A2491">
        <w:rPr>
          <w:rFonts w:ascii="Times New Roman" w:eastAsia="Times New Roman" w:hAnsi="Times New Roman" w:cs="Times New Roman"/>
          <w:bCs/>
          <w:i/>
          <w:color w:val="000000" w:themeColor="text1"/>
          <w:kern w:val="0"/>
          <w:sz w:val="18"/>
          <w:szCs w:val="18"/>
          <w:lang w:eastAsia="en-US"/>
        </w:rPr>
        <w:t>P</w:t>
      </w:r>
      <w:r w:rsidRPr="004A2491">
        <w:rPr>
          <w:rFonts w:ascii="Times New Roman" w:eastAsia="Times New Roman" w:hAnsi="Times New Roman" w:cs="Times New Roman"/>
          <w:bCs/>
          <w:color w:val="000000" w:themeColor="text1"/>
          <w:kern w:val="0"/>
          <w:sz w:val="18"/>
          <w:szCs w:val="18"/>
          <w:lang w:eastAsia="en-US"/>
        </w:rPr>
        <w:t xml:space="preserve"> &lt; 0.0</w:t>
      </w:r>
      <w:r w:rsidRPr="004A2491">
        <w:rPr>
          <w:rFonts w:ascii="Times New Roman" w:eastAsia="等线" w:hAnsi="Times New Roman" w:cs="Times New Roman"/>
          <w:bCs/>
          <w:color w:val="000000" w:themeColor="text1"/>
          <w:kern w:val="0"/>
          <w:sz w:val="18"/>
          <w:szCs w:val="18"/>
        </w:rPr>
        <w:t>01 v</w:t>
      </w:r>
      <w:r w:rsidR="004A2491" w:rsidRPr="004A2491">
        <w:rPr>
          <w:rFonts w:ascii="Times New Roman" w:eastAsia="等线" w:hAnsi="Times New Roman" w:cs="Times New Roman" w:hint="eastAsia"/>
          <w:bCs/>
          <w:color w:val="000000" w:themeColor="text1"/>
          <w:kern w:val="0"/>
          <w:sz w:val="18"/>
          <w:szCs w:val="18"/>
        </w:rPr>
        <w:t>s</w:t>
      </w:r>
      <w:r w:rsidRPr="004A2491">
        <w:rPr>
          <w:rFonts w:ascii="Times New Roman" w:eastAsia="等线" w:hAnsi="Times New Roman" w:cs="Times New Roman"/>
          <w:bCs/>
          <w:color w:val="000000" w:themeColor="text1"/>
          <w:kern w:val="0"/>
          <w:sz w:val="18"/>
          <w:szCs w:val="18"/>
        </w:rPr>
        <w:t xml:space="preserve"> the indicated group</w:t>
      </w:r>
      <w:r w:rsidRPr="004A2491">
        <w:rPr>
          <w:rFonts w:ascii="Times New Roman" w:eastAsia="Times New Roman" w:hAnsi="Times New Roman" w:cs="Times New Roman"/>
          <w:bCs/>
          <w:color w:val="000000" w:themeColor="text1"/>
          <w:kern w:val="0"/>
          <w:sz w:val="18"/>
          <w:szCs w:val="18"/>
          <w:lang w:eastAsia="en-US"/>
        </w:rPr>
        <w:t xml:space="preserve">; ns </w:t>
      </w:r>
      <w:r w:rsidRPr="004A2491">
        <w:rPr>
          <w:rFonts w:ascii="Times New Roman" w:eastAsia="等线" w:hAnsi="Times New Roman" w:cs="Times New Roman"/>
          <w:bCs/>
          <w:color w:val="000000" w:themeColor="text1"/>
          <w:kern w:val="0"/>
          <w:sz w:val="18"/>
          <w:szCs w:val="18"/>
        </w:rPr>
        <w:t>indicates</w:t>
      </w:r>
      <w:r w:rsidRPr="004A2491">
        <w:rPr>
          <w:rFonts w:ascii="Times New Roman" w:eastAsia="Times New Roman" w:hAnsi="Times New Roman" w:cs="Times New Roman"/>
          <w:bCs/>
          <w:color w:val="000000" w:themeColor="text1"/>
          <w:kern w:val="0"/>
          <w:sz w:val="18"/>
          <w:szCs w:val="18"/>
          <w:lang w:eastAsia="en-US"/>
        </w:rPr>
        <w:t xml:space="preserve"> not significant.</w:t>
      </w:r>
      <w:bookmarkEnd w:id="14"/>
      <w:bookmarkEnd w:id="15"/>
    </w:p>
    <w:p w14:paraId="22CEBB46" w14:textId="77777777" w:rsidR="008F2C84" w:rsidRPr="004A2491" w:rsidRDefault="008F2C84" w:rsidP="008F2C84">
      <w:pPr>
        <w:widowControl/>
        <w:jc w:val="left"/>
        <w:rPr>
          <w:rFonts w:ascii="Times New Roman" w:eastAsia="等线" w:hAnsi="Times New Roman" w:cs="Times New Roman"/>
          <w:b/>
          <w:color w:val="000000" w:themeColor="text1"/>
          <w:kern w:val="0"/>
          <w:sz w:val="18"/>
          <w:szCs w:val="18"/>
          <w:lang w:eastAsia="en-US"/>
        </w:rPr>
      </w:pPr>
      <w:r w:rsidRPr="004A2491">
        <w:rPr>
          <w:rFonts w:ascii="Times New Roman" w:eastAsia="等线" w:hAnsi="Times New Roman" w:cs="Times New Roman"/>
          <w:b/>
          <w:color w:val="000000" w:themeColor="text1"/>
          <w:kern w:val="0"/>
          <w:sz w:val="18"/>
          <w:szCs w:val="18"/>
          <w:lang w:eastAsia="en-US"/>
        </w:rPr>
        <w:br w:type="page"/>
      </w:r>
    </w:p>
    <w:p w14:paraId="41E85E74" w14:textId="77777777" w:rsidR="00E7542C" w:rsidRPr="00E7542C" w:rsidRDefault="008F2C84" w:rsidP="00E7542C">
      <w:pPr>
        <w:widowControl/>
        <w:adjustRightInd w:val="0"/>
        <w:snapToGrid w:val="0"/>
        <w:rPr>
          <w:rFonts w:ascii="Times New Roman" w:eastAsia="等线" w:hAnsi="Times New Roman" w:cs="Times New Roman"/>
          <w:b/>
          <w:color w:val="000000" w:themeColor="text1"/>
          <w:kern w:val="0"/>
          <w:sz w:val="18"/>
          <w:szCs w:val="18"/>
          <w:lang w:eastAsia="en-US"/>
        </w:rPr>
      </w:pPr>
      <w:bookmarkStart w:id="17" w:name="OLE_LINK29"/>
      <w:r w:rsidRPr="00E7542C">
        <w:rPr>
          <w:rFonts w:ascii="Times New Roman" w:eastAsia="等线" w:hAnsi="Times New Roman" w:cs="Times New Roman"/>
          <w:b/>
          <w:color w:val="000000" w:themeColor="text1"/>
          <w:kern w:val="0"/>
          <w:sz w:val="18"/>
          <w:szCs w:val="18"/>
          <w:lang w:eastAsia="en-US"/>
        </w:rPr>
        <w:lastRenderedPageBreak/>
        <w:t>Table S</w:t>
      </w:r>
      <w:r w:rsidRPr="00E7542C">
        <w:rPr>
          <w:rFonts w:ascii="Times New Roman" w:eastAsia="等线" w:hAnsi="Times New Roman" w:cs="Times New Roman"/>
          <w:b/>
          <w:color w:val="000000" w:themeColor="text1"/>
          <w:kern w:val="0"/>
          <w:sz w:val="18"/>
          <w:szCs w:val="18"/>
        </w:rPr>
        <w:t>3</w:t>
      </w:r>
    </w:p>
    <w:p w14:paraId="2A068BDE" w14:textId="0A27C7E5" w:rsidR="008F2C84" w:rsidRPr="00F97509" w:rsidRDefault="008F2C84" w:rsidP="00E7542C">
      <w:pPr>
        <w:widowControl/>
        <w:adjustRightInd w:val="0"/>
        <w:snapToGrid w:val="0"/>
        <w:rPr>
          <w:rFonts w:ascii="Times New Roman" w:eastAsia="宋体" w:hAnsi="Times New Roman" w:cs="Times New Roman"/>
          <w:color w:val="000000" w:themeColor="text1"/>
          <w:kern w:val="0"/>
          <w:sz w:val="18"/>
          <w:szCs w:val="18"/>
          <w:lang w:eastAsia="en-US"/>
        </w:rPr>
      </w:pPr>
      <w:proofErr w:type="spellStart"/>
      <w:r w:rsidRPr="00F97509">
        <w:rPr>
          <w:rFonts w:ascii="Times New Roman" w:eastAsia="等线" w:hAnsi="Times New Roman" w:cs="Times New Roman"/>
          <w:color w:val="000000" w:themeColor="text1"/>
          <w:kern w:val="0"/>
          <w:sz w:val="18"/>
          <w:szCs w:val="18"/>
          <w:lang w:eastAsia="en-US"/>
        </w:rPr>
        <w:t>scRNA</w:t>
      </w:r>
      <w:proofErr w:type="spellEnd"/>
      <w:r w:rsidRPr="00F97509">
        <w:rPr>
          <w:rFonts w:ascii="Times New Roman" w:eastAsia="等线" w:hAnsi="Times New Roman" w:cs="Times New Roman"/>
          <w:color w:val="000000" w:themeColor="text1"/>
          <w:kern w:val="0"/>
          <w:sz w:val="18"/>
          <w:szCs w:val="18"/>
          <w:lang w:eastAsia="en-US"/>
        </w:rPr>
        <w:t>-seq clusters, gene markers, and ICT-related changes</w:t>
      </w:r>
      <w:r w:rsidR="00F97509" w:rsidRPr="00F97509">
        <w:rPr>
          <w:rFonts w:ascii="Times New Roman" w:eastAsia="等线" w:hAnsi="Times New Roman" w:cs="Times New Roman"/>
          <w:color w:val="000000" w:themeColor="text1"/>
          <w:kern w:val="0"/>
          <w:sz w:val="18"/>
          <w:szCs w:val="18"/>
          <w:lang w:eastAsia="en-US"/>
        </w:rPr>
        <w:t>.</w:t>
      </w:r>
    </w:p>
    <w:tbl>
      <w:tblPr>
        <w:tblW w:w="5000" w:type="pct"/>
        <w:tblBorders>
          <w:top w:val="single" w:sz="12" w:space="0" w:color="auto"/>
          <w:bottom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3395"/>
        <w:gridCol w:w="4821"/>
        <w:gridCol w:w="2250"/>
      </w:tblGrid>
      <w:tr w:rsidR="00A436F2" w:rsidRPr="00A436F2" w14:paraId="2A773F19" w14:textId="77777777" w:rsidTr="00820C74">
        <w:trPr>
          <w:trHeight w:val="315"/>
        </w:trPr>
        <w:tc>
          <w:tcPr>
            <w:tcW w:w="1622" w:type="pct"/>
            <w:tcBorders>
              <w:top w:val="single" w:sz="8" w:space="0" w:color="auto"/>
              <w:bottom w:val="single" w:sz="8" w:space="0" w:color="auto"/>
            </w:tcBorders>
            <w:noWrap/>
            <w:vAlign w:val="center"/>
          </w:tcPr>
          <w:p w14:paraId="58308EBA" w14:textId="77777777" w:rsidR="008F2C84" w:rsidRPr="00E7542C" w:rsidRDefault="008F2C84" w:rsidP="00F97509">
            <w:pPr>
              <w:widowControl/>
              <w:adjustRightInd w:val="0"/>
              <w:snapToGrid w:val="0"/>
              <w:spacing w:before="60" w:after="60"/>
              <w:jc w:val="left"/>
              <w:rPr>
                <w:rFonts w:ascii="Times New Roman" w:eastAsia="等线" w:hAnsi="Times New Roman" w:cs="Times New Roman"/>
                <w:color w:val="000000" w:themeColor="text1"/>
                <w:kern w:val="0"/>
                <w:sz w:val="15"/>
                <w:szCs w:val="15"/>
                <w:lang w:eastAsia="en-US"/>
              </w:rPr>
            </w:pPr>
            <w:r w:rsidRPr="00E7542C">
              <w:rPr>
                <w:rFonts w:ascii="Times New Roman" w:eastAsia="等线" w:hAnsi="Times New Roman" w:cs="Times New Roman"/>
                <w:color w:val="000000" w:themeColor="text1"/>
                <w:kern w:val="0"/>
                <w:sz w:val="15"/>
                <w:szCs w:val="15"/>
                <w:lang w:eastAsia="en-US"/>
              </w:rPr>
              <w:t>Clusters</w:t>
            </w:r>
          </w:p>
        </w:tc>
        <w:tc>
          <w:tcPr>
            <w:tcW w:w="2303" w:type="pct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59E04F8F" w14:textId="77777777" w:rsidR="008F2C84" w:rsidRPr="00E7542C" w:rsidRDefault="008F2C84" w:rsidP="00F97509">
            <w:pPr>
              <w:widowControl/>
              <w:adjustRightInd w:val="0"/>
              <w:snapToGrid w:val="0"/>
              <w:spacing w:before="60" w:after="60"/>
              <w:jc w:val="left"/>
              <w:rPr>
                <w:rFonts w:ascii="Times New Roman" w:eastAsia="等线" w:hAnsi="Times New Roman" w:cs="Times New Roman"/>
                <w:color w:val="000000" w:themeColor="text1"/>
                <w:kern w:val="0"/>
                <w:sz w:val="15"/>
                <w:szCs w:val="15"/>
                <w:lang w:eastAsia="en-US"/>
              </w:rPr>
            </w:pPr>
            <w:r w:rsidRPr="00E7542C">
              <w:rPr>
                <w:rFonts w:ascii="Times New Roman" w:eastAsia="等线" w:hAnsi="Times New Roman" w:cs="Times New Roman"/>
                <w:color w:val="000000" w:themeColor="text1"/>
                <w:kern w:val="0"/>
                <w:sz w:val="15"/>
                <w:szCs w:val="15"/>
                <w:lang w:eastAsia="en-US"/>
              </w:rPr>
              <w:t>Gene markers</w:t>
            </w:r>
          </w:p>
        </w:tc>
        <w:tc>
          <w:tcPr>
            <w:tcW w:w="1075" w:type="pct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0D590090" w14:textId="77777777" w:rsidR="008F2C84" w:rsidRPr="00E7542C" w:rsidRDefault="008F2C84" w:rsidP="00F97509">
            <w:pPr>
              <w:widowControl/>
              <w:adjustRightInd w:val="0"/>
              <w:snapToGrid w:val="0"/>
              <w:spacing w:before="60" w:after="60"/>
              <w:jc w:val="left"/>
              <w:rPr>
                <w:rFonts w:ascii="Times New Roman" w:eastAsia="等线" w:hAnsi="Times New Roman" w:cs="Times New Roman"/>
                <w:color w:val="000000" w:themeColor="text1"/>
                <w:kern w:val="0"/>
                <w:sz w:val="15"/>
                <w:szCs w:val="15"/>
                <w:lang w:eastAsia="en-US"/>
              </w:rPr>
            </w:pPr>
            <w:r w:rsidRPr="00E7542C">
              <w:rPr>
                <w:rFonts w:ascii="Times New Roman" w:eastAsia="等线" w:hAnsi="Times New Roman" w:cs="Times New Roman"/>
                <w:color w:val="000000" w:themeColor="text1"/>
                <w:kern w:val="0"/>
                <w:sz w:val="15"/>
                <w:szCs w:val="15"/>
                <w:lang w:eastAsia="en-US"/>
              </w:rPr>
              <w:t>ICT-related fold changes</w:t>
            </w:r>
          </w:p>
        </w:tc>
      </w:tr>
      <w:tr w:rsidR="00A436F2" w:rsidRPr="00A436F2" w14:paraId="16F699D0" w14:textId="77777777" w:rsidTr="00820C74">
        <w:trPr>
          <w:trHeight w:val="315"/>
        </w:trPr>
        <w:tc>
          <w:tcPr>
            <w:tcW w:w="1622" w:type="pct"/>
            <w:tcBorders>
              <w:top w:val="single" w:sz="8" w:space="0" w:color="auto"/>
            </w:tcBorders>
            <w:noWrap/>
            <w:vAlign w:val="center"/>
          </w:tcPr>
          <w:p w14:paraId="3BBC710F" w14:textId="77777777" w:rsidR="008F2C84" w:rsidRPr="00E7542C" w:rsidRDefault="008F2C84" w:rsidP="00F97509">
            <w:pPr>
              <w:widowControl/>
              <w:adjustRightInd w:val="0"/>
              <w:snapToGrid w:val="0"/>
              <w:spacing w:before="60" w:after="60"/>
              <w:jc w:val="left"/>
              <w:rPr>
                <w:rFonts w:ascii="Times New Roman" w:eastAsia="等线" w:hAnsi="Times New Roman" w:cs="Times New Roman"/>
                <w:i/>
                <w:color w:val="000000" w:themeColor="text1"/>
                <w:kern w:val="0"/>
                <w:sz w:val="15"/>
                <w:szCs w:val="15"/>
                <w:lang w:eastAsia="en-US"/>
              </w:rPr>
            </w:pPr>
            <w:r w:rsidRPr="00E7542C">
              <w:rPr>
                <w:rFonts w:ascii="Times New Roman" w:eastAsia="等线" w:hAnsi="Times New Roman" w:cs="Times New Roman"/>
                <w:color w:val="000000" w:themeColor="text1"/>
                <w:kern w:val="0"/>
                <w:sz w:val="15"/>
                <w:szCs w:val="15"/>
                <w:lang w:eastAsia="en-US"/>
              </w:rPr>
              <w:t>C0: MSC</w:t>
            </w:r>
          </w:p>
        </w:tc>
        <w:tc>
          <w:tcPr>
            <w:tcW w:w="2303" w:type="pct"/>
            <w:tcBorders>
              <w:top w:val="single" w:sz="8" w:space="0" w:color="auto"/>
            </w:tcBorders>
            <w:vAlign w:val="center"/>
          </w:tcPr>
          <w:p w14:paraId="474A1129" w14:textId="77777777" w:rsidR="008F2C84" w:rsidRPr="00E7542C" w:rsidRDefault="008F2C84" w:rsidP="00F97509">
            <w:pPr>
              <w:widowControl/>
              <w:adjustRightInd w:val="0"/>
              <w:snapToGrid w:val="0"/>
              <w:spacing w:before="60" w:after="60"/>
              <w:jc w:val="left"/>
              <w:rPr>
                <w:rFonts w:ascii="Times New Roman" w:eastAsia="等线" w:hAnsi="Times New Roman" w:cs="Times New Roman"/>
                <w:bCs/>
                <w:color w:val="000000" w:themeColor="text1"/>
                <w:kern w:val="0"/>
                <w:sz w:val="15"/>
                <w:szCs w:val="15"/>
                <w:lang w:eastAsia="en-US"/>
              </w:rPr>
            </w:pPr>
            <w:proofErr w:type="spellStart"/>
            <w:r w:rsidRPr="00E7542C">
              <w:rPr>
                <w:rFonts w:ascii="Times New Roman" w:eastAsia="等线" w:hAnsi="Times New Roman" w:cs="Times New Roman"/>
                <w:color w:val="000000" w:themeColor="text1"/>
                <w:kern w:val="0"/>
                <w:sz w:val="15"/>
                <w:szCs w:val="15"/>
                <w:lang w:eastAsia="en-US"/>
              </w:rPr>
              <w:t>Adipoq</w:t>
            </w:r>
            <w:proofErr w:type="spellEnd"/>
            <w:r w:rsidRPr="00E7542C">
              <w:rPr>
                <w:rFonts w:ascii="Times New Roman" w:eastAsia="等线" w:hAnsi="Times New Roman" w:cs="Times New Roman"/>
                <w:color w:val="000000" w:themeColor="text1"/>
                <w:kern w:val="0"/>
                <w:sz w:val="15"/>
                <w:szCs w:val="15"/>
                <w:lang w:eastAsia="en-US"/>
              </w:rPr>
              <w:t xml:space="preserve">, Cxcl12, </w:t>
            </w:r>
            <w:proofErr w:type="spellStart"/>
            <w:r w:rsidRPr="00E7542C">
              <w:rPr>
                <w:rFonts w:ascii="Times New Roman" w:eastAsia="等线" w:hAnsi="Times New Roman" w:cs="Times New Roman"/>
                <w:color w:val="000000" w:themeColor="text1"/>
                <w:kern w:val="0"/>
                <w:sz w:val="15"/>
                <w:szCs w:val="15"/>
                <w:lang w:eastAsia="en-US"/>
              </w:rPr>
              <w:t>Lepr</w:t>
            </w:r>
            <w:proofErr w:type="spellEnd"/>
            <w:r w:rsidRPr="00E7542C">
              <w:rPr>
                <w:rFonts w:ascii="Times New Roman" w:eastAsia="等线" w:hAnsi="Times New Roman" w:cs="Times New Roman"/>
                <w:color w:val="000000" w:themeColor="text1"/>
                <w:kern w:val="0"/>
                <w:sz w:val="15"/>
                <w:szCs w:val="15"/>
                <w:lang w:eastAsia="en-US"/>
              </w:rPr>
              <w:t xml:space="preserve">, Vcam1, </w:t>
            </w:r>
            <w:proofErr w:type="spellStart"/>
            <w:r w:rsidRPr="00E7542C">
              <w:rPr>
                <w:rFonts w:ascii="Times New Roman" w:eastAsia="等线" w:hAnsi="Times New Roman" w:cs="Times New Roman"/>
                <w:color w:val="000000" w:themeColor="text1"/>
                <w:kern w:val="0"/>
                <w:sz w:val="15"/>
                <w:szCs w:val="15"/>
                <w:lang w:eastAsia="en-US"/>
              </w:rPr>
              <w:t>Kitl</w:t>
            </w:r>
            <w:proofErr w:type="spellEnd"/>
          </w:p>
        </w:tc>
        <w:tc>
          <w:tcPr>
            <w:tcW w:w="1075" w:type="pct"/>
            <w:tcBorders>
              <w:top w:val="single" w:sz="8" w:space="0" w:color="auto"/>
            </w:tcBorders>
            <w:vAlign w:val="center"/>
          </w:tcPr>
          <w:p w14:paraId="7F811B05" w14:textId="77777777" w:rsidR="008F2C84" w:rsidRPr="00E7542C" w:rsidRDefault="008F2C84" w:rsidP="00F97509">
            <w:pPr>
              <w:widowControl/>
              <w:adjustRightInd w:val="0"/>
              <w:snapToGrid w:val="0"/>
              <w:spacing w:before="60" w:after="60"/>
              <w:jc w:val="left"/>
              <w:rPr>
                <w:rFonts w:ascii="Times New Roman" w:eastAsia="等线" w:hAnsi="Times New Roman" w:cs="Times New Roman"/>
                <w:bCs/>
                <w:color w:val="000000" w:themeColor="text1"/>
                <w:kern w:val="0"/>
                <w:sz w:val="15"/>
                <w:szCs w:val="15"/>
                <w:lang w:eastAsia="en-US"/>
              </w:rPr>
            </w:pPr>
            <w:r w:rsidRPr="00E7542C">
              <w:rPr>
                <w:rFonts w:ascii="Times New Roman" w:eastAsia="等线" w:hAnsi="Times New Roman" w:cs="Times New Roman"/>
                <w:bCs/>
                <w:color w:val="000000" w:themeColor="text1"/>
                <w:kern w:val="0"/>
                <w:sz w:val="15"/>
                <w:szCs w:val="15"/>
                <w:lang w:eastAsia="en-US"/>
              </w:rPr>
              <w:t>1.63</w:t>
            </w:r>
          </w:p>
        </w:tc>
      </w:tr>
      <w:tr w:rsidR="00A436F2" w:rsidRPr="00A436F2" w14:paraId="2C0F8A1F" w14:textId="77777777" w:rsidTr="00820C74">
        <w:trPr>
          <w:trHeight w:val="315"/>
        </w:trPr>
        <w:tc>
          <w:tcPr>
            <w:tcW w:w="1622" w:type="pct"/>
            <w:noWrap/>
            <w:vAlign w:val="center"/>
          </w:tcPr>
          <w:p w14:paraId="0D7771F2" w14:textId="77777777" w:rsidR="008F2C84" w:rsidRPr="00E7542C" w:rsidRDefault="008F2C84" w:rsidP="00F97509">
            <w:pPr>
              <w:widowControl/>
              <w:adjustRightInd w:val="0"/>
              <w:snapToGrid w:val="0"/>
              <w:spacing w:before="60" w:after="60"/>
              <w:jc w:val="left"/>
              <w:rPr>
                <w:rFonts w:ascii="Times New Roman" w:eastAsia="等线" w:hAnsi="Times New Roman" w:cs="Times New Roman"/>
                <w:bCs/>
                <w:i/>
                <w:color w:val="000000" w:themeColor="text1"/>
                <w:kern w:val="0"/>
                <w:sz w:val="15"/>
                <w:szCs w:val="15"/>
                <w:lang w:eastAsia="en-US"/>
              </w:rPr>
            </w:pPr>
            <w:r w:rsidRPr="00E7542C">
              <w:rPr>
                <w:rFonts w:ascii="Times New Roman" w:eastAsia="等线" w:hAnsi="Times New Roman" w:cs="Times New Roman"/>
                <w:color w:val="000000" w:themeColor="text1"/>
                <w:kern w:val="0"/>
                <w:sz w:val="15"/>
                <w:szCs w:val="15"/>
                <w:lang w:eastAsia="en-US"/>
              </w:rPr>
              <w:t>C1: Pericyte-1</w:t>
            </w:r>
          </w:p>
        </w:tc>
        <w:tc>
          <w:tcPr>
            <w:tcW w:w="2303" w:type="pct"/>
            <w:vAlign w:val="center"/>
          </w:tcPr>
          <w:p w14:paraId="3A5AF8ED" w14:textId="77777777" w:rsidR="008F2C84" w:rsidRPr="00E7542C" w:rsidRDefault="008F2C84" w:rsidP="00F97509">
            <w:pPr>
              <w:widowControl/>
              <w:adjustRightInd w:val="0"/>
              <w:snapToGrid w:val="0"/>
              <w:spacing w:before="60" w:after="60"/>
              <w:jc w:val="left"/>
              <w:rPr>
                <w:rFonts w:ascii="Times New Roman" w:eastAsia="等线" w:hAnsi="Times New Roman" w:cs="Times New Roman"/>
                <w:color w:val="000000" w:themeColor="text1"/>
                <w:kern w:val="0"/>
                <w:sz w:val="15"/>
                <w:szCs w:val="15"/>
                <w:lang w:eastAsia="en-US"/>
              </w:rPr>
            </w:pPr>
            <w:r w:rsidRPr="00E7542C">
              <w:rPr>
                <w:rFonts w:ascii="Times New Roman" w:eastAsia="等线" w:hAnsi="Times New Roman" w:cs="Times New Roman"/>
                <w:color w:val="000000" w:themeColor="text1"/>
                <w:kern w:val="0"/>
                <w:sz w:val="15"/>
                <w:szCs w:val="15"/>
                <w:lang w:eastAsia="en-US"/>
              </w:rPr>
              <w:t xml:space="preserve">Acta2, </w:t>
            </w:r>
            <w:proofErr w:type="spellStart"/>
            <w:r w:rsidRPr="00E7542C">
              <w:rPr>
                <w:rFonts w:ascii="Times New Roman" w:eastAsia="等线" w:hAnsi="Times New Roman" w:cs="Times New Roman"/>
                <w:color w:val="000000" w:themeColor="text1"/>
                <w:kern w:val="0"/>
                <w:sz w:val="15"/>
                <w:szCs w:val="15"/>
                <w:lang w:eastAsia="en-US"/>
              </w:rPr>
              <w:t>Tagln</w:t>
            </w:r>
            <w:proofErr w:type="spellEnd"/>
            <w:r w:rsidRPr="00E7542C">
              <w:rPr>
                <w:rFonts w:ascii="Times New Roman" w:eastAsia="等线" w:hAnsi="Times New Roman" w:cs="Times New Roman"/>
                <w:color w:val="000000" w:themeColor="text1"/>
                <w:kern w:val="0"/>
                <w:sz w:val="15"/>
                <w:szCs w:val="15"/>
                <w:lang w:eastAsia="en-US"/>
              </w:rPr>
              <w:t>, Rgs5, Tpm2, Myl9</w:t>
            </w:r>
          </w:p>
        </w:tc>
        <w:tc>
          <w:tcPr>
            <w:tcW w:w="1075" w:type="pct"/>
            <w:vAlign w:val="center"/>
          </w:tcPr>
          <w:p w14:paraId="4F0C75C9" w14:textId="77777777" w:rsidR="008F2C84" w:rsidRPr="00E7542C" w:rsidRDefault="008F2C84" w:rsidP="00F97509">
            <w:pPr>
              <w:widowControl/>
              <w:adjustRightInd w:val="0"/>
              <w:snapToGrid w:val="0"/>
              <w:spacing w:before="60" w:after="60"/>
              <w:jc w:val="left"/>
              <w:rPr>
                <w:rFonts w:ascii="Times New Roman" w:eastAsia="等线" w:hAnsi="Times New Roman" w:cs="Times New Roman"/>
                <w:color w:val="000000" w:themeColor="text1"/>
                <w:kern w:val="0"/>
                <w:sz w:val="15"/>
                <w:szCs w:val="15"/>
                <w:lang w:eastAsia="en-US"/>
              </w:rPr>
            </w:pPr>
            <w:r w:rsidRPr="00E7542C">
              <w:rPr>
                <w:rFonts w:ascii="Times New Roman" w:eastAsia="等线" w:hAnsi="Times New Roman" w:cs="Times New Roman"/>
                <w:color w:val="000000" w:themeColor="text1"/>
                <w:kern w:val="0"/>
                <w:sz w:val="15"/>
                <w:szCs w:val="15"/>
                <w:lang w:eastAsia="en-US"/>
              </w:rPr>
              <w:t>0.58</w:t>
            </w:r>
          </w:p>
        </w:tc>
      </w:tr>
      <w:tr w:rsidR="00A436F2" w:rsidRPr="00A436F2" w14:paraId="3ADA9E1F" w14:textId="77777777" w:rsidTr="00820C74">
        <w:trPr>
          <w:trHeight w:val="315"/>
        </w:trPr>
        <w:tc>
          <w:tcPr>
            <w:tcW w:w="1622" w:type="pct"/>
            <w:noWrap/>
            <w:vAlign w:val="center"/>
          </w:tcPr>
          <w:p w14:paraId="6B328287" w14:textId="77777777" w:rsidR="008F2C84" w:rsidRPr="00E7542C" w:rsidRDefault="008F2C84" w:rsidP="00F97509">
            <w:pPr>
              <w:widowControl/>
              <w:adjustRightInd w:val="0"/>
              <w:snapToGrid w:val="0"/>
              <w:spacing w:before="60" w:after="60"/>
              <w:jc w:val="left"/>
              <w:rPr>
                <w:rFonts w:ascii="Times New Roman" w:eastAsia="等线" w:hAnsi="Times New Roman" w:cs="Times New Roman"/>
                <w:i/>
                <w:color w:val="000000" w:themeColor="text1"/>
                <w:kern w:val="0"/>
                <w:sz w:val="15"/>
                <w:szCs w:val="15"/>
                <w:lang w:eastAsia="en-US"/>
              </w:rPr>
            </w:pPr>
            <w:r w:rsidRPr="00E7542C">
              <w:rPr>
                <w:rFonts w:ascii="Times New Roman" w:eastAsia="等线" w:hAnsi="Times New Roman" w:cs="Times New Roman"/>
                <w:color w:val="000000" w:themeColor="text1"/>
                <w:kern w:val="0"/>
                <w:sz w:val="15"/>
                <w:szCs w:val="15"/>
                <w:lang w:eastAsia="en-US"/>
              </w:rPr>
              <w:t>C2: Endothelial cell -1</w:t>
            </w:r>
          </w:p>
        </w:tc>
        <w:tc>
          <w:tcPr>
            <w:tcW w:w="2303" w:type="pct"/>
            <w:vAlign w:val="center"/>
          </w:tcPr>
          <w:p w14:paraId="0BC668E3" w14:textId="77777777" w:rsidR="008F2C84" w:rsidRPr="00E7542C" w:rsidRDefault="008F2C84" w:rsidP="00F97509">
            <w:pPr>
              <w:widowControl/>
              <w:adjustRightInd w:val="0"/>
              <w:snapToGrid w:val="0"/>
              <w:spacing w:before="60" w:after="60"/>
              <w:jc w:val="left"/>
              <w:rPr>
                <w:rFonts w:ascii="Times New Roman" w:eastAsia="等线" w:hAnsi="Times New Roman" w:cs="Times New Roman"/>
                <w:bCs/>
                <w:color w:val="000000" w:themeColor="text1"/>
                <w:kern w:val="0"/>
                <w:sz w:val="15"/>
                <w:szCs w:val="15"/>
                <w:lang w:eastAsia="en-US"/>
              </w:rPr>
            </w:pPr>
            <w:r w:rsidRPr="00E7542C">
              <w:rPr>
                <w:rFonts w:ascii="Times New Roman" w:eastAsia="等线" w:hAnsi="Times New Roman" w:cs="Times New Roman"/>
                <w:color w:val="000000" w:themeColor="text1"/>
                <w:kern w:val="0"/>
                <w:sz w:val="15"/>
                <w:szCs w:val="15"/>
                <w:lang w:eastAsia="en-US"/>
              </w:rPr>
              <w:t xml:space="preserve">Cldn5, Lrg1, Cdh5, Pecam1, </w:t>
            </w:r>
            <w:proofErr w:type="spellStart"/>
            <w:r w:rsidRPr="00E7542C">
              <w:rPr>
                <w:rFonts w:ascii="Times New Roman" w:eastAsia="等线" w:hAnsi="Times New Roman" w:cs="Times New Roman"/>
                <w:color w:val="000000" w:themeColor="text1"/>
                <w:kern w:val="0"/>
                <w:sz w:val="15"/>
                <w:szCs w:val="15"/>
                <w:lang w:eastAsia="en-US"/>
              </w:rPr>
              <w:t>Emcn</w:t>
            </w:r>
            <w:proofErr w:type="spellEnd"/>
          </w:p>
        </w:tc>
        <w:tc>
          <w:tcPr>
            <w:tcW w:w="1075" w:type="pct"/>
            <w:vAlign w:val="center"/>
          </w:tcPr>
          <w:p w14:paraId="55B2790C" w14:textId="77777777" w:rsidR="008F2C84" w:rsidRPr="00E7542C" w:rsidRDefault="008F2C84" w:rsidP="00F97509">
            <w:pPr>
              <w:widowControl/>
              <w:adjustRightInd w:val="0"/>
              <w:snapToGrid w:val="0"/>
              <w:spacing w:before="60" w:after="60"/>
              <w:jc w:val="left"/>
              <w:rPr>
                <w:rFonts w:ascii="Times New Roman" w:eastAsia="等线" w:hAnsi="Times New Roman" w:cs="Times New Roman"/>
                <w:bCs/>
                <w:color w:val="000000" w:themeColor="text1"/>
                <w:kern w:val="0"/>
                <w:sz w:val="15"/>
                <w:szCs w:val="15"/>
                <w:lang w:eastAsia="en-US"/>
              </w:rPr>
            </w:pPr>
            <w:r w:rsidRPr="00E7542C">
              <w:rPr>
                <w:rFonts w:ascii="Times New Roman" w:eastAsia="等线" w:hAnsi="Times New Roman" w:cs="Times New Roman"/>
                <w:bCs/>
                <w:color w:val="000000" w:themeColor="text1"/>
                <w:kern w:val="0"/>
                <w:sz w:val="15"/>
                <w:szCs w:val="15"/>
                <w:lang w:eastAsia="en-US"/>
              </w:rPr>
              <w:t>0.93</w:t>
            </w:r>
          </w:p>
        </w:tc>
      </w:tr>
      <w:tr w:rsidR="00A436F2" w:rsidRPr="00A436F2" w14:paraId="6B9F57B9" w14:textId="77777777" w:rsidTr="00820C74">
        <w:trPr>
          <w:trHeight w:val="315"/>
        </w:trPr>
        <w:tc>
          <w:tcPr>
            <w:tcW w:w="1622" w:type="pct"/>
            <w:noWrap/>
            <w:vAlign w:val="center"/>
          </w:tcPr>
          <w:p w14:paraId="6FF0E027" w14:textId="77777777" w:rsidR="008F2C84" w:rsidRPr="00E7542C" w:rsidRDefault="008F2C84" w:rsidP="00F97509">
            <w:pPr>
              <w:widowControl/>
              <w:adjustRightInd w:val="0"/>
              <w:snapToGrid w:val="0"/>
              <w:spacing w:before="60" w:after="60"/>
              <w:jc w:val="left"/>
              <w:rPr>
                <w:rFonts w:ascii="Times New Roman" w:eastAsia="等线" w:hAnsi="Times New Roman" w:cs="Times New Roman"/>
                <w:i/>
                <w:color w:val="000000" w:themeColor="text1"/>
                <w:kern w:val="0"/>
                <w:sz w:val="15"/>
                <w:szCs w:val="15"/>
                <w:lang w:eastAsia="en-US"/>
              </w:rPr>
            </w:pPr>
            <w:r w:rsidRPr="00E7542C">
              <w:rPr>
                <w:rFonts w:ascii="Times New Roman" w:eastAsia="等线" w:hAnsi="Times New Roman" w:cs="Times New Roman"/>
                <w:color w:val="000000" w:themeColor="text1"/>
                <w:kern w:val="0"/>
                <w:sz w:val="15"/>
                <w:szCs w:val="15"/>
                <w:lang w:eastAsia="en-US"/>
              </w:rPr>
              <w:t>C3: Fibroblast-1</w:t>
            </w:r>
          </w:p>
        </w:tc>
        <w:tc>
          <w:tcPr>
            <w:tcW w:w="2303" w:type="pct"/>
            <w:vAlign w:val="center"/>
          </w:tcPr>
          <w:p w14:paraId="06D430A8" w14:textId="77777777" w:rsidR="008F2C84" w:rsidRPr="00E7542C" w:rsidRDefault="008F2C84" w:rsidP="00F97509">
            <w:pPr>
              <w:widowControl/>
              <w:adjustRightInd w:val="0"/>
              <w:snapToGrid w:val="0"/>
              <w:spacing w:before="60" w:after="60"/>
              <w:jc w:val="left"/>
              <w:rPr>
                <w:rFonts w:ascii="Times New Roman" w:eastAsia="等线" w:hAnsi="Times New Roman" w:cs="Times New Roman"/>
                <w:bCs/>
                <w:color w:val="000000" w:themeColor="text1"/>
                <w:kern w:val="0"/>
                <w:sz w:val="15"/>
                <w:szCs w:val="15"/>
                <w:lang w:eastAsia="en-US"/>
              </w:rPr>
            </w:pPr>
            <w:proofErr w:type="spellStart"/>
            <w:r w:rsidRPr="00E7542C">
              <w:rPr>
                <w:rFonts w:ascii="Times New Roman" w:eastAsia="等线" w:hAnsi="Times New Roman" w:cs="Times New Roman"/>
                <w:color w:val="000000" w:themeColor="text1"/>
                <w:kern w:val="0"/>
                <w:sz w:val="15"/>
                <w:szCs w:val="15"/>
                <w:lang w:eastAsia="en-US"/>
              </w:rPr>
              <w:t>Myoc</w:t>
            </w:r>
            <w:proofErr w:type="spellEnd"/>
            <w:r w:rsidRPr="00E7542C">
              <w:rPr>
                <w:rFonts w:ascii="Times New Roman" w:eastAsia="等线" w:hAnsi="Times New Roman" w:cs="Times New Roman"/>
                <w:color w:val="000000" w:themeColor="text1"/>
                <w:kern w:val="0"/>
                <w:sz w:val="15"/>
                <w:szCs w:val="15"/>
                <w:lang w:eastAsia="en-US"/>
              </w:rPr>
              <w:t xml:space="preserve">, </w:t>
            </w:r>
            <w:proofErr w:type="spellStart"/>
            <w:r w:rsidRPr="00E7542C">
              <w:rPr>
                <w:rFonts w:ascii="Times New Roman" w:eastAsia="等线" w:hAnsi="Times New Roman" w:cs="Times New Roman"/>
                <w:color w:val="000000" w:themeColor="text1"/>
                <w:kern w:val="0"/>
                <w:sz w:val="15"/>
                <w:szCs w:val="15"/>
                <w:lang w:eastAsia="en-US"/>
              </w:rPr>
              <w:t>Gsn</w:t>
            </w:r>
            <w:proofErr w:type="spellEnd"/>
            <w:r w:rsidRPr="00E7542C">
              <w:rPr>
                <w:rFonts w:ascii="Times New Roman" w:eastAsia="等线" w:hAnsi="Times New Roman" w:cs="Times New Roman"/>
                <w:color w:val="000000" w:themeColor="text1"/>
                <w:kern w:val="0"/>
                <w:sz w:val="15"/>
                <w:szCs w:val="15"/>
                <w:lang w:eastAsia="en-US"/>
              </w:rPr>
              <w:t xml:space="preserve">, </w:t>
            </w:r>
            <w:proofErr w:type="spellStart"/>
            <w:r w:rsidRPr="00E7542C">
              <w:rPr>
                <w:rFonts w:ascii="Times New Roman" w:eastAsia="等线" w:hAnsi="Times New Roman" w:cs="Times New Roman"/>
                <w:color w:val="000000" w:themeColor="text1"/>
                <w:kern w:val="0"/>
                <w:sz w:val="15"/>
                <w:szCs w:val="15"/>
                <w:lang w:eastAsia="en-US"/>
              </w:rPr>
              <w:t>Apod</w:t>
            </w:r>
            <w:proofErr w:type="spellEnd"/>
            <w:r w:rsidRPr="00E7542C">
              <w:rPr>
                <w:rFonts w:ascii="Times New Roman" w:eastAsia="等线" w:hAnsi="Times New Roman" w:cs="Times New Roman"/>
                <w:color w:val="000000" w:themeColor="text1"/>
                <w:kern w:val="0"/>
                <w:sz w:val="15"/>
                <w:szCs w:val="15"/>
                <w:lang w:eastAsia="en-US"/>
              </w:rPr>
              <w:t xml:space="preserve">, S100a4, </w:t>
            </w:r>
            <w:proofErr w:type="spellStart"/>
            <w:r w:rsidRPr="00E7542C">
              <w:rPr>
                <w:rFonts w:ascii="Times New Roman" w:eastAsia="等线" w:hAnsi="Times New Roman" w:cs="Times New Roman"/>
                <w:color w:val="000000" w:themeColor="text1"/>
                <w:kern w:val="0"/>
                <w:sz w:val="15"/>
                <w:szCs w:val="15"/>
                <w:lang w:eastAsia="en-US"/>
              </w:rPr>
              <w:t>Dcn</w:t>
            </w:r>
            <w:proofErr w:type="spellEnd"/>
          </w:p>
        </w:tc>
        <w:tc>
          <w:tcPr>
            <w:tcW w:w="1075" w:type="pct"/>
            <w:vAlign w:val="center"/>
          </w:tcPr>
          <w:p w14:paraId="155B5382" w14:textId="77777777" w:rsidR="008F2C84" w:rsidRPr="00E7542C" w:rsidRDefault="008F2C84" w:rsidP="00F97509">
            <w:pPr>
              <w:widowControl/>
              <w:adjustRightInd w:val="0"/>
              <w:snapToGrid w:val="0"/>
              <w:spacing w:before="60" w:after="60"/>
              <w:jc w:val="left"/>
              <w:rPr>
                <w:rFonts w:ascii="Times New Roman" w:eastAsia="等线" w:hAnsi="Times New Roman" w:cs="Times New Roman"/>
                <w:bCs/>
                <w:color w:val="000000" w:themeColor="text1"/>
                <w:kern w:val="0"/>
                <w:sz w:val="15"/>
                <w:szCs w:val="15"/>
                <w:lang w:eastAsia="en-US"/>
              </w:rPr>
            </w:pPr>
            <w:r w:rsidRPr="00E7542C">
              <w:rPr>
                <w:rFonts w:ascii="Times New Roman" w:eastAsia="等线" w:hAnsi="Times New Roman" w:cs="Times New Roman"/>
                <w:bCs/>
                <w:color w:val="000000" w:themeColor="text1"/>
                <w:kern w:val="0"/>
                <w:sz w:val="15"/>
                <w:szCs w:val="15"/>
                <w:lang w:eastAsia="en-US"/>
              </w:rPr>
              <w:t>0.65</w:t>
            </w:r>
          </w:p>
        </w:tc>
      </w:tr>
      <w:tr w:rsidR="00A436F2" w:rsidRPr="00A436F2" w14:paraId="2AA1D382" w14:textId="77777777" w:rsidTr="00820C74">
        <w:trPr>
          <w:trHeight w:val="315"/>
        </w:trPr>
        <w:tc>
          <w:tcPr>
            <w:tcW w:w="1622" w:type="pct"/>
            <w:noWrap/>
            <w:vAlign w:val="center"/>
          </w:tcPr>
          <w:p w14:paraId="5AF54892" w14:textId="77777777" w:rsidR="008F2C84" w:rsidRPr="00E7542C" w:rsidRDefault="008F2C84" w:rsidP="00F97509">
            <w:pPr>
              <w:widowControl/>
              <w:adjustRightInd w:val="0"/>
              <w:snapToGrid w:val="0"/>
              <w:spacing w:before="60" w:after="60"/>
              <w:jc w:val="left"/>
              <w:rPr>
                <w:rFonts w:ascii="Times New Roman" w:eastAsia="等线" w:hAnsi="Times New Roman" w:cs="Times New Roman"/>
                <w:i/>
                <w:color w:val="000000" w:themeColor="text1"/>
                <w:kern w:val="0"/>
                <w:sz w:val="15"/>
                <w:szCs w:val="15"/>
                <w:lang w:eastAsia="en-US"/>
              </w:rPr>
            </w:pPr>
            <w:bookmarkStart w:id="18" w:name="OLE_LINK47"/>
            <w:r w:rsidRPr="00E7542C">
              <w:rPr>
                <w:rFonts w:ascii="Times New Roman" w:eastAsia="等线" w:hAnsi="Times New Roman" w:cs="Times New Roman"/>
                <w:color w:val="000000" w:themeColor="text1"/>
                <w:kern w:val="0"/>
                <w:sz w:val="15"/>
                <w:szCs w:val="15"/>
                <w:lang w:eastAsia="en-US"/>
              </w:rPr>
              <w:t xml:space="preserve">C4: </w:t>
            </w:r>
            <w:bookmarkEnd w:id="18"/>
            <w:r w:rsidRPr="00E7542C">
              <w:rPr>
                <w:rFonts w:ascii="Times New Roman" w:eastAsia="等线" w:hAnsi="Times New Roman" w:cs="Times New Roman"/>
                <w:color w:val="000000" w:themeColor="text1"/>
                <w:kern w:val="0"/>
                <w:sz w:val="15"/>
                <w:szCs w:val="15"/>
                <w:lang w:eastAsia="en-US"/>
              </w:rPr>
              <w:t>Chondrocyte-1</w:t>
            </w:r>
          </w:p>
        </w:tc>
        <w:tc>
          <w:tcPr>
            <w:tcW w:w="2303" w:type="pct"/>
            <w:vAlign w:val="center"/>
          </w:tcPr>
          <w:p w14:paraId="0EEDE654" w14:textId="77777777" w:rsidR="008F2C84" w:rsidRPr="00E7542C" w:rsidRDefault="008F2C84" w:rsidP="00F97509">
            <w:pPr>
              <w:widowControl/>
              <w:adjustRightInd w:val="0"/>
              <w:snapToGrid w:val="0"/>
              <w:spacing w:before="60" w:after="60"/>
              <w:jc w:val="left"/>
              <w:rPr>
                <w:rFonts w:ascii="Times New Roman" w:eastAsia="等线" w:hAnsi="Times New Roman" w:cs="Times New Roman"/>
                <w:bCs/>
                <w:color w:val="000000" w:themeColor="text1"/>
                <w:kern w:val="0"/>
                <w:sz w:val="15"/>
                <w:szCs w:val="15"/>
                <w:lang w:eastAsia="en-US"/>
              </w:rPr>
            </w:pPr>
            <w:r w:rsidRPr="00E7542C">
              <w:rPr>
                <w:rFonts w:ascii="Times New Roman" w:eastAsia="等线" w:hAnsi="Times New Roman" w:cs="Times New Roman"/>
                <w:color w:val="000000" w:themeColor="text1"/>
                <w:kern w:val="0"/>
                <w:sz w:val="15"/>
                <w:szCs w:val="15"/>
                <w:lang w:eastAsia="en-US"/>
              </w:rPr>
              <w:t xml:space="preserve">Col2a1, Ppa1, Col9a2, Lect1, </w:t>
            </w:r>
            <w:proofErr w:type="spellStart"/>
            <w:r w:rsidRPr="00E7542C">
              <w:rPr>
                <w:rFonts w:ascii="Times New Roman" w:eastAsia="等线" w:hAnsi="Times New Roman" w:cs="Times New Roman"/>
                <w:color w:val="000000" w:themeColor="text1"/>
                <w:kern w:val="0"/>
                <w:sz w:val="15"/>
                <w:szCs w:val="15"/>
                <w:lang w:eastAsia="en-US"/>
              </w:rPr>
              <w:t>Acan</w:t>
            </w:r>
            <w:proofErr w:type="spellEnd"/>
          </w:p>
        </w:tc>
        <w:tc>
          <w:tcPr>
            <w:tcW w:w="1075" w:type="pct"/>
            <w:vAlign w:val="center"/>
          </w:tcPr>
          <w:p w14:paraId="57A9DD76" w14:textId="77777777" w:rsidR="008F2C84" w:rsidRPr="00E7542C" w:rsidRDefault="008F2C84" w:rsidP="00F97509">
            <w:pPr>
              <w:widowControl/>
              <w:adjustRightInd w:val="0"/>
              <w:snapToGrid w:val="0"/>
              <w:spacing w:before="60" w:after="60"/>
              <w:jc w:val="left"/>
              <w:rPr>
                <w:rFonts w:ascii="Times New Roman" w:eastAsia="等线" w:hAnsi="Times New Roman" w:cs="Times New Roman"/>
                <w:bCs/>
                <w:color w:val="000000" w:themeColor="text1"/>
                <w:kern w:val="0"/>
                <w:sz w:val="15"/>
                <w:szCs w:val="15"/>
                <w:lang w:eastAsia="en-US"/>
              </w:rPr>
            </w:pPr>
            <w:r w:rsidRPr="00E7542C">
              <w:rPr>
                <w:rFonts w:ascii="Times New Roman" w:eastAsia="等线" w:hAnsi="Times New Roman" w:cs="Times New Roman"/>
                <w:bCs/>
                <w:color w:val="000000" w:themeColor="text1"/>
                <w:kern w:val="0"/>
                <w:sz w:val="15"/>
                <w:szCs w:val="15"/>
                <w:lang w:eastAsia="en-US"/>
              </w:rPr>
              <w:t>0.60</w:t>
            </w:r>
          </w:p>
        </w:tc>
      </w:tr>
      <w:tr w:rsidR="00A436F2" w:rsidRPr="00A436F2" w14:paraId="32048753" w14:textId="77777777" w:rsidTr="00820C74">
        <w:trPr>
          <w:trHeight w:val="315"/>
        </w:trPr>
        <w:tc>
          <w:tcPr>
            <w:tcW w:w="1622" w:type="pct"/>
            <w:noWrap/>
            <w:vAlign w:val="center"/>
          </w:tcPr>
          <w:p w14:paraId="1D3BDB53" w14:textId="77777777" w:rsidR="008F2C84" w:rsidRPr="00E7542C" w:rsidRDefault="008F2C84" w:rsidP="00F97509">
            <w:pPr>
              <w:widowControl/>
              <w:adjustRightInd w:val="0"/>
              <w:snapToGrid w:val="0"/>
              <w:spacing w:before="60" w:after="60"/>
              <w:jc w:val="left"/>
              <w:rPr>
                <w:rFonts w:ascii="Times New Roman" w:eastAsia="等线" w:hAnsi="Times New Roman" w:cs="Times New Roman"/>
                <w:i/>
                <w:color w:val="000000" w:themeColor="text1"/>
                <w:kern w:val="0"/>
                <w:sz w:val="15"/>
                <w:szCs w:val="15"/>
                <w:lang w:eastAsia="en-US"/>
              </w:rPr>
            </w:pPr>
            <w:r w:rsidRPr="00E7542C">
              <w:rPr>
                <w:rFonts w:ascii="Times New Roman" w:eastAsia="等线" w:hAnsi="Times New Roman" w:cs="Times New Roman"/>
                <w:color w:val="000000" w:themeColor="text1"/>
                <w:kern w:val="0"/>
                <w:sz w:val="15"/>
                <w:szCs w:val="15"/>
                <w:lang w:eastAsia="en-US"/>
              </w:rPr>
              <w:t>C5: Osteoblast-1</w:t>
            </w:r>
          </w:p>
        </w:tc>
        <w:tc>
          <w:tcPr>
            <w:tcW w:w="2303" w:type="pct"/>
            <w:vAlign w:val="center"/>
          </w:tcPr>
          <w:p w14:paraId="1C59C25E" w14:textId="77777777" w:rsidR="008F2C84" w:rsidRPr="00E7542C" w:rsidRDefault="008F2C84" w:rsidP="00F97509">
            <w:pPr>
              <w:widowControl/>
              <w:adjustRightInd w:val="0"/>
              <w:snapToGrid w:val="0"/>
              <w:spacing w:before="60" w:after="60"/>
              <w:jc w:val="left"/>
              <w:rPr>
                <w:rFonts w:ascii="Times New Roman" w:eastAsia="等线" w:hAnsi="Times New Roman" w:cs="Times New Roman"/>
                <w:bCs/>
                <w:color w:val="000000" w:themeColor="text1"/>
                <w:kern w:val="0"/>
                <w:sz w:val="15"/>
                <w:szCs w:val="15"/>
                <w:lang w:eastAsia="en-US"/>
              </w:rPr>
            </w:pPr>
            <w:proofErr w:type="spellStart"/>
            <w:r w:rsidRPr="00E7542C">
              <w:rPr>
                <w:rFonts w:ascii="Times New Roman" w:eastAsia="等线" w:hAnsi="Times New Roman" w:cs="Times New Roman"/>
                <w:color w:val="000000" w:themeColor="text1"/>
                <w:kern w:val="0"/>
                <w:sz w:val="15"/>
                <w:szCs w:val="15"/>
                <w:lang w:eastAsia="en-US"/>
              </w:rPr>
              <w:t>Bglap</w:t>
            </w:r>
            <w:proofErr w:type="spellEnd"/>
            <w:r w:rsidRPr="00E7542C">
              <w:rPr>
                <w:rFonts w:ascii="Times New Roman" w:eastAsia="等线" w:hAnsi="Times New Roman" w:cs="Times New Roman"/>
                <w:color w:val="000000" w:themeColor="text1"/>
                <w:kern w:val="0"/>
                <w:sz w:val="15"/>
                <w:szCs w:val="15"/>
                <w:lang w:eastAsia="en-US"/>
              </w:rPr>
              <w:t xml:space="preserve">, Bglap2, Dmp1, </w:t>
            </w:r>
            <w:proofErr w:type="spellStart"/>
            <w:r w:rsidRPr="00E7542C">
              <w:rPr>
                <w:rFonts w:ascii="Times New Roman" w:eastAsia="等线" w:hAnsi="Times New Roman" w:cs="Times New Roman"/>
                <w:color w:val="000000" w:themeColor="text1"/>
                <w:kern w:val="0"/>
                <w:sz w:val="15"/>
                <w:szCs w:val="15"/>
                <w:lang w:eastAsia="en-US"/>
              </w:rPr>
              <w:t>Ibsp</w:t>
            </w:r>
            <w:proofErr w:type="spellEnd"/>
            <w:r w:rsidRPr="00E7542C">
              <w:rPr>
                <w:rFonts w:ascii="Times New Roman" w:eastAsia="等线" w:hAnsi="Times New Roman" w:cs="Times New Roman"/>
                <w:color w:val="000000" w:themeColor="text1"/>
                <w:kern w:val="0"/>
                <w:sz w:val="15"/>
                <w:szCs w:val="15"/>
                <w:lang w:eastAsia="en-US"/>
              </w:rPr>
              <w:t>, Fap</w:t>
            </w:r>
          </w:p>
        </w:tc>
        <w:tc>
          <w:tcPr>
            <w:tcW w:w="1075" w:type="pct"/>
            <w:vAlign w:val="center"/>
          </w:tcPr>
          <w:p w14:paraId="3A824101" w14:textId="77777777" w:rsidR="008F2C84" w:rsidRPr="00E7542C" w:rsidRDefault="008F2C84" w:rsidP="00F97509">
            <w:pPr>
              <w:widowControl/>
              <w:adjustRightInd w:val="0"/>
              <w:snapToGrid w:val="0"/>
              <w:spacing w:before="60" w:after="60"/>
              <w:jc w:val="left"/>
              <w:rPr>
                <w:rFonts w:ascii="Times New Roman" w:eastAsia="等线" w:hAnsi="Times New Roman" w:cs="Times New Roman"/>
                <w:bCs/>
                <w:color w:val="000000" w:themeColor="text1"/>
                <w:kern w:val="0"/>
                <w:sz w:val="15"/>
                <w:szCs w:val="15"/>
                <w:lang w:eastAsia="en-US"/>
              </w:rPr>
            </w:pPr>
            <w:r w:rsidRPr="00E7542C">
              <w:rPr>
                <w:rFonts w:ascii="Times New Roman" w:eastAsia="等线" w:hAnsi="Times New Roman" w:cs="Times New Roman"/>
                <w:bCs/>
                <w:color w:val="000000" w:themeColor="text1"/>
                <w:kern w:val="0"/>
                <w:sz w:val="15"/>
                <w:szCs w:val="15"/>
                <w:lang w:eastAsia="en-US"/>
              </w:rPr>
              <w:t>1.91</w:t>
            </w:r>
          </w:p>
        </w:tc>
      </w:tr>
      <w:tr w:rsidR="00A436F2" w:rsidRPr="00A436F2" w14:paraId="6265CA46" w14:textId="77777777" w:rsidTr="00820C74">
        <w:trPr>
          <w:trHeight w:val="315"/>
        </w:trPr>
        <w:tc>
          <w:tcPr>
            <w:tcW w:w="1622" w:type="pct"/>
            <w:noWrap/>
            <w:vAlign w:val="center"/>
          </w:tcPr>
          <w:p w14:paraId="72C84B53" w14:textId="77777777" w:rsidR="008F2C84" w:rsidRPr="00E7542C" w:rsidRDefault="008F2C84" w:rsidP="00F97509">
            <w:pPr>
              <w:widowControl/>
              <w:adjustRightInd w:val="0"/>
              <w:snapToGrid w:val="0"/>
              <w:spacing w:before="60" w:after="60"/>
              <w:jc w:val="left"/>
              <w:rPr>
                <w:rFonts w:ascii="Times New Roman" w:eastAsia="等线" w:hAnsi="Times New Roman" w:cs="Times New Roman"/>
                <w:i/>
                <w:color w:val="000000" w:themeColor="text1"/>
                <w:kern w:val="0"/>
                <w:sz w:val="15"/>
                <w:szCs w:val="15"/>
                <w:lang w:eastAsia="en-US"/>
              </w:rPr>
            </w:pPr>
            <w:r w:rsidRPr="00E7542C">
              <w:rPr>
                <w:rFonts w:ascii="Times New Roman" w:eastAsia="等线" w:hAnsi="Times New Roman" w:cs="Times New Roman"/>
                <w:color w:val="000000" w:themeColor="text1"/>
                <w:kern w:val="0"/>
                <w:sz w:val="15"/>
                <w:szCs w:val="15"/>
                <w:lang w:eastAsia="en-US"/>
              </w:rPr>
              <w:t>C6: Fibroblast-2</w:t>
            </w:r>
          </w:p>
        </w:tc>
        <w:tc>
          <w:tcPr>
            <w:tcW w:w="2303" w:type="pct"/>
            <w:vAlign w:val="center"/>
          </w:tcPr>
          <w:p w14:paraId="08FE96A2" w14:textId="77777777" w:rsidR="008F2C84" w:rsidRPr="00E7542C" w:rsidRDefault="008F2C84" w:rsidP="00F97509">
            <w:pPr>
              <w:widowControl/>
              <w:adjustRightInd w:val="0"/>
              <w:snapToGrid w:val="0"/>
              <w:spacing w:before="60" w:after="60"/>
              <w:jc w:val="left"/>
              <w:rPr>
                <w:rFonts w:ascii="Times New Roman" w:eastAsia="等线" w:hAnsi="Times New Roman" w:cs="Times New Roman"/>
                <w:color w:val="000000" w:themeColor="text1"/>
                <w:kern w:val="0"/>
                <w:sz w:val="15"/>
                <w:szCs w:val="15"/>
                <w:lang w:eastAsia="en-US"/>
              </w:rPr>
            </w:pPr>
            <w:proofErr w:type="spellStart"/>
            <w:r w:rsidRPr="00E7542C">
              <w:rPr>
                <w:rFonts w:ascii="Times New Roman" w:eastAsia="等线" w:hAnsi="Times New Roman" w:cs="Times New Roman"/>
                <w:color w:val="000000" w:themeColor="text1"/>
                <w:kern w:val="0"/>
                <w:sz w:val="15"/>
                <w:szCs w:val="15"/>
                <w:lang w:eastAsia="en-US"/>
              </w:rPr>
              <w:t>Clu</w:t>
            </w:r>
            <w:proofErr w:type="spellEnd"/>
            <w:r w:rsidRPr="00E7542C">
              <w:rPr>
                <w:rFonts w:ascii="Times New Roman" w:eastAsia="等线" w:hAnsi="Times New Roman" w:cs="Times New Roman"/>
                <w:color w:val="000000" w:themeColor="text1"/>
                <w:kern w:val="0"/>
                <w:sz w:val="15"/>
                <w:szCs w:val="15"/>
                <w:lang w:eastAsia="en-US"/>
              </w:rPr>
              <w:t xml:space="preserve">, Prg4, Comp, </w:t>
            </w:r>
            <w:proofErr w:type="spellStart"/>
            <w:r w:rsidRPr="00E7542C">
              <w:rPr>
                <w:rFonts w:ascii="Times New Roman" w:eastAsia="等线" w:hAnsi="Times New Roman" w:cs="Times New Roman"/>
                <w:color w:val="000000" w:themeColor="text1"/>
                <w:kern w:val="0"/>
                <w:sz w:val="15"/>
                <w:szCs w:val="15"/>
                <w:lang w:eastAsia="en-US"/>
              </w:rPr>
              <w:t>Cilp</w:t>
            </w:r>
            <w:proofErr w:type="spellEnd"/>
            <w:r w:rsidRPr="00E7542C">
              <w:rPr>
                <w:rFonts w:ascii="Times New Roman" w:eastAsia="等线" w:hAnsi="Times New Roman" w:cs="Times New Roman"/>
                <w:color w:val="000000" w:themeColor="text1"/>
                <w:kern w:val="0"/>
                <w:sz w:val="15"/>
                <w:szCs w:val="15"/>
                <w:lang w:eastAsia="en-US"/>
              </w:rPr>
              <w:t xml:space="preserve">, </w:t>
            </w:r>
            <w:proofErr w:type="spellStart"/>
            <w:r w:rsidRPr="00E7542C">
              <w:rPr>
                <w:rFonts w:ascii="Times New Roman" w:eastAsia="等线" w:hAnsi="Times New Roman" w:cs="Times New Roman"/>
                <w:color w:val="000000" w:themeColor="text1"/>
                <w:kern w:val="0"/>
                <w:sz w:val="15"/>
                <w:szCs w:val="15"/>
                <w:lang w:eastAsia="en-US"/>
              </w:rPr>
              <w:t>Dcn</w:t>
            </w:r>
            <w:proofErr w:type="spellEnd"/>
          </w:p>
        </w:tc>
        <w:tc>
          <w:tcPr>
            <w:tcW w:w="1075" w:type="pct"/>
            <w:vAlign w:val="center"/>
          </w:tcPr>
          <w:p w14:paraId="29E5727C" w14:textId="77777777" w:rsidR="008F2C84" w:rsidRPr="00E7542C" w:rsidRDefault="008F2C84" w:rsidP="00F97509">
            <w:pPr>
              <w:widowControl/>
              <w:adjustRightInd w:val="0"/>
              <w:snapToGrid w:val="0"/>
              <w:spacing w:before="60" w:after="60"/>
              <w:jc w:val="left"/>
              <w:rPr>
                <w:rFonts w:ascii="Times New Roman" w:eastAsia="等线" w:hAnsi="Times New Roman" w:cs="Times New Roman"/>
                <w:color w:val="000000" w:themeColor="text1"/>
                <w:kern w:val="0"/>
                <w:sz w:val="15"/>
                <w:szCs w:val="15"/>
                <w:lang w:eastAsia="en-US"/>
              </w:rPr>
            </w:pPr>
            <w:r w:rsidRPr="00E7542C">
              <w:rPr>
                <w:rFonts w:ascii="Times New Roman" w:eastAsia="等线" w:hAnsi="Times New Roman" w:cs="Times New Roman"/>
                <w:color w:val="000000" w:themeColor="text1"/>
                <w:kern w:val="0"/>
                <w:sz w:val="15"/>
                <w:szCs w:val="15"/>
                <w:lang w:eastAsia="en-US"/>
              </w:rPr>
              <w:t>0.79</w:t>
            </w:r>
          </w:p>
        </w:tc>
      </w:tr>
      <w:tr w:rsidR="00A436F2" w:rsidRPr="00A436F2" w14:paraId="391F67CF" w14:textId="77777777" w:rsidTr="00820C74">
        <w:trPr>
          <w:trHeight w:val="315"/>
        </w:trPr>
        <w:tc>
          <w:tcPr>
            <w:tcW w:w="1622" w:type="pct"/>
            <w:noWrap/>
            <w:vAlign w:val="center"/>
          </w:tcPr>
          <w:p w14:paraId="760DC75A" w14:textId="77777777" w:rsidR="008F2C84" w:rsidRPr="00E7542C" w:rsidRDefault="008F2C84" w:rsidP="00F97509">
            <w:pPr>
              <w:widowControl/>
              <w:adjustRightInd w:val="0"/>
              <w:snapToGrid w:val="0"/>
              <w:spacing w:before="60" w:after="60"/>
              <w:jc w:val="left"/>
              <w:rPr>
                <w:rFonts w:ascii="Times New Roman" w:eastAsia="等线" w:hAnsi="Times New Roman" w:cs="Times New Roman"/>
                <w:i/>
                <w:color w:val="000000" w:themeColor="text1"/>
                <w:kern w:val="0"/>
                <w:sz w:val="15"/>
                <w:szCs w:val="15"/>
                <w:lang w:eastAsia="en-US"/>
              </w:rPr>
            </w:pPr>
            <w:r w:rsidRPr="00E7542C">
              <w:rPr>
                <w:rFonts w:ascii="Times New Roman" w:eastAsia="等线" w:hAnsi="Times New Roman" w:cs="Times New Roman"/>
                <w:color w:val="000000" w:themeColor="text1"/>
                <w:kern w:val="0"/>
                <w:sz w:val="15"/>
                <w:szCs w:val="15"/>
                <w:lang w:eastAsia="en-US"/>
              </w:rPr>
              <w:t>C7: Endothelial cell -2</w:t>
            </w:r>
          </w:p>
        </w:tc>
        <w:tc>
          <w:tcPr>
            <w:tcW w:w="2303" w:type="pct"/>
            <w:vAlign w:val="center"/>
          </w:tcPr>
          <w:p w14:paraId="09A5C56E" w14:textId="77777777" w:rsidR="008F2C84" w:rsidRPr="00E7542C" w:rsidRDefault="008F2C84" w:rsidP="00F97509">
            <w:pPr>
              <w:widowControl/>
              <w:adjustRightInd w:val="0"/>
              <w:snapToGrid w:val="0"/>
              <w:spacing w:before="60" w:after="60"/>
              <w:jc w:val="left"/>
              <w:rPr>
                <w:rFonts w:ascii="Times New Roman" w:eastAsia="等线" w:hAnsi="Times New Roman" w:cs="Times New Roman"/>
                <w:color w:val="000000" w:themeColor="text1"/>
                <w:kern w:val="0"/>
                <w:sz w:val="15"/>
                <w:szCs w:val="15"/>
                <w:lang w:eastAsia="en-US"/>
              </w:rPr>
            </w:pPr>
            <w:proofErr w:type="spellStart"/>
            <w:r w:rsidRPr="00E7542C">
              <w:rPr>
                <w:rFonts w:ascii="Times New Roman" w:eastAsia="等线" w:hAnsi="Times New Roman" w:cs="Times New Roman"/>
                <w:color w:val="000000" w:themeColor="text1"/>
                <w:kern w:val="0"/>
                <w:sz w:val="15"/>
                <w:szCs w:val="15"/>
                <w:lang w:eastAsia="en-US"/>
              </w:rPr>
              <w:t>Sdpr</w:t>
            </w:r>
            <w:proofErr w:type="spellEnd"/>
            <w:r w:rsidRPr="00E7542C">
              <w:rPr>
                <w:rFonts w:ascii="Times New Roman" w:eastAsia="等线" w:hAnsi="Times New Roman" w:cs="Times New Roman"/>
                <w:color w:val="000000" w:themeColor="text1"/>
                <w:kern w:val="0"/>
                <w:sz w:val="15"/>
                <w:szCs w:val="15"/>
                <w:lang w:eastAsia="en-US"/>
              </w:rPr>
              <w:t>, Egfl7, Pecam1, Cdh5, Flt1</w:t>
            </w:r>
          </w:p>
        </w:tc>
        <w:tc>
          <w:tcPr>
            <w:tcW w:w="1075" w:type="pct"/>
            <w:vAlign w:val="center"/>
          </w:tcPr>
          <w:p w14:paraId="3793B8A5" w14:textId="77777777" w:rsidR="008F2C84" w:rsidRPr="00E7542C" w:rsidRDefault="008F2C84" w:rsidP="00F97509">
            <w:pPr>
              <w:widowControl/>
              <w:adjustRightInd w:val="0"/>
              <w:snapToGrid w:val="0"/>
              <w:spacing w:before="60" w:after="60"/>
              <w:jc w:val="left"/>
              <w:rPr>
                <w:rFonts w:ascii="Times New Roman" w:eastAsia="等线" w:hAnsi="Times New Roman" w:cs="Times New Roman"/>
                <w:color w:val="000000" w:themeColor="text1"/>
                <w:kern w:val="0"/>
                <w:sz w:val="15"/>
                <w:szCs w:val="15"/>
                <w:lang w:eastAsia="en-US"/>
              </w:rPr>
            </w:pPr>
            <w:r w:rsidRPr="00E7542C">
              <w:rPr>
                <w:rFonts w:ascii="Times New Roman" w:eastAsia="等线" w:hAnsi="Times New Roman" w:cs="Times New Roman"/>
                <w:color w:val="000000" w:themeColor="text1"/>
                <w:kern w:val="0"/>
                <w:sz w:val="15"/>
                <w:szCs w:val="15"/>
                <w:lang w:eastAsia="en-US"/>
              </w:rPr>
              <w:t>0.70</w:t>
            </w:r>
          </w:p>
        </w:tc>
      </w:tr>
      <w:tr w:rsidR="00A436F2" w:rsidRPr="00A436F2" w14:paraId="250C2E6D" w14:textId="77777777" w:rsidTr="00820C74">
        <w:trPr>
          <w:trHeight w:val="315"/>
        </w:trPr>
        <w:tc>
          <w:tcPr>
            <w:tcW w:w="1622" w:type="pct"/>
            <w:noWrap/>
            <w:vAlign w:val="center"/>
          </w:tcPr>
          <w:p w14:paraId="04DE5030" w14:textId="77777777" w:rsidR="008F2C84" w:rsidRPr="00E7542C" w:rsidRDefault="008F2C84" w:rsidP="00F97509">
            <w:pPr>
              <w:widowControl/>
              <w:adjustRightInd w:val="0"/>
              <w:snapToGrid w:val="0"/>
              <w:spacing w:before="60" w:after="60"/>
              <w:jc w:val="left"/>
              <w:rPr>
                <w:rFonts w:ascii="Times New Roman" w:eastAsia="等线" w:hAnsi="Times New Roman" w:cs="Times New Roman"/>
                <w:i/>
                <w:color w:val="000000" w:themeColor="text1"/>
                <w:kern w:val="0"/>
                <w:sz w:val="15"/>
                <w:szCs w:val="15"/>
                <w:lang w:eastAsia="en-US"/>
              </w:rPr>
            </w:pPr>
            <w:r w:rsidRPr="00E7542C">
              <w:rPr>
                <w:rFonts w:ascii="Times New Roman" w:eastAsia="等线" w:hAnsi="Times New Roman" w:cs="Times New Roman"/>
                <w:color w:val="000000" w:themeColor="text1"/>
                <w:kern w:val="0"/>
                <w:sz w:val="15"/>
                <w:szCs w:val="15"/>
                <w:lang w:eastAsia="en-US"/>
              </w:rPr>
              <w:t>C8: Fibroblast-3</w:t>
            </w:r>
          </w:p>
        </w:tc>
        <w:tc>
          <w:tcPr>
            <w:tcW w:w="2303" w:type="pct"/>
            <w:vAlign w:val="center"/>
          </w:tcPr>
          <w:p w14:paraId="5FB6E8B3" w14:textId="77777777" w:rsidR="008F2C84" w:rsidRPr="00E7542C" w:rsidRDefault="008F2C84" w:rsidP="00F97509">
            <w:pPr>
              <w:widowControl/>
              <w:adjustRightInd w:val="0"/>
              <w:snapToGrid w:val="0"/>
              <w:spacing w:before="60" w:after="60"/>
              <w:jc w:val="left"/>
              <w:rPr>
                <w:rFonts w:ascii="Times New Roman" w:eastAsia="等线" w:hAnsi="Times New Roman" w:cs="Times New Roman"/>
                <w:color w:val="000000" w:themeColor="text1"/>
                <w:kern w:val="0"/>
                <w:sz w:val="15"/>
                <w:szCs w:val="15"/>
                <w:lang w:eastAsia="en-US"/>
              </w:rPr>
            </w:pPr>
            <w:r w:rsidRPr="00E7542C">
              <w:rPr>
                <w:rFonts w:ascii="Times New Roman" w:eastAsia="等线" w:hAnsi="Times New Roman" w:cs="Times New Roman"/>
                <w:color w:val="000000" w:themeColor="text1"/>
                <w:kern w:val="0"/>
                <w:sz w:val="15"/>
                <w:szCs w:val="15"/>
                <w:lang w:eastAsia="en-US"/>
              </w:rPr>
              <w:t xml:space="preserve">Itgbl1, </w:t>
            </w:r>
            <w:proofErr w:type="spellStart"/>
            <w:r w:rsidRPr="00E7542C">
              <w:rPr>
                <w:rFonts w:ascii="Times New Roman" w:eastAsia="等线" w:hAnsi="Times New Roman" w:cs="Times New Roman"/>
                <w:color w:val="000000" w:themeColor="text1"/>
                <w:kern w:val="0"/>
                <w:sz w:val="15"/>
                <w:szCs w:val="15"/>
                <w:lang w:eastAsia="en-US"/>
              </w:rPr>
              <w:t>Fmod</w:t>
            </w:r>
            <w:proofErr w:type="spellEnd"/>
            <w:r w:rsidRPr="00E7542C">
              <w:rPr>
                <w:rFonts w:ascii="Times New Roman" w:eastAsia="等线" w:hAnsi="Times New Roman" w:cs="Times New Roman"/>
                <w:color w:val="000000" w:themeColor="text1"/>
                <w:kern w:val="0"/>
                <w:sz w:val="15"/>
                <w:szCs w:val="15"/>
                <w:lang w:eastAsia="en-US"/>
              </w:rPr>
              <w:t xml:space="preserve">, Mfap4, </w:t>
            </w:r>
            <w:proofErr w:type="spellStart"/>
            <w:r w:rsidRPr="00E7542C">
              <w:rPr>
                <w:rFonts w:ascii="Times New Roman" w:eastAsia="等线" w:hAnsi="Times New Roman" w:cs="Times New Roman"/>
                <w:color w:val="000000" w:themeColor="text1"/>
                <w:kern w:val="0"/>
                <w:sz w:val="15"/>
                <w:szCs w:val="15"/>
                <w:lang w:eastAsia="en-US"/>
              </w:rPr>
              <w:t>Ogn</w:t>
            </w:r>
            <w:proofErr w:type="spellEnd"/>
            <w:r w:rsidRPr="00E7542C">
              <w:rPr>
                <w:rFonts w:ascii="Times New Roman" w:eastAsia="等线" w:hAnsi="Times New Roman" w:cs="Times New Roman"/>
                <w:color w:val="000000" w:themeColor="text1"/>
                <w:kern w:val="0"/>
                <w:sz w:val="15"/>
                <w:szCs w:val="15"/>
                <w:lang w:eastAsia="en-US"/>
              </w:rPr>
              <w:t xml:space="preserve">, </w:t>
            </w:r>
            <w:proofErr w:type="spellStart"/>
            <w:r w:rsidRPr="00E7542C">
              <w:rPr>
                <w:rFonts w:ascii="Times New Roman" w:eastAsia="等线" w:hAnsi="Times New Roman" w:cs="Times New Roman"/>
                <w:color w:val="000000" w:themeColor="text1"/>
                <w:kern w:val="0"/>
                <w:sz w:val="15"/>
                <w:szCs w:val="15"/>
                <w:lang w:eastAsia="en-US"/>
              </w:rPr>
              <w:t>Dcn</w:t>
            </w:r>
            <w:proofErr w:type="spellEnd"/>
            <w:r w:rsidRPr="00E7542C">
              <w:rPr>
                <w:rFonts w:ascii="Times New Roman" w:eastAsia="等线" w:hAnsi="Times New Roman" w:cs="Times New Roman"/>
                <w:color w:val="000000" w:themeColor="text1"/>
                <w:kern w:val="0"/>
                <w:sz w:val="15"/>
                <w:szCs w:val="15"/>
                <w:lang w:eastAsia="en-US"/>
              </w:rPr>
              <w:t>,</w:t>
            </w:r>
          </w:p>
        </w:tc>
        <w:tc>
          <w:tcPr>
            <w:tcW w:w="1075" w:type="pct"/>
            <w:vAlign w:val="center"/>
          </w:tcPr>
          <w:p w14:paraId="0709FBC3" w14:textId="77777777" w:rsidR="008F2C84" w:rsidRPr="00E7542C" w:rsidRDefault="008F2C84" w:rsidP="00F97509">
            <w:pPr>
              <w:widowControl/>
              <w:adjustRightInd w:val="0"/>
              <w:snapToGrid w:val="0"/>
              <w:spacing w:before="60" w:after="60"/>
              <w:jc w:val="left"/>
              <w:rPr>
                <w:rFonts w:ascii="Times New Roman" w:eastAsia="等线" w:hAnsi="Times New Roman" w:cs="Times New Roman"/>
                <w:color w:val="000000" w:themeColor="text1"/>
                <w:kern w:val="0"/>
                <w:sz w:val="15"/>
                <w:szCs w:val="15"/>
                <w:lang w:eastAsia="en-US"/>
              </w:rPr>
            </w:pPr>
            <w:r w:rsidRPr="00E7542C">
              <w:rPr>
                <w:rFonts w:ascii="Times New Roman" w:eastAsia="等线" w:hAnsi="Times New Roman" w:cs="Times New Roman"/>
                <w:color w:val="000000" w:themeColor="text1"/>
                <w:kern w:val="0"/>
                <w:sz w:val="15"/>
                <w:szCs w:val="15"/>
                <w:lang w:eastAsia="en-US"/>
              </w:rPr>
              <w:t>1.06</w:t>
            </w:r>
          </w:p>
        </w:tc>
      </w:tr>
      <w:tr w:rsidR="00A436F2" w:rsidRPr="00A436F2" w14:paraId="030AB9ED" w14:textId="77777777" w:rsidTr="00820C74">
        <w:trPr>
          <w:trHeight w:val="315"/>
        </w:trPr>
        <w:tc>
          <w:tcPr>
            <w:tcW w:w="1622" w:type="pct"/>
            <w:noWrap/>
            <w:vAlign w:val="center"/>
          </w:tcPr>
          <w:p w14:paraId="5F5DC31E" w14:textId="77777777" w:rsidR="008F2C84" w:rsidRPr="00E7542C" w:rsidRDefault="008F2C84" w:rsidP="00F97509">
            <w:pPr>
              <w:widowControl/>
              <w:adjustRightInd w:val="0"/>
              <w:snapToGrid w:val="0"/>
              <w:spacing w:before="60" w:after="60"/>
              <w:jc w:val="left"/>
              <w:rPr>
                <w:rFonts w:ascii="Times New Roman" w:eastAsia="等线" w:hAnsi="Times New Roman" w:cs="Times New Roman"/>
                <w:i/>
                <w:color w:val="000000" w:themeColor="text1"/>
                <w:kern w:val="0"/>
                <w:sz w:val="15"/>
                <w:szCs w:val="15"/>
                <w:lang w:eastAsia="en-US"/>
              </w:rPr>
            </w:pPr>
            <w:r w:rsidRPr="00E7542C">
              <w:rPr>
                <w:rFonts w:ascii="Times New Roman" w:eastAsia="等线" w:hAnsi="Times New Roman" w:cs="Times New Roman"/>
                <w:color w:val="000000" w:themeColor="text1"/>
                <w:kern w:val="0"/>
                <w:sz w:val="15"/>
                <w:szCs w:val="15"/>
                <w:lang w:eastAsia="en-US"/>
              </w:rPr>
              <w:t>C9: Fibroblast-4</w:t>
            </w:r>
          </w:p>
        </w:tc>
        <w:tc>
          <w:tcPr>
            <w:tcW w:w="2303" w:type="pct"/>
            <w:vAlign w:val="center"/>
          </w:tcPr>
          <w:p w14:paraId="2B134698" w14:textId="77777777" w:rsidR="008F2C84" w:rsidRPr="00E7542C" w:rsidRDefault="008F2C84" w:rsidP="00F97509">
            <w:pPr>
              <w:widowControl/>
              <w:adjustRightInd w:val="0"/>
              <w:snapToGrid w:val="0"/>
              <w:spacing w:before="60" w:after="60"/>
              <w:jc w:val="left"/>
              <w:rPr>
                <w:rFonts w:ascii="Times New Roman" w:eastAsia="等线" w:hAnsi="Times New Roman" w:cs="Times New Roman"/>
                <w:color w:val="000000" w:themeColor="text1"/>
                <w:kern w:val="0"/>
                <w:sz w:val="15"/>
                <w:szCs w:val="15"/>
                <w:lang w:eastAsia="en-US"/>
              </w:rPr>
            </w:pPr>
            <w:r w:rsidRPr="00E7542C">
              <w:rPr>
                <w:rFonts w:ascii="Times New Roman" w:eastAsia="等线" w:hAnsi="Times New Roman" w:cs="Times New Roman"/>
                <w:color w:val="000000" w:themeColor="text1"/>
                <w:kern w:val="0"/>
                <w:sz w:val="15"/>
                <w:szCs w:val="15"/>
                <w:lang w:eastAsia="en-US"/>
              </w:rPr>
              <w:t xml:space="preserve">Sfrp4, </w:t>
            </w:r>
            <w:proofErr w:type="spellStart"/>
            <w:r w:rsidRPr="00E7542C">
              <w:rPr>
                <w:rFonts w:ascii="Times New Roman" w:eastAsia="等线" w:hAnsi="Times New Roman" w:cs="Times New Roman"/>
                <w:color w:val="000000" w:themeColor="text1"/>
                <w:kern w:val="0"/>
                <w:sz w:val="15"/>
                <w:szCs w:val="15"/>
                <w:lang w:eastAsia="en-US"/>
              </w:rPr>
              <w:t>Apod</w:t>
            </w:r>
            <w:proofErr w:type="spellEnd"/>
            <w:r w:rsidRPr="00E7542C">
              <w:rPr>
                <w:rFonts w:ascii="Times New Roman" w:eastAsia="等线" w:hAnsi="Times New Roman" w:cs="Times New Roman"/>
                <w:color w:val="000000" w:themeColor="text1"/>
                <w:kern w:val="0"/>
                <w:sz w:val="15"/>
                <w:szCs w:val="15"/>
                <w:lang w:eastAsia="en-US"/>
              </w:rPr>
              <w:t>, Rbp1, Nbl1, Fbln1</w:t>
            </w:r>
          </w:p>
        </w:tc>
        <w:tc>
          <w:tcPr>
            <w:tcW w:w="1075" w:type="pct"/>
            <w:vAlign w:val="center"/>
          </w:tcPr>
          <w:p w14:paraId="1D87EFE4" w14:textId="77777777" w:rsidR="008F2C84" w:rsidRPr="00E7542C" w:rsidRDefault="008F2C84" w:rsidP="00F97509">
            <w:pPr>
              <w:widowControl/>
              <w:adjustRightInd w:val="0"/>
              <w:snapToGrid w:val="0"/>
              <w:spacing w:before="60" w:after="60"/>
              <w:jc w:val="left"/>
              <w:rPr>
                <w:rFonts w:ascii="Times New Roman" w:eastAsia="等线" w:hAnsi="Times New Roman" w:cs="Times New Roman"/>
                <w:color w:val="000000" w:themeColor="text1"/>
                <w:kern w:val="0"/>
                <w:sz w:val="15"/>
                <w:szCs w:val="15"/>
                <w:lang w:eastAsia="en-US"/>
              </w:rPr>
            </w:pPr>
            <w:r w:rsidRPr="00E7542C">
              <w:rPr>
                <w:rFonts w:ascii="Times New Roman" w:eastAsia="等线" w:hAnsi="Times New Roman" w:cs="Times New Roman"/>
                <w:color w:val="000000" w:themeColor="text1"/>
                <w:kern w:val="0"/>
                <w:sz w:val="15"/>
                <w:szCs w:val="15"/>
                <w:lang w:eastAsia="en-US"/>
              </w:rPr>
              <w:t>1.26</w:t>
            </w:r>
          </w:p>
        </w:tc>
      </w:tr>
      <w:tr w:rsidR="00A436F2" w:rsidRPr="00A436F2" w14:paraId="07D8A943" w14:textId="77777777" w:rsidTr="00820C74">
        <w:trPr>
          <w:trHeight w:val="315"/>
        </w:trPr>
        <w:tc>
          <w:tcPr>
            <w:tcW w:w="1622" w:type="pct"/>
            <w:noWrap/>
            <w:vAlign w:val="center"/>
          </w:tcPr>
          <w:p w14:paraId="4D8B6023" w14:textId="77777777" w:rsidR="008F2C84" w:rsidRPr="00E7542C" w:rsidRDefault="008F2C84" w:rsidP="00F97509">
            <w:pPr>
              <w:widowControl/>
              <w:adjustRightInd w:val="0"/>
              <w:snapToGrid w:val="0"/>
              <w:spacing w:before="60" w:after="60"/>
              <w:jc w:val="left"/>
              <w:rPr>
                <w:rFonts w:ascii="Times New Roman" w:eastAsia="等线" w:hAnsi="Times New Roman" w:cs="Times New Roman"/>
                <w:i/>
                <w:color w:val="000000" w:themeColor="text1"/>
                <w:kern w:val="0"/>
                <w:sz w:val="15"/>
                <w:szCs w:val="15"/>
                <w:lang w:eastAsia="en-US"/>
              </w:rPr>
            </w:pPr>
            <w:r w:rsidRPr="00E7542C">
              <w:rPr>
                <w:rFonts w:ascii="Times New Roman" w:eastAsia="等线" w:hAnsi="Times New Roman" w:cs="Times New Roman"/>
                <w:color w:val="000000" w:themeColor="text1"/>
                <w:kern w:val="0"/>
                <w:sz w:val="15"/>
                <w:szCs w:val="15"/>
                <w:lang w:eastAsia="en-US"/>
              </w:rPr>
              <w:t>C10: cycling</w:t>
            </w:r>
          </w:p>
        </w:tc>
        <w:tc>
          <w:tcPr>
            <w:tcW w:w="2303" w:type="pct"/>
            <w:vAlign w:val="center"/>
          </w:tcPr>
          <w:p w14:paraId="76F3EA8B" w14:textId="77777777" w:rsidR="008F2C84" w:rsidRPr="00E7542C" w:rsidRDefault="008F2C84" w:rsidP="00F97509">
            <w:pPr>
              <w:widowControl/>
              <w:adjustRightInd w:val="0"/>
              <w:snapToGrid w:val="0"/>
              <w:spacing w:before="60" w:after="60"/>
              <w:jc w:val="left"/>
              <w:rPr>
                <w:rFonts w:ascii="Times New Roman" w:eastAsia="等线" w:hAnsi="Times New Roman" w:cs="Times New Roman"/>
                <w:color w:val="000000" w:themeColor="text1"/>
                <w:kern w:val="0"/>
                <w:sz w:val="15"/>
                <w:szCs w:val="15"/>
                <w:lang w:eastAsia="en-US"/>
              </w:rPr>
            </w:pPr>
            <w:r w:rsidRPr="00E7542C">
              <w:rPr>
                <w:rFonts w:ascii="Times New Roman" w:eastAsia="等线" w:hAnsi="Times New Roman" w:cs="Times New Roman"/>
                <w:color w:val="000000" w:themeColor="text1"/>
                <w:kern w:val="0"/>
                <w:sz w:val="15"/>
                <w:szCs w:val="15"/>
                <w:lang w:eastAsia="en-US"/>
              </w:rPr>
              <w:t>Mki67, Ube2c, Stmn1, Top2a, Hmgb2</w:t>
            </w:r>
          </w:p>
        </w:tc>
        <w:tc>
          <w:tcPr>
            <w:tcW w:w="1075" w:type="pct"/>
            <w:vAlign w:val="center"/>
          </w:tcPr>
          <w:p w14:paraId="0679C073" w14:textId="77777777" w:rsidR="008F2C84" w:rsidRPr="00E7542C" w:rsidRDefault="008F2C84" w:rsidP="00F97509">
            <w:pPr>
              <w:widowControl/>
              <w:adjustRightInd w:val="0"/>
              <w:snapToGrid w:val="0"/>
              <w:spacing w:before="60" w:after="60"/>
              <w:jc w:val="left"/>
              <w:rPr>
                <w:rFonts w:ascii="Times New Roman" w:eastAsia="等线" w:hAnsi="Times New Roman" w:cs="Times New Roman"/>
                <w:color w:val="000000" w:themeColor="text1"/>
                <w:kern w:val="0"/>
                <w:sz w:val="15"/>
                <w:szCs w:val="15"/>
                <w:lang w:eastAsia="en-US"/>
              </w:rPr>
            </w:pPr>
            <w:r w:rsidRPr="00E7542C">
              <w:rPr>
                <w:rFonts w:ascii="Times New Roman" w:eastAsia="等线" w:hAnsi="Times New Roman" w:cs="Times New Roman"/>
                <w:color w:val="000000" w:themeColor="text1"/>
                <w:kern w:val="0"/>
                <w:sz w:val="15"/>
                <w:szCs w:val="15"/>
                <w:lang w:eastAsia="en-US"/>
              </w:rPr>
              <w:t>0.46</w:t>
            </w:r>
          </w:p>
        </w:tc>
      </w:tr>
      <w:tr w:rsidR="00A436F2" w:rsidRPr="00A436F2" w14:paraId="451B3C3F" w14:textId="77777777" w:rsidTr="00820C74">
        <w:trPr>
          <w:trHeight w:val="315"/>
        </w:trPr>
        <w:tc>
          <w:tcPr>
            <w:tcW w:w="1622" w:type="pct"/>
            <w:noWrap/>
            <w:vAlign w:val="center"/>
          </w:tcPr>
          <w:p w14:paraId="1DE22CA2" w14:textId="77777777" w:rsidR="008F2C84" w:rsidRPr="00E7542C" w:rsidRDefault="008F2C84" w:rsidP="00F97509">
            <w:pPr>
              <w:widowControl/>
              <w:adjustRightInd w:val="0"/>
              <w:snapToGrid w:val="0"/>
              <w:spacing w:before="60" w:after="60"/>
              <w:jc w:val="left"/>
              <w:rPr>
                <w:rFonts w:ascii="Times New Roman" w:eastAsia="等线" w:hAnsi="Times New Roman" w:cs="Times New Roman"/>
                <w:i/>
                <w:color w:val="000000" w:themeColor="text1"/>
                <w:kern w:val="0"/>
                <w:sz w:val="15"/>
                <w:szCs w:val="15"/>
                <w:lang w:eastAsia="en-US"/>
              </w:rPr>
            </w:pPr>
            <w:r w:rsidRPr="00E7542C">
              <w:rPr>
                <w:rFonts w:ascii="Times New Roman" w:eastAsia="等线" w:hAnsi="Times New Roman" w:cs="Times New Roman"/>
                <w:color w:val="000000" w:themeColor="text1"/>
                <w:kern w:val="0"/>
                <w:sz w:val="15"/>
                <w:szCs w:val="15"/>
                <w:lang w:eastAsia="en-US"/>
              </w:rPr>
              <w:t>C11: Fibroblast-5</w:t>
            </w:r>
          </w:p>
        </w:tc>
        <w:tc>
          <w:tcPr>
            <w:tcW w:w="2303" w:type="pct"/>
            <w:vAlign w:val="center"/>
          </w:tcPr>
          <w:p w14:paraId="08D70CA9" w14:textId="77777777" w:rsidR="008F2C84" w:rsidRPr="00E7542C" w:rsidRDefault="008F2C84" w:rsidP="00F97509">
            <w:pPr>
              <w:widowControl/>
              <w:adjustRightInd w:val="0"/>
              <w:snapToGrid w:val="0"/>
              <w:spacing w:before="60" w:after="60"/>
              <w:jc w:val="left"/>
              <w:rPr>
                <w:rFonts w:ascii="Times New Roman" w:eastAsia="等线" w:hAnsi="Times New Roman" w:cs="Times New Roman"/>
                <w:color w:val="000000" w:themeColor="text1"/>
                <w:kern w:val="0"/>
                <w:sz w:val="15"/>
                <w:szCs w:val="15"/>
                <w:shd w:val="clear" w:color="auto" w:fill="FFFFFF"/>
                <w:lang w:eastAsia="en-US"/>
              </w:rPr>
            </w:pPr>
            <w:r w:rsidRPr="00E7542C">
              <w:rPr>
                <w:rFonts w:ascii="Times New Roman" w:eastAsia="等线" w:hAnsi="Times New Roman" w:cs="Times New Roman"/>
                <w:color w:val="000000" w:themeColor="text1"/>
                <w:kern w:val="0"/>
                <w:sz w:val="15"/>
                <w:szCs w:val="15"/>
                <w:lang w:eastAsia="en-US"/>
              </w:rPr>
              <w:t xml:space="preserve">Prg4, Fn1, Fgl2, </w:t>
            </w:r>
            <w:proofErr w:type="spellStart"/>
            <w:r w:rsidRPr="00E7542C">
              <w:rPr>
                <w:rFonts w:ascii="Times New Roman" w:eastAsia="等线" w:hAnsi="Times New Roman" w:cs="Times New Roman"/>
                <w:color w:val="000000" w:themeColor="text1"/>
                <w:kern w:val="0"/>
                <w:sz w:val="15"/>
                <w:szCs w:val="15"/>
                <w:lang w:eastAsia="en-US"/>
              </w:rPr>
              <w:t>Hbegf</w:t>
            </w:r>
            <w:proofErr w:type="spellEnd"/>
            <w:r w:rsidRPr="00E7542C">
              <w:rPr>
                <w:rFonts w:ascii="Times New Roman" w:eastAsia="等线" w:hAnsi="Times New Roman" w:cs="Times New Roman"/>
                <w:color w:val="000000" w:themeColor="text1"/>
                <w:kern w:val="0"/>
                <w:sz w:val="15"/>
                <w:szCs w:val="15"/>
                <w:lang w:eastAsia="en-US"/>
              </w:rPr>
              <w:t>, Pcsk6</w:t>
            </w:r>
          </w:p>
        </w:tc>
        <w:tc>
          <w:tcPr>
            <w:tcW w:w="1075" w:type="pct"/>
            <w:vAlign w:val="center"/>
          </w:tcPr>
          <w:p w14:paraId="3D0D5FA6" w14:textId="77777777" w:rsidR="008F2C84" w:rsidRPr="00E7542C" w:rsidRDefault="008F2C84" w:rsidP="00F97509">
            <w:pPr>
              <w:widowControl/>
              <w:adjustRightInd w:val="0"/>
              <w:snapToGrid w:val="0"/>
              <w:spacing w:before="60" w:after="60"/>
              <w:jc w:val="left"/>
              <w:rPr>
                <w:rFonts w:ascii="Times New Roman" w:eastAsia="等线" w:hAnsi="Times New Roman" w:cs="Times New Roman"/>
                <w:color w:val="000000" w:themeColor="text1"/>
                <w:kern w:val="0"/>
                <w:sz w:val="15"/>
                <w:szCs w:val="15"/>
                <w:shd w:val="clear" w:color="auto" w:fill="FFFFFF"/>
                <w:lang w:eastAsia="en-US"/>
              </w:rPr>
            </w:pPr>
            <w:r w:rsidRPr="00E7542C">
              <w:rPr>
                <w:rFonts w:ascii="Times New Roman" w:eastAsia="等线" w:hAnsi="Times New Roman" w:cs="Times New Roman"/>
                <w:color w:val="000000" w:themeColor="text1"/>
                <w:kern w:val="0"/>
                <w:sz w:val="15"/>
                <w:szCs w:val="15"/>
                <w:shd w:val="clear" w:color="auto" w:fill="FFFFFF"/>
                <w:lang w:eastAsia="en-US"/>
              </w:rPr>
              <w:t>0.96</w:t>
            </w:r>
          </w:p>
        </w:tc>
      </w:tr>
      <w:tr w:rsidR="00A436F2" w:rsidRPr="00A436F2" w14:paraId="60C1047A" w14:textId="77777777" w:rsidTr="00820C74">
        <w:trPr>
          <w:trHeight w:val="315"/>
        </w:trPr>
        <w:tc>
          <w:tcPr>
            <w:tcW w:w="1622" w:type="pct"/>
            <w:noWrap/>
            <w:vAlign w:val="center"/>
          </w:tcPr>
          <w:p w14:paraId="40E307AA" w14:textId="77777777" w:rsidR="008F2C84" w:rsidRPr="00E7542C" w:rsidRDefault="008F2C84" w:rsidP="00F97509">
            <w:pPr>
              <w:widowControl/>
              <w:adjustRightInd w:val="0"/>
              <w:snapToGrid w:val="0"/>
              <w:spacing w:before="60" w:after="60"/>
              <w:jc w:val="left"/>
              <w:rPr>
                <w:rFonts w:ascii="Times New Roman" w:eastAsia="等线" w:hAnsi="Times New Roman" w:cs="Times New Roman"/>
                <w:i/>
                <w:color w:val="000000" w:themeColor="text1"/>
                <w:kern w:val="0"/>
                <w:sz w:val="15"/>
                <w:szCs w:val="15"/>
                <w:lang w:eastAsia="en-US"/>
              </w:rPr>
            </w:pPr>
            <w:r w:rsidRPr="00E7542C">
              <w:rPr>
                <w:rFonts w:ascii="Times New Roman" w:eastAsia="等线" w:hAnsi="Times New Roman" w:cs="Times New Roman"/>
                <w:color w:val="000000" w:themeColor="text1"/>
                <w:kern w:val="0"/>
                <w:sz w:val="15"/>
                <w:szCs w:val="15"/>
                <w:lang w:eastAsia="zh-Hans"/>
              </w:rPr>
              <w:t>C12:</w:t>
            </w:r>
            <w:r w:rsidRPr="00E7542C">
              <w:rPr>
                <w:rFonts w:ascii="Times New Roman" w:eastAsia="等线" w:hAnsi="Times New Roman" w:cs="Times New Roman"/>
                <w:color w:val="000000" w:themeColor="text1"/>
                <w:kern w:val="0"/>
                <w:sz w:val="15"/>
                <w:szCs w:val="15"/>
                <w:lang w:eastAsia="en-US"/>
              </w:rPr>
              <w:t xml:space="preserve"> osteoprogenitors</w:t>
            </w:r>
          </w:p>
        </w:tc>
        <w:tc>
          <w:tcPr>
            <w:tcW w:w="2303" w:type="pct"/>
            <w:vAlign w:val="center"/>
          </w:tcPr>
          <w:p w14:paraId="60A9E93C" w14:textId="77777777" w:rsidR="008F2C84" w:rsidRPr="00E7542C" w:rsidRDefault="008F2C84" w:rsidP="00F97509">
            <w:pPr>
              <w:widowControl/>
              <w:adjustRightInd w:val="0"/>
              <w:snapToGrid w:val="0"/>
              <w:spacing w:before="60" w:after="60"/>
              <w:jc w:val="left"/>
              <w:rPr>
                <w:rFonts w:ascii="Times New Roman" w:eastAsia="等线" w:hAnsi="Times New Roman" w:cs="Times New Roman"/>
                <w:color w:val="000000" w:themeColor="text1"/>
                <w:kern w:val="0"/>
                <w:sz w:val="15"/>
                <w:szCs w:val="15"/>
                <w:shd w:val="clear" w:color="auto" w:fill="FFFFFF"/>
                <w:lang w:eastAsia="en-US"/>
              </w:rPr>
            </w:pPr>
            <w:r w:rsidRPr="00E7542C">
              <w:rPr>
                <w:rFonts w:ascii="Times New Roman" w:eastAsia="等线" w:hAnsi="Times New Roman" w:cs="Times New Roman"/>
                <w:color w:val="000000" w:themeColor="text1"/>
                <w:kern w:val="0"/>
                <w:sz w:val="15"/>
                <w:szCs w:val="15"/>
                <w:lang w:eastAsia="en-US"/>
              </w:rPr>
              <w:t xml:space="preserve">Spp1, </w:t>
            </w:r>
            <w:proofErr w:type="spellStart"/>
            <w:r w:rsidRPr="00E7542C">
              <w:rPr>
                <w:rFonts w:ascii="Times New Roman" w:eastAsia="等线" w:hAnsi="Times New Roman" w:cs="Times New Roman"/>
                <w:color w:val="000000" w:themeColor="text1"/>
                <w:kern w:val="0"/>
                <w:sz w:val="15"/>
                <w:szCs w:val="15"/>
                <w:lang w:eastAsia="en-US"/>
              </w:rPr>
              <w:t>Mepe</w:t>
            </w:r>
            <w:proofErr w:type="spellEnd"/>
            <w:r w:rsidRPr="00E7542C">
              <w:rPr>
                <w:rFonts w:ascii="Times New Roman" w:eastAsia="等线" w:hAnsi="Times New Roman" w:cs="Times New Roman"/>
                <w:color w:val="000000" w:themeColor="text1"/>
                <w:kern w:val="0"/>
                <w:sz w:val="15"/>
                <w:szCs w:val="15"/>
                <w:lang w:eastAsia="en-US"/>
              </w:rPr>
              <w:t xml:space="preserve">, Fam20c, </w:t>
            </w:r>
            <w:proofErr w:type="spellStart"/>
            <w:r w:rsidRPr="00E7542C">
              <w:rPr>
                <w:rFonts w:ascii="Times New Roman" w:eastAsia="等线" w:hAnsi="Times New Roman" w:cs="Times New Roman"/>
                <w:color w:val="000000" w:themeColor="text1"/>
                <w:kern w:val="0"/>
                <w:sz w:val="15"/>
                <w:szCs w:val="15"/>
                <w:lang w:eastAsia="en-US"/>
              </w:rPr>
              <w:t>Tnc</w:t>
            </w:r>
            <w:proofErr w:type="spellEnd"/>
            <w:r w:rsidRPr="00E7542C">
              <w:rPr>
                <w:rFonts w:ascii="Times New Roman" w:eastAsia="等线" w:hAnsi="Times New Roman" w:cs="Times New Roman"/>
                <w:color w:val="000000" w:themeColor="text1"/>
                <w:kern w:val="0"/>
                <w:sz w:val="15"/>
                <w:szCs w:val="15"/>
                <w:lang w:eastAsia="en-US"/>
              </w:rPr>
              <w:t xml:space="preserve">, </w:t>
            </w:r>
            <w:proofErr w:type="spellStart"/>
            <w:r w:rsidRPr="00E7542C">
              <w:rPr>
                <w:rFonts w:ascii="Times New Roman" w:eastAsia="等线" w:hAnsi="Times New Roman" w:cs="Times New Roman"/>
                <w:color w:val="000000" w:themeColor="text1"/>
                <w:kern w:val="0"/>
                <w:sz w:val="15"/>
                <w:szCs w:val="15"/>
                <w:lang w:eastAsia="en-US"/>
              </w:rPr>
              <w:t>Ank</w:t>
            </w:r>
            <w:proofErr w:type="spellEnd"/>
          </w:p>
        </w:tc>
        <w:tc>
          <w:tcPr>
            <w:tcW w:w="1075" w:type="pct"/>
            <w:vAlign w:val="center"/>
          </w:tcPr>
          <w:p w14:paraId="716592E3" w14:textId="77777777" w:rsidR="008F2C84" w:rsidRPr="00E7542C" w:rsidRDefault="008F2C84" w:rsidP="00F97509">
            <w:pPr>
              <w:widowControl/>
              <w:adjustRightInd w:val="0"/>
              <w:snapToGrid w:val="0"/>
              <w:spacing w:before="60" w:after="60"/>
              <w:jc w:val="left"/>
              <w:rPr>
                <w:rFonts w:ascii="Times New Roman" w:eastAsia="等线" w:hAnsi="Times New Roman" w:cs="Times New Roman"/>
                <w:color w:val="000000" w:themeColor="text1"/>
                <w:kern w:val="0"/>
                <w:sz w:val="15"/>
                <w:szCs w:val="15"/>
                <w:shd w:val="clear" w:color="auto" w:fill="FFFFFF"/>
                <w:lang w:eastAsia="en-US"/>
              </w:rPr>
            </w:pPr>
            <w:r w:rsidRPr="00E7542C">
              <w:rPr>
                <w:rFonts w:ascii="Times New Roman" w:eastAsia="等线" w:hAnsi="Times New Roman" w:cs="Times New Roman"/>
                <w:color w:val="000000" w:themeColor="text1"/>
                <w:kern w:val="0"/>
                <w:sz w:val="15"/>
                <w:szCs w:val="15"/>
                <w:shd w:val="clear" w:color="auto" w:fill="FFFFFF"/>
                <w:lang w:eastAsia="en-US"/>
              </w:rPr>
              <w:t>0.81</w:t>
            </w:r>
          </w:p>
        </w:tc>
      </w:tr>
      <w:tr w:rsidR="00A436F2" w:rsidRPr="00A436F2" w14:paraId="7B91FB52" w14:textId="77777777" w:rsidTr="00820C74">
        <w:trPr>
          <w:trHeight w:val="315"/>
        </w:trPr>
        <w:tc>
          <w:tcPr>
            <w:tcW w:w="1622" w:type="pct"/>
            <w:noWrap/>
            <w:vAlign w:val="center"/>
          </w:tcPr>
          <w:p w14:paraId="67D59974" w14:textId="77777777" w:rsidR="008F2C84" w:rsidRPr="00E7542C" w:rsidRDefault="008F2C84" w:rsidP="00F97509">
            <w:pPr>
              <w:widowControl/>
              <w:adjustRightInd w:val="0"/>
              <w:snapToGrid w:val="0"/>
              <w:spacing w:before="60" w:after="60"/>
              <w:jc w:val="left"/>
              <w:rPr>
                <w:rFonts w:ascii="Times New Roman" w:eastAsia="等线" w:hAnsi="Times New Roman" w:cs="Times New Roman"/>
                <w:i/>
                <w:color w:val="000000" w:themeColor="text1"/>
                <w:kern w:val="0"/>
                <w:sz w:val="15"/>
                <w:szCs w:val="15"/>
                <w:lang w:eastAsia="en-US"/>
              </w:rPr>
            </w:pPr>
            <w:r w:rsidRPr="00E7542C">
              <w:rPr>
                <w:rFonts w:ascii="Times New Roman" w:eastAsia="等线" w:hAnsi="Times New Roman" w:cs="Times New Roman"/>
                <w:color w:val="000000" w:themeColor="text1"/>
                <w:kern w:val="0"/>
                <w:sz w:val="15"/>
                <w:szCs w:val="15"/>
                <w:lang w:eastAsia="en-US"/>
              </w:rPr>
              <w:t>C13: chondrocyte-2</w:t>
            </w:r>
          </w:p>
        </w:tc>
        <w:tc>
          <w:tcPr>
            <w:tcW w:w="2303" w:type="pct"/>
            <w:vAlign w:val="center"/>
          </w:tcPr>
          <w:p w14:paraId="086CEEE1" w14:textId="77777777" w:rsidR="008F2C84" w:rsidRPr="00E7542C" w:rsidRDefault="008F2C84" w:rsidP="00F97509">
            <w:pPr>
              <w:widowControl/>
              <w:adjustRightInd w:val="0"/>
              <w:snapToGrid w:val="0"/>
              <w:spacing w:before="60" w:after="60"/>
              <w:jc w:val="left"/>
              <w:rPr>
                <w:rFonts w:ascii="Times New Roman" w:eastAsia="等线" w:hAnsi="Times New Roman" w:cs="Times New Roman"/>
                <w:color w:val="000000" w:themeColor="text1"/>
                <w:kern w:val="0"/>
                <w:sz w:val="15"/>
                <w:szCs w:val="15"/>
                <w:shd w:val="clear" w:color="auto" w:fill="FFFFFF"/>
                <w:lang w:eastAsia="en-US"/>
              </w:rPr>
            </w:pPr>
            <w:r w:rsidRPr="00E7542C">
              <w:rPr>
                <w:rFonts w:ascii="Times New Roman" w:eastAsia="等线" w:hAnsi="Times New Roman" w:cs="Times New Roman"/>
                <w:color w:val="000000" w:themeColor="text1"/>
                <w:kern w:val="0"/>
                <w:sz w:val="15"/>
                <w:szCs w:val="15"/>
                <w:lang w:eastAsia="en-US"/>
              </w:rPr>
              <w:t xml:space="preserve">Col9a3, Lect1, Col2a1, </w:t>
            </w:r>
            <w:proofErr w:type="spellStart"/>
            <w:r w:rsidRPr="00E7542C">
              <w:rPr>
                <w:rFonts w:ascii="Times New Roman" w:eastAsia="等线" w:hAnsi="Times New Roman" w:cs="Times New Roman"/>
                <w:color w:val="000000" w:themeColor="text1"/>
                <w:kern w:val="0"/>
                <w:sz w:val="15"/>
                <w:szCs w:val="15"/>
                <w:lang w:eastAsia="en-US"/>
              </w:rPr>
              <w:t>Acan</w:t>
            </w:r>
            <w:proofErr w:type="spellEnd"/>
            <w:r w:rsidRPr="00E7542C">
              <w:rPr>
                <w:rFonts w:ascii="Times New Roman" w:eastAsia="等线" w:hAnsi="Times New Roman" w:cs="Times New Roman"/>
                <w:color w:val="000000" w:themeColor="text1"/>
                <w:kern w:val="0"/>
                <w:sz w:val="15"/>
                <w:szCs w:val="15"/>
                <w:lang w:eastAsia="en-US"/>
              </w:rPr>
              <w:t>, Ube2c</w:t>
            </w:r>
          </w:p>
        </w:tc>
        <w:tc>
          <w:tcPr>
            <w:tcW w:w="1075" w:type="pct"/>
            <w:vAlign w:val="center"/>
          </w:tcPr>
          <w:p w14:paraId="5614EB41" w14:textId="77777777" w:rsidR="008F2C84" w:rsidRPr="00E7542C" w:rsidRDefault="008F2C84" w:rsidP="00F97509">
            <w:pPr>
              <w:widowControl/>
              <w:adjustRightInd w:val="0"/>
              <w:snapToGrid w:val="0"/>
              <w:spacing w:before="60" w:after="60"/>
              <w:jc w:val="left"/>
              <w:rPr>
                <w:rFonts w:ascii="Times New Roman" w:eastAsia="等线" w:hAnsi="Times New Roman" w:cs="Times New Roman"/>
                <w:color w:val="000000" w:themeColor="text1"/>
                <w:kern w:val="0"/>
                <w:sz w:val="15"/>
                <w:szCs w:val="15"/>
                <w:shd w:val="clear" w:color="auto" w:fill="FFFFFF"/>
                <w:lang w:eastAsia="en-US"/>
              </w:rPr>
            </w:pPr>
            <w:r w:rsidRPr="00E7542C">
              <w:rPr>
                <w:rFonts w:ascii="Times New Roman" w:eastAsia="等线" w:hAnsi="Times New Roman" w:cs="Times New Roman"/>
                <w:color w:val="000000" w:themeColor="text1"/>
                <w:kern w:val="0"/>
                <w:sz w:val="15"/>
                <w:szCs w:val="15"/>
                <w:shd w:val="clear" w:color="auto" w:fill="FFFFFF"/>
                <w:lang w:eastAsia="en-US"/>
              </w:rPr>
              <w:t>0.57</w:t>
            </w:r>
          </w:p>
        </w:tc>
      </w:tr>
      <w:tr w:rsidR="00A436F2" w:rsidRPr="00A436F2" w14:paraId="42444847" w14:textId="77777777" w:rsidTr="00820C74">
        <w:trPr>
          <w:trHeight w:val="315"/>
        </w:trPr>
        <w:tc>
          <w:tcPr>
            <w:tcW w:w="1622" w:type="pct"/>
            <w:noWrap/>
            <w:vAlign w:val="center"/>
          </w:tcPr>
          <w:p w14:paraId="2A636968" w14:textId="77777777" w:rsidR="008F2C84" w:rsidRPr="00E7542C" w:rsidRDefault="008F2C84" w:rsidP="00F97509">
            <w:pPr>
              <w:widowControl/>
              <w:adjustRightInd w:val="0"/>
              <w:snapToGrid w:val="0"/>
              <w:spacing w:before="60" w:after="60"/>
              <w:jc w:val="left"/>
              <w:rPr>
                <w:rFonts w:ascii="Times New Roman" w:eastAsia="等线" w:hAnsi="Times New Roman" w:cs="Times New Roman"/>
                <w:i/>
                <w:color w:val="000000" w:themeColor="text1"/>
                <w:kern w:val="0"/>
                <w:sz w:val="15"/>
                <w:szCs w:val="15"/>
                <w:lang w:eastAsia="en-US"/>
              </w:rPr>
            </w:pPr>
            <w:r w:rsidRPr="00E7542C">
              <w:rPr>
                <w:rFonts w:ascii="Times New Roman" w:eastAsia="等线" w:hAnsi="Times New Roman" w:cs="Times New Roman"/>
                <w:color w:val="000000" w:themeColor="text1"/>
                <w:kern w:val="0"/>
                <w:sz w:val="15"/>
                <w:szCs w:val="15"/>
                <w:lang w:eastAsia="en-US"/>
              </w:rPr>
              <w:t xml:space="preserve">C14: </w:t>
            </w:r>
            <w:proofErr w:type="spellStart"/>
            <w:r w:rsidRPr="00E7542C">
              <w:rPr>
                <w:rFonts w:ascii="Times New Roman" w:eastAsia="等线" w:hAnsi="Times New Roman" w:cs="Times New Roman"/>
                <w:color w:val="000000" w:themeColor="text1"/>
                <w:kern w:val="0"/>
                <w:sz w:val="15"/>
                <w:szCs w:val="15"/>
                <w:lang w:eastAsia="en-US"/>
              </w:rPr>
              <w:t>preosteoblasts</w:t>
            </w:r>
            <w:proofErr w:type="spellEnd"/>
          </w:p>
        </w:tc>
        <w:tc>
          <w:tcPr>
            <w:tcW w:w="2303" w:type="pct"/>
            <w:vAlign w:val="center"/>
          </w:tcPr>
          <w:p w14:paraId="42CF94EC" w14:textId="77777777" w:rsidR="008F2C84" w:rsidRPr="00E7542C" w:rsidRDefault="008F2C84" w:rsidP="00F97509">
            <w:pPr>
              <w:widowControl/>
              <w:adjustRightInd w:val="0"/>
              <w:snapToGrid w:val="0"/>
              <w:spacing w:before="60" w:after="60"/>
              <w:jc w:val="left"/>
              <w:rPr>
                <w:rFonts w:ascii="Times New Roman" w:eastAsia="等线" w:hAnsi="Times New Roman" w:cs="Times New Roman"/>
                <w:color w:val="000000" w:themeColor="text1"/>
                <w:kern w:val="0"/>
                <w:sz w:val="15"/>
                <w:szCs w:val="15"/>
                <w:shd w:val="clear" w:color="auto" w:fill="FFFFFF"/>
                <w:lang w:eastAsia="en-US"/>
              </w:rPr>
            </w:pPr>
            <w:r w:rsidRPr="00E7542C">
              <w:rPr>
                <w:rFonts w:ascii="Times New Roman" w:eastAsia="等线" w:hAnsi="Times New Roman" w:cs="Times New Roman"/>
                <w:color w:val="000000" w:themeColor="text1"/>
                <w:kern w:val="0"/>
                <w:sz w:val="15"/>
                <w:szCs w:val="15"/>
                <w:lang w:eastAsia="en-US"/>
              </w:rPr>
              <w:t>Phex, Col1a1, Wif1, Dkk1, sp7</w:t>
            </w:r>
          </w:p>
        </w:tc>
        <w:tc>
          <w:tcPr>
            <w:tcW w:w="1075" w:type="pct"/>
            <w:vAlign w:val="center"/>
          </w:tcPr>
          <w:p w14:paraId="3090E8EB" w14:textId="77777777" w:rsidR="008F2C84" w:rsidRPr="00E7542C" w:rsidRDefault="008F2C84" w:rsidP="00F97509">
            <w:pPr>
              <w:widowControl/>
              <w:adjustRightInd w:val="0"/>
              <w:snapToGrid w:val="0"/>
              <w:spacing w:before="60" w:after="60"/>
              <w:jc w:val="left"/>
              <w:rPr>
                <w:rFonts w:ascii="Times New Roman" w:eastAsia="等线" w:hAnsi="Times New Roman" w:cs="Times New Roman"/>
                <w:color w:val="000000" w:themeColor="text1"/>
                <w:kern w:val="0"/>
                <w:sz w:val="15"/>
                <w:szCs w:val="15"/>
                <w:shd w:val="clear" w:color="auto" w:fill="FFFFFF"/>
                <w:lang w:eastAsia="en-US"/>
              </w:rPr>
            </w:pPr>
            <w:r w:rsidRPr="00E7542C">
              <w:rPr>
                <w:rFonts w:ascii="Times New Roman" w:eastAsia="等线" w:hAnsi="Times New Roman" w:cs="Times New Roman"/>
                <w:color w:val="000000" w:themeColor="text1"/>
                <w:kern w:val="0"/>
                <w:sz w:val="15"/>
                <w:szCs w:val="15"/>
                <w:shd w:val="clear" w:color="auto" w:fill="FFFFFF"/>
                <w:lang w:eastAsia="en-US"/>
              </w:rPr>
              <w:t>1.04</w:t>
            </w:r>
          </w:p>
        </w:tc>
      </w:tr>
      <w:tr w:rsidR="00A436F2" w:rsidRPr="00A436F2" w14:paraId="31C7BC64" w14:textId="77777777" w:rsidTr="00820C74">
        <w:trPr>
          <w:trHeight w:val="315"/>
        </w:trPr>
        <w:tc>
          <w:tcPr>
            <w:tcW w:w="1622" w:type="pct"/>
            <w:noWrap/>
            <w:vAlign w:val="center"/>
          </w:tcPr>
          <w:p w14:paraId="50959B84" w14:textId="77777777" w:rsidR="008F2C84" w:rsidRPr="00E7542C" w:rsidRDefault="008F2C84" w:rsidP="00F97509">
            <w:pPr>
              <w:widowControl/>
              <w:adjustRightInd w:val="0"/>
              <w:snapToGrid w:val="0"/>
              <w:spacing w:before="60" w:after="60"/>
              <w:jc w:val="left"/>
              <w:rPr>
                <w:rFonts w:ascii="Times New Roman" w:eastAsia="等线" w:hAnsi="Times New Roman" w:cs="Times New Roman"/>
                <w:color w:val="000000" w:themeColor="text1"/>
                <w:kern w:val="0"/>
                <w:sz w:val="15"/>
                <w:szCs w:val="15"/>
                <w:lang w:eastAsia="en-US"/>
              </w:rPr>
            </w:pPr>
            <w:r w:rsidRPr="00E7542C">
              <w:rPr>
                <w:rFonts w:ascii="Times New Roman" w:eastAsia="等线" w:hAnsi="Times New Roman" w:cs="Times New Roman"/>
                <w:color w:val="000000" w:themeColor="text1"/>
                <w:kern w:val="0"/>
                <w:sz w:val="15"/>
                <w:szCs w:val="15"/>
                <w:lang w:eastAsia="zh-Hans"/>
              </w:rPr>
              <w:t>C15:</w:t>
            </w:r>
            <w:r w:rsidRPr="00E7542C">
              <w:rPr>
                <w:rFonts w:ascii="Times New Roman" w:eastAsia="等线" w:hAnsi="Times New Roman" w:cs="Times New Roman"/>
                <w:color w:val="000000" w:themeColor="text1"/>
                <w:kern w:val="0"/>
                <w:sz w:val="15"/>
                <w:szCs w:val="15"/>
                <w:lang w:eastAsia="en-US"/>
              </w:rPr>
              <w:t xml:space="preserve"> Pericyte-2</w:t>
            </w:r>
          </w:p>
        </w:tc>
        <w:tc>
          <w:tcPr>
            <w:tcW w:w="2303" w:type="pct"/>
            <w:vAlign w:val="center"/>
          </w:tcPr>
          <w:p w14:paraId="167BFAFC" w14:textId="77777777" w:rsidR="008F2C84" w:rsidRPr="00E7542C" w:rsidRDefault="008F2C84" w:rsidP="00F97509">
            <w:pPr>
              <w:widowControl/>
              <w:adjustRightInd w:val="0"/>
              <w:snapToGrid w:val="0"/>
              <w:spacing w:before="60" w:after="60"/>
              <w:jc w:val="left"/>
              <w:rPr>
                <w:rFonts w:ascii="Times New Roman" w:eastAsia="等线" w:hAnsi="Times New Roman" w:cs="Times New Roman"/>
                <w:color w:val="000000" w:themeColor="text1"/>
                <w:kern w:val="0"/>
                <w:sz w:val="15"/>
                <w:szCs w:val="15"/>
                <w:shd w:val="clear" w:color="auto" w:fill="FFFFFF"/>
                <w:lang w:eastAsia="en-US"/>
              </w:rPr>
            </w:pPr>
            <w:r w:rsidRPr="00E7542C">
              <w:rPr>
                <w:rFonts w:ascii="Times New Roman" w:eastAsia="等线" w:hAnsi="Times New Roman" w:cs="Times New Roman"/>
                <w:color w:val="000000" w:themeColor="text1"/>
                <w:kern w:val="0"/>
                <w:sz w:val="15"/>
                <w:szCs w:val="15"/>
                <w:lang w:eastAsia="en-US"/>
              </w:rPr>
              <w:t xml:space="preserve">Acta2, Myh11, </w:t>
            </w:r>
            <w:proofErr w:type="spellStart"/>
            <w:r w:rsidRPr="00E7542C">
              <w:rPr>
                <w:rFonts w:ascii="Times New Roman" w:eastAsia="等线" w:hAnsi="Times New Roman" w:cs="Times New Roman"/>
                <w:color w:val="000000" w:themeColor="text1"/>
                <w:kern w:val="0"/>
                <w:sz w:val="15"/>
                <w:szCs w:val="15"/>
                <w:lang w:eastAsia="en-US"/>
              </w:rPr>
              <w:t>Tagln</w:t>
            </w:r>
            <w:proofErr w:type="spellEnd"/>
            <w:r w:rsidRPr="00E7542C">
              <w:rPr>
                <w:rFonts w:ascii="Times New Roman" w:eastAsia="等线" w:hAnsi="Times New Roman" w:cs="Times New Roman"/>
                <w:color w:val="000000" w:themeColor="text1"/>
                <w:kern w:val="0"/>
                <w:sz w:val="15"/>
                <w:szCs w:val="15"/>
                <w:lang w:eastAsia="en-US"/>
              </w:rPr>
              <w:t>, Myl9, Tpm2</w:t>
            </w:r>
          </w:p>
        </w:tc>
        <w:tc>
          <w:tcPr>
            <w:tcW w:w="1075" w:type="pct"/>
            <w:vAlign w:val="center"/>
          </w:tcPr>
          <w:p w14:paraId="2D585BD5" w14:textId="77777777" w:rsidR="008F2C84" w:rsidRPr="00E7542C" w:rsidRDefault="008F2C84" w:rsidP="00F97509">
            <w:pPr>
              <w:widowControl/>
              <w:adjustRightInd w:val="0"/>
              <w:snapToGrid w:val="0"/>
              <w:spacing w:before="60" w:after="60"/>
              <w:jc w:val="left"/>
              <w:rPr>
                <w:rFonts w:ascii="Times New Roman" w:eastAsia="等线" w:hAnsi="Times New Roman" w:cs="Times New Roman"/>
                <w:color w:val="000000" w:themeColor="text1"/>
                <w:kern w:val="0"/>
                <w:sz w:val="15"/>
                <w:szCs w:val="15"/>
                <w:shd w:val="clear" w:color="auto" w:fill="FFFFFF"/>
                <w:lang w:eastAsia="en-US"/>
              </w:rPr>
            </w:pPr>
            <w:r w:rsidRPr="00E7542C">
              <w:rPr>
                <w:rFonts w:ascii="Times New Roman" w:eastAsia="等线" w:hAnsi="Times New Roman" w:cs="Times New Roman"/>
                <w:color w:val="000000" w:themeColor="text1"/>
                <w:kern w:val="0"/>
                <w:sz w:val="15"/>
                <w:szCs w:val="15"/>
                <w:shd w:val="clear" w:color="auto" w:fill="FFFFFF"/>
                <w:lang w:eastAsia="en-US"/>
              </w:rPr>
              <w:t>0.68</w:t>
            </w:r>
          </w:p>
        </w:tc>
      </w:tr>
      <w:tr w:rsidR="005E548D" w:rsidRPr="00A436F2" w14:paraId="520F9113" w14:textId="77777777" w:rsidTr="00820C74">
        <w:trPr>
          <w:trHeight w:val="315"/>
        </w:trPr>
        <w:tc>
          <w:tcPr>
            <w:tcW w:w="1622" w:type="pct"/>
            <w:tcBorders>
              <w:bottom w:val="single" w:sz="8" w:space="0" w:color="auto"/>
            </w:tcBorders>
            <w:noWrap/>
            <w:vAlign w:val="center"/>
          </w:tcPr>
          <w:p w14:paraId="56932324" w14:textId="77777777" w:rsidR="008F2C84" w:rsidRPr="00E7542C" w:rsidRDefault="008F2C84" w:rsidP="00F97509">
            <w:pPr>
              <w:widowControl/>
              <w:adjustRightInd w:val="0"/>
              <w:snapToGrid w:val="0"/>
              <w:spacing w:before="60" w:after="60"/>
              <w:jc w:val="left"/>
              <w:rPr>
                <w:rFonts w:ascii="Times New Roman" w:eastAsia="等线" w:hAnsi="Times New Roman" w:cs="Times New Roman"/>
                <w:i/>
                <w:color w:val="000000" w:themeColor="text1"/>
                <w:kern w:val="0"/>
                <w:sz w:val="15"/>
                <w:szCs w:val="15"/>
                <w:lang w:eastAsia="en-US"/>
              </w:rPr>
            </w:pPr>
            <w:r w:rsidRPr="00E7542C">
              <w:rPr>
                <w:rFonts w:ascii="Times New Roman" w:eastAsia="等线" w:hAnsi="Times New Roman" w:cs="Times New Roman"/>
                <w:color w:val="000000" w:themeColor="text1"/>
                <w:kern w:val="0"/>
                <w:sz w:val="15"/>
                <w:szCs w:val="15"/>
                <w:lang w:eastAsia="en-US"/>
              </w:rPr>
              <w:t>C16: Fibroblast-6</w:t>
            </w:r>
          </w:p>
        </w:tc>
        <w:tc>
          <w:tcPr>
            <w:tcW w:w="2303" w:type="pct"/>
            <w:tcBorders>
              <w:bottom w:val="single" w:sz="8" w:space="0" w:color="auto"/>
            </w:tcBorders>
            <w:vAlign w:val="center"/>
          </w:tcPr>
          <w:p w14:paraId="65B7FB9C" w14:textId="77777777" w:rsidR="008F2C84" w:rsidRPr="00E7542C" w:rsidRDefault="008F2C84" w:rsidP="00F97509">
            <w:pPr>
              <w:widowControl/>
              <w:adjustRightInd w:val="0"/>
              <w:snapToGrid w:val="0"/>
              <w:spacing w:before="60" w:after="60"/>
              <w:jc w:val="left"/>
              <w:rPr>
                <w:rFonts w:ascii="Times New Roman" w:eastAsia="等线" w:hAnsi="Times New Roman" w:cs="Times New Roman"/>
                <w:color w:val="000000" w:themeColor="text1"/>
                <w:kern w:val="0"/>
                <w:sz w:val="15"/>
                <w:szCs w:val="15"/>
                <w:shd w:val="clear" w:color="auto" w:fill="FFFFFF"/>
                <w:lang w:eastAsia="en-US"/>
              </w:rPr>
            </w:pPr>
            <w:proofErr w:type="spellStart"/>
            <w:r w:rsidRPr="00E7542C">
              <w:rPr>
                <w:rFonts w:ascii="Times New Roman" w:eastAsia="等线" w:hAnsi="Times New Roman" w:cs="Times New Roman"/>
                <w:color w:val="000000" w:themeColor="text1"/>
                <w:kern w:val="0"/>
                <w:sz w:val="15"/>
                <w:szCs w:val="15"/>
                <w:lang w:eastAsia="en-US"/>
              </w:rPr>
              <w:t>Gatm</w:t>
            </w:r>
            <w:proofErr w:type="spellEnd"/>
            <w:r w:rsidRPr="00E7542C">
              <w:rPr>
                <w:rFonts w:ascii="Times New Roman" w:eastAsia="等线" w:hAnsi="Times New Roman" w:cs="Times New Roman"/>
                <w:color w:val="000000" w:themeColor="text1"/>
                <w:kern w:val="0"/>
                <w:sz w:val="15"/>
                <w:szCs w:val="15"/>
                <w:lang w:eastAsia="en-US"/>
              </w:rPr>
              <w:t xml:space="preserve">, Fxyd6, Igfbp6, Klf5, </w:t>
            </w:r>
            <w:proofErr w:type="spellStart"/>
            <w:r w:rsidRPr="00E7542C">
              <w:rPr>
                <w:rFonts w:ascii="Times New Roman" w:eastAsia="等线" w:hAnsi="Times New Roman" w:cs="Times New Roman"/>
                <w:color w:val="000000" w:themeColor="text1"/>
                <w:kern w:val="0"/>
                <w:sz w:val="15"/>
                <w:szCs w:val="15"/>
                <w:lang w:eastAsia="en-US"/>
              </w:rPr>
              <w:t>Gsn</w:t>
            </w:r>
            <w:proofErr w:type="spellEnd"/>
          </w:p>
        </w:tc>
        <w:tc>
          <w:tcPr>
            <w:tcW w:w="1075" w:type="pct"/>
            <w:tcBorders>
              <w:bottom w:val="single" w:sz="8" w:space="0" w:color="auto"/>
            </w:tcBorders>
            <w:vAlign w:val="center"/>
          </w:tcPr>
          <w:p w14:paraId="5E3C8036" w14:textId="77777777" w:rsidR="008F2C84" w:rsidRPr="00E7542C" w:rsidRDefault="008F2C84" w:rsidP="00F97509">
            <w:pPr>
              <w:widowControl/>
              <w:adjustRightInd w:val="0"/>
              <w:snapToGrid w:val="0"/>
              <w:spacing w:before="60" w:after="60"/>
              <w:jc w:val="left"/>
              <w:rPr>
                <w:rFonts w:ascii="Times New Roman" w:eastAsia="等线" w:hAnsi="Times New Roman" w:cs="Times New Roman"/>
                <w:color w:val="000000" w:themeColor="text1"/>
                <w:kern w:val="0"/>
                <w:sz w:val="15"/>
                <w:szCs w:val="15"/>
                <w:shd w:val="clear" w:color="auto" w:fill="FFFFFF"/>
                <w:lang w:eastAsia="en-US"/>
              </w:rPr>
            </w:pPr>
            <w:r w:rsidRPr="00E7542C">
              <w:rPr>
                <w:rFonts w:ascii="Times New Roman" w:eastAsia="等线" w:hAnsi="Times New Roman" w:cs="Times New Roman"/>
                <w:color w:val="000000" w:themeColor="text1"/>
                <w:kern w:val="0"/>
                <w:sz w:val="15"/>
                <w:szCs w:val="15"/>
                <w:shd w:val="clear" w:color="auto" w:fill="FFFFFF"/>
                <w:lang w:eastAsia="en-US"/>
              </w:rPr>
              <w:t>0.63</w:t>
            </w:r>
          </w:p>
        </w:tc>
      </w:tr>
    </w:tbl>
    <w:p w14:paraId="3A3D709A" w14:textId="77777777" w:rsidR="008F2C84" w:rsidRPr="00A436F2" w:rsidRDefault="008F2C84" w:rsidP="00F034BF">
      <w:pPr>
        <w:widowControl/>
        <w:spacing w:line="360" w:lineRule="auto"/>
        <w:jc w:val="center"/>
        <w:rPr>
          <w:rFonts w:ascii="Times New Roman" w:eastAsia="等线" w:hAnsi="Times New Roman" w:cs="Times New Roman"/>
          <w:b/>
          <w:color w:val="000000" w:themeColor="text1"/>
          <w:kern w:val="0"/>
          <w:sz w:val="24"/>
          <w:szCs w:val="24"/>
          <w:lang w:eastAsia="en-US"/>
        </w:rPr>
      </w:pPr>
    </w:p>
    <w:p w14:paraId="665FF780" w14:textId="762AE518" w:rsidR="00E7542C" w:rsidRPr="00E7542C" w:rsidRDefault="008F2C84" w:rsidP="00E7542C">
      <w:pPr>
        <w:widowControl/>
        <w:adjustRightInd w:val="0"/>
        <w:snapToGrid w:val="0"/>
        <w:rPr>
          <w:rFonts w:ascii="Times New Roman" w:eastAsia="等线" w:hAnsi="Times New Roman" w:cs="Times New Roman"/>
          <w:color w:val="000000" w:themeColor="text1"/>
          <w:kern w:val="0"/>
          <w:sz w:val="18"/>
          <w:szCs w:val="18"/>
          <w:lang w:eastAsia="en-US"/>
        </w:rPr>
      </w:pPr>
      <w:r w:rsidRPr="00E7542C">
        <w:rPr>
          <w:rFonts w:ascii="Times New Roman" w:eastAsia="等线" w:hAnsi="Times New Roman" w:cs="Times New Roman"/>
          <w:b/>
          <w:color w:val="000000" w:themeColor="text1"/>
          <w:kern w:val="0"/>
          <w:sz w:val="18"/>
          <w:szCs w:val="18"/>
          <w:lang w:eastAsia="en-US"/>
        </w:rPr>
        <w:t>Table S</w:t>
      </w:r>
      <w:r w:rsidRPr="00E7542C">
        <w:rPr>
          <w:rFonts w:ascii="Times New Roman" w:eastAsia="等线" w:hAnsi="Times New Roman" w:cs="Times New Roman"/>
          <w:b/>
          <w:color w:val="000000" w:themeColor="text1"/>
          <w:kern w:val="0"/>
          <w:sz w:val="18"/>
          <w:szCs w:val="18"/>
        </w:rPr>
        <w:t>4</w:t>
      </w:r>
    </w:p>
    <w:p w14:paraId="62159098" w14:textId="6F104077" w:rsidR="008F2C84" w:rsidRPr="00F97509" w:rsidRDefault="008F2C84" w:rsidP="00E7542C">
      <w:pPr>
        <w:widowControl/>
        <w:adjustRightInd w:val="0"/>
        <w:snapToGrid w:val="0"/>
        <w:rPr>
          <w:rFonts w:ascii="Times New Roman" w:eastAsia="等线" w:hAnsi="Times New Roman" w:cs="Times New Roman"/>
          <w:bCs/>
          <w:color w:val="000000" w:themeColor="text1"/>
          <w:kern w:val="0"/>
          <w:sz w:val="18"/>
          <w:szCs w:val="18"/>
          <w:lang w:eastAsia="en-US"/>
        </w:rPr>
      </w:pPr>
      <w:r w:rsidRPr="00F97509">
        <w:rPr>
          <w:rFonts w:ascii="Times New Roman" w:eastAsia="等线" w:hAnsi="Times New Roman" w:cs="Times New Roman"/>
          <w:bCs/>
          <w:color w:val="000000" w:themeColor="text1"/>
          <w:kern w:val="0"/>
          <w:sz w:val="18"/>
          <w:szCs w:val="18"/>
          <w:lang w:eastAsia="en-US"/>
        </w:rPr>
        <w:t>Inhibition rates of ICT against the peroxidase activities of PRDX2</w:t>
      </w:r>
      <w:r w:rsidR="0019397E">
        <w:rPr>
          <w:rFonts w:ascii="Times New Roman" w:eastAsia="等线" w:hAnsi="Times New Roman" w:cs="Times New Roman"/>
          <w:bCs/>
          <w:color w:val="000000" w:themeColor="text1"/>
          <w:kern w:val="0"/>
          <w:sz w:val="18"/>
          <w:szCs w:val="18"/>
          <w:lang w:eastAsia="en-US"/>
        </w:rPr>
        <w:t>–</w:t>
      </w:r>
      <w:r w:rsidRPr="00F97509">
        <w:rPr>
          <w:rFonts w:ascii="Times New Roman" w:eastAsia="等线" w:hAnsi="Times New Roman" w:cs="Times New Roman"/>
          <w:bCs/>
          <w:color w:val="000000" w:themeColor="text1"/>
          <w:kern w:val="0"/>
          <w:sz w:val="18"/>
          <w:szCs w:val="18"/>
          <w:lang w:eastAsia="en-US"/>
        </w:rPr>
        <w:t>PRDX6</w:t>
      </w:r>
      <w:r w:rsidR="00F97509" w:rsidRPr="00F97509">
        <w:rPr>
          <w:rFonts w:ascii="Times New Roman" w:eastAsia="等线" w:hAnsi="Times New Roman" w:cs="Times New Roman"/>
          <w:bCs/>
          <w:color w:val="000000" w:themeColor="text1"/>
          <w:kern w:val="0"/>
          <w:sz w:val="18"/>
          <w:szCs w:val="18"/>
          <w:lang w:eastAsia="en-US"/>
        </w:rPr>
        <w:t>.</w:t>
      </w:r>
    </w:p>
    <w:tbl>
      <w:tblPr>
        <w:tblW w:w="5000" w:type="pct"/>
        <w:jc w:val="center"/>
        <w:tblBorders>
          <w:top w:val="single" w:sz="12" w:space="0" w:color="auto"/>
          <w:bottom w:val="single" w:sz="12" w:space="0" w:color="auto"/>
        </w:tblBorders>
        <w:tblLook w:val="04A0" w:firstRow="1" w:lastRow="0" w:firstColumn="1" w:lastColumn="0" w:noHBand="0" w:noVBand="1"/>
      </w:tblPr>
      <w:tblGrid>
        <w:gridCol w:w="1774"/>
        <w:gridCol w:w="1737"/>
        <w:gridCol w:w="1739"/>
        <w:gridCol w:w="1737"/>
        <w:gridCol w:w="1737"/>
        <w:gridCol w:w="1742"/>
      </w:tblGrid>
      <w:tr w:rsidR="00A436F2" w:rsidRPr="00A436F2" w14:paraId="12C11AF3" w14:textId="77777777" w:rsidTr="00820C74">
        <w:trPr>
          <w:trHeight w:val="315"/>
          <w:jc w:val="center"/>
        </w:trPr>
        <w:tc>
          <w:tcPr>
            <w:tcW w:w="847" w:type="pct"/>
            <w:tcBorders>
              <w:top w:val="single" w:sz="8" w:space="0" w:color="auto"/>
              <w:bottom w:val="single" w:sz="8" w:space="0" w:color="auto"/>
            </w:tcBorders>
            <w:noWrap/>
            <w:vAlign w:val="center"/>
          </w:tcPr>
          <w:p w14:paraId="70591073" w14:textId="77777777" w:rsidR="008F2C84" w:rsidRPr="00E7542C" w:rsidRDefault="008F2C84" w:rsidP="00F97509">
            <w:pPr>
              <w:widowControl/>
              <w:adjustRightInd w:val="0"/>
              <w:snapToGrid w:val="0"/>
              <w:spacing w:before="60" w:after="60"/>
              <w:jc w:val="left"/>
              <w:rPr>
                <w:rFonts w:ascii="Times New Roman" w:eastAsia="等线" w:hAnsi="Times New Roman" w:cs="Times New Roman"/>
                <w:color w:val="000000" w:themeColor="text1"/>
                <w:kern w:val="0"/>
                <w:sz w:val="15"/>
                <w:szCs w:val="15"/>
                <w:lang w:eastAsia="en-US"/>
              </w:rPr>
            </w:pPr>
            <w:r w:rsidRPr="00E7542C">
              <w:rPr>
                <w:rFonts w:ascii="Times New Roman" w:eastAsia="等线" w:hAnsi="Times New Roman" w:cs="Times New Roman"/>
                <w:color w:val="000000" w:themeColor="text1"/>
                <w:kern w:val="0"/>
                <w:sz w:val="15"/>
                <w:szCs w:val="15"/>
                <w:lang w:eastAsia="en-US"/>
              </w:rPr>
              <w:t>Inhibitions</w:t>
            </w:r>
          </w:p>
        </w:tc>
        <w:tc>
          <w:tcPr>
            <w:tcW w:w="830" w:type="pct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23D907F0" w14:textId="77777777" w:rsidR="008F2C84" w:rsidRPr="00E7542C" w:rsidRDefault="008F2C84" w:rsidP="00F97509">
            <w:pPr>
              <w:widowControl/>
              <w:adjustRightInd w:val="0"/>
              <w:snapToGrid w:val="0"/>
              <w:spacing w:before="60" w:after="60"/>
              <w:jc w:val="left"/>
              <w:rPr>
                <w:rFonts w:ascii="Times New Roman" w:eastAsia="等线" w:hAnsi="Times New Roman" w:cs="Times New Roman"/>
                <w:color w:val="000000" w:themeColor="text1"/>
                <w:kern w:val="0"/>
                <w:sz w:val="15"/>
                <w:szCs w:val="15"/>
                <w:lang w:eastAsia="en-US"/>
              </w:rPr>
            </w:pPr>
            <w:r w:rsidRPr="00E7542C">
              <w:rPr>
                <w:rFonts w:ascii="Times New Roman" w:eastAsia="等线" w:hAnsi="Times New Roman" w:cs="Times New Roman"/>
                <w:color w:val="000000" w:themeColor="text1"/>
                <w:kern w:val="0"/>
                <w:sz w:val="15"/>
                <w:szCs w:val="15"/>
                <w:lang w:eastAsia="en-US"/>
              </w:rPr>
              <w:t>PRDX2</w:t>
            </w:r>
          </w:p>
        </w:tc>
        <w:tc>
          <w:tcPr>
            <w:tcW w:w="831" w:type="pct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581234EA" w14:textId="77777777" w:rsidR="008F2C84" w:rsidRPr="00E7542C" w:rsidRDefault="008F2C84" w:rsidP="00F97509">
            <w:pPr>
              <w:widowControl/>
              <w:adjustRightInd w:val="0"/>
              <w:snapToGrid w:val="0"/>
              <w:spacing w:before="60" w:after="60"/>
              <w:jc w:val="left"/>
              <w:rPr>
                <w:rFonts w:ascii="Times New Roman" w:eastAsia="等线" w:hAnsi="Times New Roman" w:cs="Times New Roman"/>
                <w:color w:val="000000" w:themeColor="text1"/>
                <w:kern w:val="0"/>
                <w:sz w:val="15"/>
                <w:szCs w:val="15"/>
                <w:lang w:eastAsia="en-US"/>
              </w:rPr>
            </w:pPr>
            <w:r w:rsidRPr="00E7542C">
              <w:rPr>
                <w:rFonts w:ascii="Times New Roman" w:eastAsia="等线" w:hAnsi="Times New Roman" w:cs="Times New Roman"/>
                <w:color w:val="000000" w:themeColor="text1"/>
                <w:kern w:val="0"/>
                <w:sz w:val="15"/>
                <w:szCs w:val="15"/>
                <w:lang w:eastAsia="en-US"/>
              </w:rPr>
              <w:t>PRDX3</w:t>
            </w:r>
          </w:p>
        </w:tc>
        <w:tc>
          <w:tcPr>
            <w:tcW w:w="830" w:type="pct"/>
            <w:tcBorders>
              <w:top w:val="single" w:sz="8" w:space="0" w:color="auto"/>
              <w:bottom w:val="single" w:sz="8" w:space="0" w:color="auto"/>
            </w:tcBorders>
          </w:tcPr>
          <w:p w14:paraId="4D84CDB9" w14:textId="77777777" w:rsidR="008F2C84" w:rsidRPr="00E7542C" w:rsidRDefault="008F2C84" w:rsidP="00F97509">
            <w:pPr>
              <w:widowControl/>
              <w:adjustRightInd w:val="0"/>
              <w:snapToGrid w:val="0"/>
              <w:spacing w:before="60" w:after="60"/>
              <w:jc w:val="left"/>
              <w:rPr>
                <w:rFonts w:ascii="Times New Roman" w:eastAsia="等线" w:hAnsi="Times New Roman" w:cs="Times New Roman"/>
                <w:color w:val="000000" w:themeColor="text1"/>
                <w:kern w:val="0"/>
                <w:sz w:val="15"/>
                <w:szCs w:val="15"/>
                <w:lang w:eastAsia="en-US"/>
              </w:rPr>
            </w:pPr>
            <w:r w:rsidRPr="00E7542C">
              <w:rPr>
                <w:rFonts w:ascii="Times New Roman" w:eastAsia="等线" w:hAnsi="Times New Roman" w:cs="Times New Roman"/>
                <w:color w:val="000000" w:themeColor="text1"/>
                <w:kern w:val="0"/>
                <w:sz w:val="15"/>
                <w:szCs w:val="15"/>
                <w:lang w:eastAsia="en-US"/>
              </w:rPr>
              <w:t>PRDX4</w:t>
            </w:r>
          </w:p>
        </w:tc>
        <w:tc>
          <w:tcPr>
            <w:tcW w:w="830" w:type="pct"/>
            <w:tcBorders>
              <w:top w:val="single" w:sz="8" w:space="0" w:color="auto"/>
              <w:bottom w:val="single" w:sz="8" w:space="0" w:color="auto"/>
            </w:tcBorders>
          </w:tcPr>
          <w:p w14:paraId="7AD50E71" w14:textId="77777777" w:rsidR="008F2C84" w:rsidRPr="00E7542C" w:rsidRDefault="008F2C84" w:rsidP="00F97509">
            <w:pPr>
              <w:widowControl/>
              <w:adjustRightInd w:val="0"/>
              <w:snapToGrid w:val="0"/>
              <w:spacing w:before="60" w:after="60"/>
              <w:jc w:val="left"/>
              <w:rPr>
                <w:rFonts w:ascii="Times New Roman" w:eastAsia="等线" w:hAnsi="Times New Roman" w:cs="Times New Roman"/>
                <w:color w:val="000000" w:themeColor="text1"/>
                <w:kern w:val="0"/>
                <w:sz w:val="15"/>
                <w:szCs w:val="15"/>
                <w:lang w:eastAsia="en-US"/>
              </w:rPr>
            </w:pPr>
            <w:r w:rsidRPr="00E7542C">
              <w:rPr>
                <w:rFonts w:ascii="Times New Roman" w:eastAsia="等线" w:hAnsi="Times New Roman" w:cs="Times New Roman"/>
                <w:color w:val="000000" w:themeColor="text1"/>
                <w:kern w:val="0"/>
                <w:sz w:val="15"/>
                <w:szCs w:val="15"/>
                <w:lang w:eastAsia="en-US"/>
              </w:rPr>
              <w:t>PRDX5</w:t>
            </w:r>
          </w:p>
        </w:tc>
        <w:tc>
          <w:tcPr>
            <w:tcW w:w="832" w:type="pct"/>
            <w:tcBorders>
              <w:top w:val="single" w:sz="8" w:space="0" w:color="auto"/>
              <w:bottom w:val="single" w:sz="8" w:space="0" w:color="auto"/>
            </w:tcBorders>
          </w:tcPr>
          <w:p w14:paraId="5A97F5E4" w14:textId="77777777" w:rsidR="008F2C84" w:rsidRPr="00E7542C" w:rsidRDefault="008F2C84" w:rsidP="00F97509">
            <w:pPr>
              <w:widowControl/>
              <w:adjustRightInd w:val="0"/>
              <w:snapToGrid w:val="0"/>
              <w:spacing w:before="60" w:after="60"/>
              <w:jc w:val="left"/>
              <w:rPr>
                <w:rFonts w:ascii="Times New Roman" w:eastAsia="等线" w:hAnsi="Times New Roman" w:cs="Times New Roman"/>
                <w:color w:val="000000" w:themeColor="text1"/>
                <w:kern w:val="0"/>
                <w:sz w:val="15"/>
                <w:szCs w:val="15"/>
                <w:lang w:eastAsia="en-US"/>
              </w:rPr>
            </w:pPr>
            <w:r w:rsidRPr="00E7542C">
              <w:rPr>
                <w:rFonts w:ascii="Times New Roman" w:eastAsia="等线" w:hAnsi="Times New Roman" w:cs="Times New Roman"/>
                <w:color w:val="000000" w:themeColor="text1"/>
                <w:kern w:val="0"/>
                <w:sz w:val="15"/>
                <w:szCs w:val="15"/>
                <w:lang w:eastAsia="en-US"/>
              </w:rPr>
              <w:t>PRDX6</w:t>
            </w:r>
          </w:p>
        </w:tc>
      </w:tr>
      <w:tr w:rsidR="00A436F2" w:rsidRPr="00A436F2" w14:paraId="72693F97" w14:textId="77777777" w:rsidTr="00820C74">
        <w:trPr>
          <w:trHeight w:val="315"/>
          <w:jc w:val="center"/>
        </w:trPr>
        <w:tc>
          <w:tcPr>
            <w:tcW w:w="847" w:type="pct"/>
            <w:tcBorders>
              <w:top w:val="single" w:sz="8" w:space="0" w:color="auto"/>
            </w:tcBorders>
            <w:noWrap/>
            <w:vAlign w:val="center"/>
          </w:tcPr>
          <w:p w14:paraId="15339E11" w14:textId="04E18B61" w:rsidR="008F2C84" w:rsidRPr="00E7542C" w:rsidRDefault="008F2C84" w:rsidP="00F97509">
            <w:pPr>
              <w:widowControl/>
              <w:adjustRightInd w:val="0"/>
              <w:snapToGrid w:val="0"/>
              <w:spacing w:before="60" w:after="60"/>
              <w:jc w:val="left"/>
              <w:rPr>
                <w:rFonts w:ascii="Times New Roman" w:eastAsia="等线" w:hAnsi="Times New Roman" w:cs="Times New Roman"/>
                <w:i/>
                <w:color w:val="000000" w:themeColor="text1"/>
                <w:kern w:val="0"/>
                <w:sz w:val="15"/>
                <w:szCs w:val="15"/>
                <w:lang w:eastAsia="en-US"/>
              </w:rPr>
            </w:pPr>
            <w:r w:rsidRPr="00E7542C">
              <w:rPr>
                <w:rFonts w:ascii="Times New Roman" w:eastAsia="等线" w:hAnsi="Times New Roman" w:cs="Times New Roman"/>
                <w:color w:val="000000" w:themeColor="text1"/>
                <w:kern w:val="0"/>
                <w:sz w:val="15"/>
                <w:szCs w:val="15"/>
                <w:lang w:eastAsia="en-US"/>
              </w:rPr>
              <w:t xml:space="preserve">ICT (250 </w:t>
            </w:r>
            <w:proofErr w:type="spellStart"/>
            <w:r w:rsidRPr="00E7542C">
              <w:rPr>
                <w:rFonts w:ascii="Times New Roman" w:eastAsia="等线" w:hAnsi="Times New Roman" w:cs="Times New Roman"/>
                <w:color w:val="000000" w:themeColor="text1"/>
                <w:kern w:val="0"/>
                <w:sz w:val="15"/>
                <w:szCs w:val="15"/>
                <w:lang w:eastAsia="en-US"/>
              </w:rPr>
              <w:t>μ</w:t>
            </w:r>
            <w:bookmarkStart w:id="19" w:name="OLE_LINK17"/>
            <w:r w:rsidR="0019397E">
              <w:rPr>
                <w:rFonts w:ascii="Times New Roman" w:eastAsia="等线" w:hAnsi="Times New Roman" w:cs="Times New Roman"/>
                <w:color w:val="000000" w:themeColor="text1"/>
                <w:kern w:val="0"/>
                <w:sz w:val="15"/>
                <w:szCs w:val="15"/>
                <w:lang w:eastAsia="en-US"/>
              </w:rPr>
              <w:t>mol∙L</w:t>
            </w:r>
            <w:proofErr w:type="spellEnd"/>
            <w:r w:rsidR="0019397E" w:rsidRPr="0019397E">
              <w:rPr>
                <w:rFonts w:ascii="Times New Roman" w:eastAsia="等线" w:hAnsi="Times New Roman" w:cs="Times New Roman"/>
                <w:color w:val="000000" w:themeColor="text1"/>
                <w:kern w:val="0"/>
                <w:sz w:val="15"/>
                <w:szCs w:val="15"/>
                <w:vertAlign w:val="superscript"/>
                <w:lang w:eastAsia="en-US"/>
              </w:rPr>
              <w:t>–1</w:t>
            </w:r>
            <w:bookmarkEnd w:id="19"/>
            <w:r w:rsidRPr="00E7542C">
              <w:rPr>
                <w:rFonts w:ascii="Times New Roman" w:eastAsia="等线" w:hAnsi="Times New Roman" w:cs="Times New Roman"/>
                <w:color w:val="000000" w:themeColor="text1"/>
                <w:kern w:val="0"/>
                <w:sz w:val="15"/>
                <w:szCs w:val="15"/>
                <w:lang w:eastAsia="en-US"/>
              </w:rPr>
              <w:t>)</w:t>
            </w:r>
          </w:p>
        </w:tc>
        <w:tc>
          <w:tcPr>
            <w:tcW w:w="830" w:type="pct"/>
            <w:tcBorders>
              <w:top w:val="single" w:sz="8" w:space="0" w:color="auto"/>
            </w:tcBorders>
            <w:vAlign w:val="center"/>
          </w:tcPr>
          <w:p w14:paraId="7843B815" w14:textId="77777777" w:rsidR="008F2C84" w:rsidRPr="00E7542C" w:rsidRDefault="008F2C84" w:rsidP="00F97509">
            <w:pPr>
              <w:widowControl/>
              <w:adjustRightInd w:val="0"/>
              <w:snapToGrid w:val="0"/>
              <w:spacing w:before="60" w:after="60"/>
              <w:jc w:val="left"/>
              <w:rPr>
                <w:rFonts w:ascii="Times New Roman" w:eastAsia="等线" w:hAnsi="Times New Roman" w:cs="Times New Roman"/>
                <w:bCs/>
                <w:color w:val="000000" w:themeColor="text1"/>
                <w:kern w:val="0"/>
                <w:sz w:val="15"/>
                <w:szCs w:val="15"/>
                <w:lang w:eastAsia="en-US"/>
              </w:rPr>
            </w:pPr>
            <w:r w:rsidRPr="00E7542C">
              <w:rPr>
                <w:rFonts w:ascii="Times New Roman" w:eastAsia="等线" w:hAnsi="Times New Roman" w:cs="Times New Roman"/>
                <w:color w:val="000000" w:themeColor="text1"/>
                <w:kern w:val="0"/>
                <w:sz w:val="15"/>
                <w:szCs w:val="15"/>
                <w:lang w:eastAsia="en-US"/>
              </w:rPr>
              <w:t>~ 0%</w:t>
            </w:r>
          </w:p>
        </w:tc>
        <w:tc>
          <w:tcPr>
            <w:tcW w:w="831" w:type="pct"/>
            <w:tcBorders>
              <w:top w:val="single" w:sz="8" w:space="0" w:color="auto"/>
            </w:tcBorders>
            <w:vAlign w:val="center"/>
          </w:tcPr>
          <w:p w14:paraId="58F9E986" w14:textId="77777777" w:rsidR="008F2C84" w:rsidRPr="00E7542C" w:rsidRDefault="008F2C84" w:rsidP="00F97509">
            <w:pPr>
              <w:widowControl/>
              <w:adjustRightInd w:val="0"/>
              <w:snapToGrid w:val="0"/>
              <w:spacing w:before="60" w:after="60"/>
              <w:jc w:val="left"/>
              <w:rPr>
                <w:rFonts w:ascii="Times New Roman" w:eastAsia="等线" w:hAnsi="Times New Roman" w:cs="Times New Roman"/>
                <w:bCs/>
                <w:color w:val="000000" w:themeColor="text1"/>
                <w:kern w:val="0"/>
                <w:sz w:val="15"/>
                <w:szCs w:val="15"/>
                <w:lang w:eastAsia="en-US"/>
              </w:rPr>
            </w:pPr>
            <w:r w:rsidRPr="00E7542C">
              <w:rPr>
                <w:rFonts w:ascii="Times New Roman" w:eastAsia="等线" w:hAnsi="Times New Roman" w:cs="Times New Roman"/>
                <w:color w:val="000000" w:themeColor="text1"/>
                <w:kern w:val="0"/>
                <w:sz w:val="15"/>
                <w:szCs w:val="15"/>
                <w:lang w:eastAsia="en-US"/>
              </w:rPr>
              <w:t>~ 0%</w:t>
            </w:r>
          </w:p>
        </w:tc>
        <w:tc>
          <w:tcPr>
            <w:tcW w:w="830" w:type="pct"/>
            <w:tcBorders>
              <w:top w:val="single" w:sz="8" w:space="0" w:color="auto"/>
            </w:tcBorders>
          </w:tcPr>
          <w:p w14:paraId="0680A91A" w14:textId="77777777" w:rsidR="008F2C84" w:rsidRPr="00E7542C" w:rsidRDefault="008F2C84" w:rsidP="00F97509">
            <w:pPr>
              <w:widowControl/>
              <w:adjustRightInd w:val="0"/>
              <w:snapToGrid w:val="0"/>
              <w:spacing w:before="60" w:after="60"/>
              <w:jc w:val="left"/>
              <w:rPr>
                <w:rFonts w:ascii="Times New Roman" w:eastAsia="等线" w:hAnsi="Times New Roman" w:cs="Times New Roman"/>
                <w:bCs/>
                <w:color w:val="000000" w:themeColor="text1"/>
                <w:kern w:val="0"/>
                <w:sz w:val="15"/>
                <w:szCs w:val="15"/>
                <w:lang w:eastAsia="en-US"/>
              </w:rPr>
            </w:pPr>
            <w:r w:rsidRPr="00E7542C">
              <w:rPr>
                <w:rFonts w:ascii="Times New Roman" w:eastAsia="等线" w:hAnsi="Times New Roman" w:cs="Times New Roman"/>
                <w:color w:val="000000" w:themeColor="text1"/>
                <w:kern w:val="0"/>
                <w:sz w:val="15"/>
                <w:szCs w:val="15"/>
                <w:lang w:eastAsia="en-US"/>
              </w:rPr>
              <w:t>~ 0%</w:t>
            </w:r>
          </w:p>
        </w:tc>
        <w:tc>
          <w:tcPr>
            <w:tcW w:w="830" w:type="pct"/>
            <w:tcBorders>
              <w:top w:val="single" w:sz="8" w:space="0" w:color="auto"/>
            </w:tcBorders>
          </w:tcPr>
          <w:p w14:paraId="10E401BF" w14:textId="77777777" w:rsidR="008F2C84" w:rsidRPr="00E7542C" w:rsidRDefault="008F2C84" w:rsidP="00F97509">
            <w:pPr>
              <w:widowControl/>
              <w:adjustRightInd w:val="0"/>
              <w:snapToGrid w:val="0"/>
              <w:spacing w:before="60" w:after="60"/>
              <w:jc w:val="left"/>
              <w:rPr>
                <w:rFonts w:ascii="Times New Roman" w:eastAsia="等线" w:hAnsi="Times New Roman" w:cs="Times New Roman"/>
                <w:bCs/>
                <w:color w:val="000000" w:themeColor="text1"/>
                <w:kern w:val="0"/>
                <w:sz w:val="15"/>
                <w:szCs w:val="15"/>
                <w:lang w:eastAsia="en-US"/>
              </w:rPr>
            </w:pPr>
            <w:r w:rsidRPr="00E7542C">
              <w:rPr>
                <w:rFonts w:ascii="Times New Roman" w:eastAsia="等线" w:hAnsi="Times New Roman" w:cs="Times New Roman"/>
                <w:color w:val="000000" w:themeColor="text1"/>
                <w:kern w:val="0"/>
                <w:sz w:val="15"/>
                <w:szCs w:val="15"/>
                <w:lang w:eastAsia="en-US"/>
              </w:rPr>
              <w:t>~ 0%</w:t>
            </w:r>
          </w:p>
        </w:tc>
        <w:tc>
          <w:tcPr>
            <w:tcW w:w="832" w:type="pct"/>
            <w:tcBorders>
              <w:top w:val="single" w:sz="8" w:space="0" w:color="auto"/>
            </w:tcBorders>
          </w:tcPr>
          <w:p w14:paraId="1623B1D0" w14:textId="77777777" w:rsidR="008F2C84" w:rsidRPr="00E7542C" w:rsidRDefault="008F2C84" w:rsidP="00F97509">
            <w:pPr>
              <w:widowControl/>
              <w:adjustRightInd w:val="0"/>
              <w:snapToGrid w:val="0"/>
              <w:spacing w:before="60" w:after="60"/>
              <w:jc w:val="left"/>
              <w:rPr>
                <w:rFonts w:ascii="Times New Roman" w:eastAsia="等线" w:hAnsi="Times New Roman" w:cs="Times New Roman"/>
                <w:bCs/>
                <w:color w:val="000000" w:themeColor="text1"/>
                <w:kern w:val="0"/>
                <w:sz w:val="15"/>
                <w:szCs w:val="15"/>
                <w:lang w:eastAsia="en-US"/>
              </w:rPr>
            </w:pPr>
            <w:r w:rsidRPr="00E7542C">
              <w:rPr>
                <w:rFonts w:ascii="Times New Roman" w:eastAsia="等线" w:hAnsi="Times New Roman" w:cs="Times New Roman"/>
                <w:color w:val="000000" w:themeColor="text1"/>
                <w:kern w:val="0"/>
                <w:sz w:val="15"/>
                <w:szCs w:val="15"/>
                <w:lang w:eastAsia="en-US"/>
              </w:rPr>
              <w:t>~ 0%</w:t>
            </w:r>
          </w:p>
        </w:tc>
      </w:tr>
      <w:tr w:rsidR="008F2C84" w:rsidRPr="00A436F2" w14:paraId="1F897011" w14:textId="77777777" w:rsidTr="00820C74">
        <w:trPr>
          <w:trHeight w:val="315"/>
          <w:jc w:val="center"/>
        </w:trPr>
        <w:tc>
          <w:tcPr>
            <w:tcW w:w="847" w:type="pct"/>
            <w:tcBorders>
              <w:bottom w:val="single" w:sz="8" w:space="0" w:color="auto"/>
            </w:tcBorders>
            <w:noWrap/>
            <w:vAlign w:val="center"/>
          </w:tcPr>
          <w:p w14:paraId="4AB98B8D" w14:textId="31263399" w:rsidR="008F2C84" w:rsidRPr="00E7542C" w:rsidRDefault="008F2C84" w:rsidP="00F97509">
            <w:pPr>
              <w:widowControl/>
              <w:adjustRightInd w:val="0"/>
              <w:snapToGrid w:val="0"/>
              <w:spacing w:before="60" w:after="60"/>
              <w:jc w:val="left"/>
              <w:rPr>
                <w:rFonts w:ascii="Times New Roman" w:eastAsia="等线" w:hAnsi="Times New Roman" w:cs="Times New Roman"/>
                <w:bCs/>
                <w:i/>
                <w:color w:val="000000" w:themeColor="text1"/>
                <w:kern w:val="0"/>
                <w:sz w:val="15"/>
                <w:szCs w:val="15"/>
                <w:lang w:eastAsia="en-US"/>
              </w:rPr>
            </w:pPr>
            <w:r w:rsidRPr="00E7542C">
              <w:rPr>
                <w:rFonts w:ascii="Times New Roman" w:eastAsia="等线" w:hAnsi="Times New Roman" w:cs="Times New Roman"/>
                <w:color w:val="000000" w:themeColor="text1"/>
                <w:kern w:val="0"/>
                <w:sz w:val="15"/>
                <w:szCs w:val="15"/>
                <w:lang w:eastAsia="en-US"/>
              </w:rPr>
              <w:t xml:space="preserve">ICT (125 </w:t>
            </w:r>
            <w:proofErr w:type="spellStart"/>
            <w:r w:rsidRPr="00E7542C">
              <w:rPr>
                <w:rFonts w:ascii="Times New Roman" w:eastAsia="等线" w:hAnsi="Times New Roman" w:cs="Times New Roman"/>
                <w:color w:val="000000" w:themeColor="text1"/>
                <w:kern w:val="0"/>
                <w:sz w:val="15"/>
                <w:szCs w:val="15"/>
                <w:lang w:eastAsia="en-US"/>
              </w:rPr>
              <w:t>μ</w:t>
            </w:r>
            <w:r w:rsidR="0019397E">
              <w:rPr>
                <w:rFonts w:ascii="Times New Roman" w:eastAsia="等线" w:hAnsi="Times New Roman" w:cs="Times New Roman"/>
                <w:color w:val="000000" w:themeColor="text1"/>
                <w:kern w:val="0"/>
                <w:sz w:val="15"/>
                <w:szCs w:val="15"/>
                <w:lang w:eastAsia="en-US"/>
              </w:rPr>
              <w:t>mol∙L</w:t>
            </w:r>
            <w:proofErr w:type="spellEnd"/>
            <w:r w:rsidR="0019397E" w:rsidRPr="0019397E">
              <w:rPr>
                <w:rFonts w:ascii="Times New Roman" w:eastAsia="等线" w:hAnsi="Times New Roman" w:cs="Times New Roman"/>
                <w:color w:val="000000" w:themeColor="text1"/>
                <w:kern w:val="0"/>
                <w:sz w:val="15"/>
                <w:szCs w:val="15"/>
                <w:vertAlign w:val="superscript"/>
                <w:lang w:eastAsia="en-US"/>
              </w:rPr>
              <w:t>–1</w:t>
            </w:r>
            <w:r w:rsidRPr="00E7542C">
              <w:rPr>
                <w:rFonts w:ascii="Times New Roman" w:eastAsia="等线" w:hAnsi="Times New Roman" w:cs="Times New Roman"/>
                <w:color w:val="000000" w:themeColor="text1"/>
                <w:kern w:val="0"/>
                <w:sz w:val="15"/>
                <w:szCs w:val="15"/>
                <w:lang w:eastAsia="en-US"/>
              </w:rPr>
              <w:t>)</w:t>
            </w:r>
          </w:p>
        </w:tc>
        <w:tc>
          <w:tcPr>
            <w:tcW w:w="830" w:type="pct"/>
            <w:tcBorders>
              <w:bottom w:val="single" w:sz="8" w:space="0" w:color="auto"/>
            </w:tcBorders>
            <w:vAlign w:val="center"/>
          </w:tcPr>
          <w:p w14:paraId="4B2B7843" w14:textId="77777777" w:rsidR="008F2C84" w:rsidRPr="00E7542C" w:rsidRDefault="008F2C84" w:rsidP="00F97509">
            <w:pPr>
              <w:widowControl/>
              <w:adjustRightInd w:val="0"/>
              <w:snapToGrid w:val="0"/>
              <w:spacing w:before="60" w:after="60"/>
              <w:jc w:val="left"/>
              <w:rPr>
                <w:rFonts w:ascii="Times New Roman" w:eastAsia="等线" w:hAnsi="Times New Roman" w:cs="Times New Roman"/>
                <w:color w:val="000000" w:themeColor="text1"/>
                <w:kern w:val="0"/>
                <w:sz w:val="15"/>
                <w:szCs w:val="15"/>
                <w:lang w:eastAsia="en-US"/>
              </w:rPr>
            </w:pPr>
            <w:r w:rsidRPr="00E7542C">
              <w:rPr>
                <w:rFonts w:ascii="Times New Roman" w:eastAsia="等线" w:hAnsi="Times New Roman" w:cs="Times New Roman"/>
                <w:color w:val="000000" w:themeColor="text1"/>
                <w:kern w:val="0"/>
                <w:sz w:val="15"/>
                <w:szCs w:val="15"/>
                <w:lang w:eastAsia="en-US"/>
              </w:rPr>
              <w:t>~ 0%</w:t>
            </w:r>
          </w:p>
        </w:tc>
        <w:tc>
          <w:tcPr>
            <w:tcW w:w="831" w:type="pct"/>
            <w:tcBorders>
              <w:bottom w:val="single" w:sz="8" w:space="0" w:color="auto"/>
            </w:tcBorders>
            <w:vAlign w:val="center"/>
          </w:tcPr>
          <w:p w14:paraId="5DB18C96" w14:textId="77777777" w:rsidR="008F2C84" w:rsidRPr="00E7542C" w:rsidRDefault="008F2C84" w:rsidP="00F97509">
            <w:pPr>
              <w:widowControl/>
              <w:adjustRightInd w:val="0"/>
              <w:snapToGrid w:val="0"/>
              <w:spacing w:before="60" w:after="60"/>
              <w:jc w:val="left"/>
              <w:rPr>
                <w:rFonts w:ascii="Times New Roman" w:eastAsia="等线" w:hAnsi="Times New Roman" w:cs="Times New Roman"/>
                <w:color w:val="000000" w:themeColor="text1"/>
                <w:kern w:val="0"/>
                <w:sz w:val="15"/>
                <w:szCs w:val="15"/>
                <w:lang w:eastAsia="en-US"/>
              </w:rPr>
            </w:pPr>
            <w:r w:rsidRPr="00E7542C">
              <w:rPr>
                <w:rFonts w:ascii="Times New Roman" w:eastAsia="等线" w:hAnsi="Times New Roman" w:cs="Times New Roman"/>
                <w:color w:val="000000" w:themeColor="text1"/>
                <w:kern w:val="0"/>
                <w:sz w:val="15"/>
                <w:szCs w:val="15"/>
                <w:lang w:eastAsia="en-US"/>
              </w:rPr>
              <w:t>~ 0%</w:t>
            </w:r>
          </w:p>
        </w:tc>
        <w:tc>
          <w:tcPr>
            <w:tcW w:w="830" w:type="pct"/>
            <w:tcBorders>
              <w:bottom w:val="single" w:sz="8" w:space="0" w:color="auto"/>
            </w:tcBorders>
          </w:tcPr>
          <w:p w14:paraId="7F6B460F" w14:textId="77777777" w:rsidR="008F2C84" w:rsidRPr="00E7542C" w:rsidRDefault="008F2C84" w:rsidP="00F97509">
            <w:pPr>
              <w:widowControl/>
              <w:adjustRightInd w:val="0"/>
              <w:snapToGrid w:val="0"/>
              <w:spacing w:before="60" w:after="60"/>
              <w:jc w:val="left"/>
              <w:rPr>
                <w:rFonts w:ascii="Times New Roman" w:eastAsia="等线" w:hAnsi="Times New Roman" w:cs="Times New Roman"/>
                <w:color w:val="000000" w:themeColor="text1"/>
                <w:kern w:val="0"/>
                <w:sz w:val="15"/>
                <w:szCs w:val="15"/>
                <w:lang w:eastAsia="en-US"/>
              </w:rPr>
            </w:pPr>
            <w:r w:rsidRPr="00E7542C">
              <w:rPr>
                <w:rFonts w:ascii="Times New Roman" w:eastAsia="等线" w:hAnsi="Times New Roman" w:cs="Times New Roman"/>
                <w:color w:val="000000" w:themeColor="text1"/>
                <w:kern w:val="0"/>
                <w:sz w:val="15"/>
                <w:szCs w:val="15"/>
                <w:lang w:eastAsia="en-US"/>
              </w:rPr>
              <w:t>~ 0%</w:t>
            </w:r>
          </w:p>
        </w:tc>
        <w:tc>
          <w:tcPr>
            <w:tcW w:w="830" w:type="pct"/>
            <w:tcBorders>
              <w:bottom w:val="single" w:sz="8" w:space="0" w:color="auto"/>
            </w:tcBorders>
          </w:tcPr>
          <w:p w14:paraId="516B990C" w14:textId="77777777" w:rsidR="008F2C84" w:rsidRPr="00E7542C" w:rsidRDefault="008F2C84" w:rsidP="00F97509">
            <w:pPr>
              <w:widowControl/>
              <w:adjustRightInd w:val="0"/>
              <w:snapToGrid w:val="0"/>
              <w:spacing w:before="60" w:after="60"/>
              <w:jc w:val="left"/>
              <w:rPr>
                <w:rFonts w:ascii="Times New Roman" w:eastAsia="等线" w:hAnsi="Times New Roman" w:cs="Times New Roman"/>
                <w:color w:val="000000" w:themeColor="text1"/>
                <w:kern w:val="0"/>
                <w:sz w:val="15"/>
                <w:szCs w:val="15"/>
                <w:lang w:eastAsia="en-US"/>
              </w:rPr>
            </w:pPr>
            <w:r w:rsidRPr="00E7542C">
              <w:rPr>
                <w:rFonts w:ascii="Times New Roman" w:eastAsia="等线" w:hAnsi="Times New Roman" w:cs="Times New Roman"/>
                <w:color w:val="000000" w:themeColor="text1"/>
                <w:kern w:val="0"/>
                <w:sz w:val="15"/>
                <w:szCs w:val="15"/>
                <w:lang w:eastAsia="en-US"/>
              </w:rPr>
              <w:t>~ 0%</w:t>
            </w:r>
          </w:p>
        </w:tc>
        <w:tc>
          <w:tcPr>
            <w:tcW w:w="832" w:type="pct"/>
            <w:tcBorders>
              <w:bottom w:val="single" w:sz="8" w:space="0" w:color="auto"/>
            </w:tcBorders>
          </w:tcPr>
          <w:p w14:paraId="27DB34E8" w14:textId="77777777" w:rsidR="008F2C84" w:rsidRPr="00E7542C" w:rsidRDefault="008F2C84" w:rsidP="00F97509">
            <w:pPr>
              <w:widowControl/>
              <w:adjustRightInd w:val="0"/>
              <w:snapToGrid w:val="0"/>
              <w:spacing w:before="60" w:after="60"/>
              <w:jc w:val="left"/>
              <w:rPr>
                <w:rFonts w:ascii="Times New Roman" w:eastAsia="等线" w:hAnsi="Times New Roman" w:cs="Times New Roman"/>
                <w:color w:val="000000" w:themeColor="text1"/>
                <w:kern w:val="0"/>
                <w:sz w:val="15"/>
                <w:szCs w:val="15"/>
                <w:lang w:eastAsia="en-US"/>
              </w:rPr>
            </w:pPr>
            <w:r w:rsidRPr="00E7542C">
              <w:rPr>
                <w:rFonts w:ascii="Times New Roman" w:eastAsia="等线" w:hAnsi="Times New Roman" w:cs="Times New Roman"/>
                <w:color w:val="000000" w:themeColor="text1"/>
                <w:kern w:val="0"/>
                <w:sz w:val="15"/>
                <w:szCs w:val="15"/>
                <w:lang w:eastAsia="en-US"/>
              </w:rPr>
              <w:t>~ 0%</w:t>
            </w:r>
          </w:p>
        </w:tc>
      </w:tr>
      <w:bookmarkEnd w:id="17"/>
    </w:tbl>
    <w:p w14:paraId="2D84CE25" w14:textId="77777777" w:rsidR="00D37269" w:rsidRPr="00A436F2" w:rsidRDefault="00D37269" w:rsidP="008F2C84">
      <w:pPr>
        <w:rPr>
          <w:color w:val="000000" w:themeColor="text1"/>
        </w:rPr>
      </w:pPr>
    </w:p>
    <w:sectPr w:rsidR="00D37269" w:rsidRPr="00A436F2" w:rsidSect="00F97509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720" w:right="720" w:bottom="720" w:left="720" w:header="283" w:footer="510" w:gutter="0"/>
      <w:cols w:space="425"/>
      <w:titlePg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B31C05" w14:textId="77777777" w:rsidR="00B1114E" w:rsidRDefault="00B1114E">
      <w:r>
        <w:separator/>
      </w:r>
    </w:p>
  </w:endnote>
  <w:endnote w:type="continuationSeparator" w:id="0">
    <w:p w14:paraId="150239B8" w14:textId="77777777" w:rsidR="00B1114E" w:rsidRDefault="00B111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20293629"/>
      <w:docPartObj>
        <w:docPartGallery w:val="AutoText"/>
      </w:docPartObj>
    </w:sdtPr>
    <w:sdtEndPr/>
    <w:sdtContent>
      <w:p w14:paraId="53DFD933" w14:textId="77777777" w:rsidR="00D37269" w:rsidRDefault="00A70B52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46E5D">
          <w:rPr>
            <w:noProof/>
          </w:rPr>
          <w:t>4</w:t>
        </w:r>
        <w:r>
          <w:fldChar w:fldCharType="end"/>
        </w:r>
      </w:p>
    </w:sdtContent>
  </w:sdt>
  <w:p w14:paraId="4D9C564A" w14:textId="77777777" w:rsidR="00D37269" w:rsidRDefault="00D37269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42D6F5" w14:textId="6ACF174E" w:rsidR="00E7542C" w:rsidRPr="00E7542C" w:rsidRDefault="00E7542C">
    <w:pPr>
      <w:pStyle w:val="a5"/>
      <w:rPr>
        <w:rFonts w:ascii="Times New Roman" w:hAnsi="Times New Roman" w:cs="Times New Roman"/>
      </w:rPr>
    </w:pPr>
    <w:r w:rsidRPr="00E7542C">
      <w:rPr>
        <w:rFonts w:ascii="Times New Roman" w:hAnsi="Times New Roman" w:cs="Times New Roman"/>
      </w:rPr>
      <w:t>2095-8099/© 2025 THE AUTHORS. Published by Elsevier LTD on behalf of Chinese Academy of Engineering and Higher Education Press Limited Company. This is an open access article under the CC BY-NC-ND license (http://creativecommons.org/licenses/by-nc-nd/4.0/).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460B7E" w14:textId="77777777" w:rsidR="00B1114E" w:rsidRDefault="00B1114E">
      <w:r>
        <w:separator/>
      </w:r>
    </w:p>
  </w:footnote>
  <w:footnote w:type="continuationSeparator" w:id="0">
    <w:p w14:paraId="354C5B98" w14:textId="77777777" w:rsidR="00B1114E" w:rsidRDefault="00B111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4A7F09" w14:textId="741B961B" w:rsidR="00E7542C" w:rsidRPr="00E7542C" w:rsidRDefault="00E7542C" w:rsidP="00E7542C">
    <w:pPr>
      <w:pStyle w:val="a7"/>
      <w:pBdr>
        <w:bottom w:val="none" w:sz="0" w:space="1" w:color="auto"/>
      </w:pBdr>
      <w:rPr>
        <w:rFonts w:ascii="Times New Roman" w:hAnsi="Times New Roman" w:cs="Times New Roman"/>
        <w:bCs/>
        <w:i/>
        <w:iCs/>
      </w:rPr>
    </w:pPr>
    <w:r w:rsidRPr="00E7542C">
      <w:rPr>
        <w:rFonts w:ascii="Times New Roman" w:hAnsi="Times New Roman" w:cs="Times New Roman"/>
        <w:bCs/>
        <w:i/>
        <w:iCs/>
      </w:rPr>
      <w:t xml:space="preserve">P. Huang, R. Jing, W. Zhang, et.al/Engineering </w:t>
    </w:r>
    <w:proofErr w:type="gramStart"/>
    <w:r w:rsidRPr="00E7542C">
      <w:rPr>
        <w:rFonts w:ascii="Times New Roman" w:hAnsi="Times New Roman" w:cs="Times New Roman"/>
        <w:bCs/>
        <w:i/>
        <w:iCs/>
      </w:rPr>
      <w:t>x(</w:t>
    </w:r>
    <w:proofErr w:type="gramEnd"/>
    <w:r w:rsidRPr="00E7542C">
      <w:rPr>
        <w:rFonts w:ascii="Times New Roman" w:hAnsi="Times New Roman" w:cs="Times New Roman"/>
        <w:bCs/>
        <w:i/>
        <w:iCs/>
      </w:rPr>
      <w:t>2025)</w:t>
    </w:r>
  </w:p>
  <w:p w14:paraId="3E92CAD5" w14:textId="77777777" w:rsidR="00D37269" w:rsidRPr="00E7542C" w:rsidRDefault="00D37269" w:rsidP="00E7542C">
    <w:pPr>
      <w:pStyle w:val="a7"/>
      <w:pBdr>
        <w:bottom w:val="none" w:sz="0" w:space="0" w:color="auto"/>
      </w:pBdr>
      <w:jc w:val="both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1C2848" w14:textId="596DCD4A" w:rsidR="00E7542C" w:rsidRPr="00E7542C" w:rsidRDefault="00E7542C" w:rsidP="00E7542C">
    <w:pPr>
      <w:pStyle w:val="a9"/>
      <w:tabs>
        <w:tab w:val="center" w:pos="4153"/>
        <w:tab w:val="right" w:pos="8306"/>
      </w:tabs>
      <w:adjustRightInd w:val="0"/>
      <w:snapToGrid w:val="0"/>
      <w:jc w:val="center"/>
      <w:rPr>
        <w:rFonts w:ascii="Times New Roman" w:eastAsiaTheme="minorEastAsia" w:hAnsi="Times New Roman"/>
      </w:rPr>
    </w:pPr>
    <w:r w:rsidRPr="00E7542C">
      <w:rPr>
        <w:rFonts w:ascii="Times New Roman" w:hAnsi="Times New Roman"/>
        <w:bCs/>
        <w:sz w:val="18"/>
        <w:szCs w:val="18"/>
        <w:lang w:bidi="ar"/>
      </w:rPr>
      <w:t xml:space="preserve">Engineering </w:t>
    </w:r>
    <w:proofErr w:type="gramStart"/>
    <w:r w:rsidRPr="00E7542C">
      <w:rPr>
        <w:rFonts w:ascii="Times New Roman" w:hAnsi="Times New Roman"/>
        <w:bCs/>
        <w:sz w:val="18"/>
        <w:szCs w:val="18"/>
        <w:lang w:bidi="ar"/>
      </w:rPr>
      <w:t>X(</w:t>
    </w:r>
    <w:proofErr w:type="gramEnd"/>
    <w:r w:rsidRPr="00E7542C">
      <w:rPr>
        <w:rFonts w:ascii="Times New Roman" w:hAnsi="Times New Roman"/>
        <w:bCs/>
        <w:sz w:val="18"/>
        <w:szCs w:val="18"/>
        <w:lang w:bidi="ar"/>
      </w:rPr>
      <w:t>2025)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08AA"/>
    <w:rsid w:val="00016622"/>
    <w:rsid w:val="00030CC8"/>
    <w:rsid w:val="0003111F"/>
    <w:rsid w:val="000852E8"/>
    <w:rsid w:val="00085FB0"/>
    <w:rsid w:val="000905FC"/>
    <w:rsid w:val="00090B29"/>
    <w:rsid w:val="000C6F72"/>
    <w:rsid w:val="00134AB4"/>
    <w:rsid w:val="001549AC"/>
    <w:rsid w:val="001611E3"/>
    <w:rsid w:val="0016454A"/>
    <w:rsid w:val="001829EF"/>
    <w:rsid w:val="0019397E"/>
    <w:rsid w:val="001A16D3"/>
    <w:rsid w:val="001A6E0A"/>
    <w:rsid w:val="001C4FBE"/>
    <w:rsid w:val="001D1EE9"/>
    <w:rsid w:val="001D439C"/>
    <w:rsid w:val="001D5057"/>
    <w:rsid w:val="001E41EE"/>
    <w:rsid w:val="001E7520"/>
    <w:rsid w:val="001F75F9"/>
    <w:rsid w:val="00214E8C"/>
    <w:rsid w:val="00233D7E"/>
    <w:rsid w:val="0024070D"/>
    <w:rsid w:val="00240FCB"/>
    <w:rsid w:val="00273531"/>
    <w:rsid w:val="00274D0E"/>
    <w:rsid w:val="00287B3C"/>
    <w:rsid w:val="002A7943"/>
    <w:rsid w:val="002E7B17"/>
    <w:rsid w:val="003149BC"/>
    <w:rsid w:val="00320491"/>
    <w:rsid w:val="00331093"/>
    <w:rsid w:val="00337DEC"/>
    <w:rsid w:val="00341289"/>
    <w:rsid w:val="00353594"/>
    <w:rsid w:val="00360529"/>
    <w:rsid w:val="00374B91"/>
    <w:rsid w:val="0038146F"/>
    <w:rsid w:val="00382FF1"/>
    <w:rsid w:val="00393236"/>
    <w:rsid w:val="00395F14"/>
    <w:rsid w:val="003B6144"/>
    <w:rsid w:val="003B6BED"/>
    <w:rsid w:val="003E12FA"/>
    <w:rsid w:val="003E583B"/>
    <w:rsid w:val="003E70DB"/>
    <w:rsid w:val="00427791"/>
    <w:rsid w:val="00434E9C"/>
    <w:rsid w:val="004362EA"/>
    <w:rsid w:val="00450B66"/>
    <w:rsid w:val="00452C86"/>
    <w:rsid w:val="00454F46"/>
    <w:rsid w:val="00484A1E"/>
    <w:rsid w:val="004959ED"/>
    <w:rsid w:val="0049709E"/>
    <w:rsid w:val="004A2491"/>
    <w:rsid w:val="004A352A"/>
    <w:rsid w:val="004A6244"/>
    <w:rsid w:val="004C79D4"/>
    <w:rsid w:val="004E73A4"/>
    <w:rsid w:val="004F20F1"/>
    <w:rsid w:val="005051D6"/>
    <w:rsid w:val="00506032"/>
    <w:rsid w:val="005152B8"/>
    <w:rsid w:val="00516576"/>
    <w:rsid w:val="005209EA"/>
    <w:rsid w:val="005261A3"/>
    <w:rsid w:val="00534D71"/>
    <w:rsid w:val="00540CF0"/>
    <w:rsid w:val="005575D0"/>
    <w:rsid w:val="0056683D"/>
    <w:rsid w:val="005929C6"/>
    <w:rsid w:val="005D3633"/>
    <w:rsid w:val="005E548D"/>
    <w:rsid w:val="005E6B7C"/>
    <w:rsid w:val="005F075E"/>
    <w:rsid w:val="005F0DB8"/>
    <w:rsid w:val="00600399"/>
    <w:rsid w:val="00626893"/>
    <w:rsid w:val="00646E5D"/>
    <w:rsid w:val="00661542"/>
    <w:rsid w:val="00667954"/>
    <w:rsid w:val="00687C63"/>
    <w:rsid w:val="00695F2E"/>
    <w:rsid w:val="00696322"/>
    <w:rsid w:val="006A12F5"/>
    <w:rsid w:val="006A2A27"/>
    <w:rsid w:val="006A57F4"/>
    <w:rsid w:val="006B3A60"/>
    <w:rsid w:val="006B6C96"/>
    <w:rsid w:val="006C0058"/>
    <w:rsid w:val="006C53DC"/>
    <w:rsid w:val="006D64EA"/>
    <w:rsid w:val="006F0F8E"/>
    <w:rsid w:val="00772C43"/>
    <w:rsid w:val="00782058"/>
    <w:rsid w:val="00786F95"/>
    <w:rsid w:val="007A2BA6"/>
    <w:rsid w:val="007C266F"/>
    <w:rsid w:val="007D6D4C"/>
    <w:rsid w:val="007F0B92"/>
    <w:rsid w:val="008035DD"/>
    <w:rsid w:val="00831DD3"/>
    <w:rsid w:val="008411A6"/>
    <w:rsid w:val="008558B7"/>
    <w:rsid w:val="00865EC9"/>
    <w:rsid w:val="0086631B"/>
    <w:rsid w:val="008708AF"/>
    <w:rsid w:val="00877146"/>
    <w:rsid w:val="008B35E2"/>
    <w:rsid w:val="008D0D43"/>
    <w:rsid w:val="008D10ED"/>
    <w:rsid w:val="008D3690"/>
    <w:rsid w:val="008D530F"/>
    <w:rsid w:val="008E5EC1"/>
    <w:rsid w:val="008F2C84"/>
    <w:rsid w:val="008F4574"/>
    <w:rsid w:val="00912C33"/>
    <w:rsid w:val="00936764"/>
    <w:rsid w:val="00951A11"/>
    <w:rsid w:val="00963A76"/>
    <w:rsid w:val="0097422A"/>
    <w:rsid w:val="009820A9"/>
    <w:rsid w:val="0098296C"/>
    <w:rsid w:val="0098735B"/>
    <w:rsid w:val="009B068F"/>
    <w:rsid w:val="009B4BBC"/>
    <w:rsid w:val="009B751F"/>
    <w:rsid w:val="009F06C8"/>
    <w:rsid w:val="00A01F17"/>
    <w:rsid w:val="00A02D8F"/>
    <w:rsid w:val="00A436F2"/>
    <w:rsid w:val="00A61E16"/>
    <w:rsid w:val="00A62A05"/>
    <w:rsid w:val="00A63095"/>
    <w:rsid w:val="00A70B52"/>
    <w:rsid w:val="00A84A1A"/>
    <w:rsid w:val="00A85076"/>
    <w:rsid w:val="00AA5837"/>
    <w:rsid w:val="00AB3FEA"/>
    <w:rsid w:val="00AC2DE3"/>
    <w:rsid w:val="00AD5D7D"/>
    <w:rsid w:val="00AE5CA6"/>
    <w:rsid w:val="00AE68F4"/>
    <w:rsid w:val="00B01D90"/>
    <w:rsid w:val="00B1114E"/>
    <w:rsid w:val="00B229B2"/>
    <w:rsid w:val="00B402DC"/>
    <w:rsid w:val="00B419BA"/>
    <w:rsid w:val="00B42675"/>
    <w:rsid w:val="00B454D0"/>
    <w:rsid w:val="00B65E21"/>
    <w:rsid w:val="00B728BF"/>
    <w:rsid w:val="00B76797"/>
    <w:rsid w:val="00B839D5"/>
    <w:rsid w:val="00B9747B"/>
    <w:rsid w:val="00BB72F2"/>
    <w:rsid w:val="00BC5F30"/>
    <w:rsid w:val="00BD06A0"/>
    <w:rsid w:val="00BE1EE5"/>
    <w:rsid w:val="00BE5260"/>
    <w:rsid w:val="00BE7FBD"/>
    <w:rsid w:val="00BF7CEF"/>
    <w:rsid w:val="00C014A1"/>
    <w:rsid w:val="00C3312E"/>
    <w:rsid w:val="00C41643"/>
    <w:rsid w:val="00C65F55"/>
    <w:rsid w:val="00C924E8"/>
    <w:rsid w:val="00CC1F43"/>
    <w:rsid w:val="00CD2C74"/>
    <w:rsid w:val="00CE0986"/>
    <w:rsid w:val="00CF2FF6"/>
    <w:rsid w:val="00D05FA6"/>
    <w:rsid w:val="00D07D01"/>
    <w:rsid w:val="00D21FFF"/>
    <w:rsid w:val="00D22C63"/>
    <w:rsid w:val="00D26E04"/>
    <w:rsid w:val="00D308AA"/>
    <w:rsid w:val="00D32F98"/>
    <w:rsid w:val="00D37269"/>
    <w:rsid w:val="00D44486"/>
    <w:rsid w:val="00D5061E"/>
    <w:rsid w:val="00D64C78"/>
    <w:rsid w:val="00DD0EB1"/>
    <w:rsid w:val="00DE2AAA"/>
    <w:rsid w:val="00DE5E0E"/>
    <w:rsid w:val="00E051CE"/>
    <w:rsid w:val="00E14E23"/>
    <w:rsid w:val="00E50592"/>
    <w:rsid w:val="00E54321"/>
    <w:rsid w:val="00E63AB8"/>
    <w:rsid w:val="00E643A9"/>
    <w:rsid w:val="00E7542C"/>
    <w:rsid w:val="00EA0EE1"/>
    <w:rsid w:val="00EA155D"/>
    <w:rsid w:val="00EA4C6E"/>
    <w:rsid w:val="00EC0CC4"/>
    <w:rsid w:val="00EC40C9"/>
    <w:rsid w:val="00EE02ED"/>
    <w:rsid w:val="00EF60B1"/>
    <w:rsid w:val="00F034BF"/>
    <w:rsid w:val="00F03992"/>
    <w:rsid w:val="00F42CC3"/>
    <w:rsid w:val="00F44C63"/>
    <w:rsid w:val="00F56A26"/>
    <w:rsid w:val="00F73DF3"/>
    <w:rsid w:val="00F77548"/>
    <w:rsid w:val="00F80328"/>
    <w:rsid w:val="00F83C52"/>
    <w:rsid w:val="00F97509"/>
    <w:rsid w:val="00FA78CD"/>
    <w:rsid w:val="00FD5E63"/>
    <w:rsid w:val="00FE17C0"/>
    <w:rsid w:val="78CB6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4FC00B54"/>
  <w14:defaultImageDpi w14:val="32767"/>
  <w15:docId w15:val="{A7C3BB97-AADC-4924-9BE3-1E00CC154E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qFormat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a4"/>
    <w:uiPriority w:val="99"/>
    <w:unhideWhenUsed/>
    <w:qFormat/>
    <w:pPr>
      <w:jc w:val="left"/>
    </w:pPr>
  </w:style>
  <w:style w:type="paragraph" w:styleId="a5">
    <w:name w:val="footer"/>
    <w:basedOn w:val="a"/>
    <w:link w:val="a6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link w:val="a8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9">
    <w:name w:val="Normal (Web)"/>
    <w:basedOn w:val="a"/>
    <w:uiPriority w:val="99"/>
    <w:qFormat/>
    <w:pPr>
      <w:widowControl/>
      <w:spacing w:beforeAutospacing="1" w:afterAutospacing="1"/>
      <w:jc w:val="left"/>
    </w:pPr>
    <w:rPr>
      <w:rFonts w:ascii="宋体" w:eastAsia="宋体" w:hAnsi="宋体" w:cs="Times New Roman"/>
      <w:kern w:val="0"/>
      <w:sz w:val="24"/>
      <w:szCs w:val="24"/>
    </w:rPr>
  </w:style>
  <w:style w:type="character" w:styleId="aa">
    <w:name w:val="Hyperlink"/>
    <w:basedOn w:val="a0"/>
    <w:uiPriority w:val="99"/>
    <w:unhideWhenUsed/>
    <w:qFormat/>
    <w:rPr>
      <w:color w:val="0563C1" w:themeColor="hyperlink"/>
      <w:u w:val="single"/>
    </w:rPr>
  </w:style>
  <w:style w:type="character" w:styleId="ab">
    <w:name w:val="annotation reference"/>
    <w:basedOn w:val="a0"/>
    <w:uiPriority w:val="99"/>
    <w:qFormat/>
    <w:rPr>
      <w:sz w:val="16"/>
      <w:szCs w:val="16"/>
    </w:rPr>
  </w:style>
  <w:style w:type="character" w:customStyle="1" w:styleId="a8">
    <w:name w:val="页眉 字符"/>
    <w:basedOn w:val="a0"/>
    <w:link w:val="a7"/>
    <w:uiPriority w:val="99"/>
    <w:qFormat/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qFormat/>
    <w:rPr>
      <w:sz w:val="18"/>
      <w:szCs w:val="18"/>
    </w:rPr>
  </w:style>
  <w:style w:type="paragraph" w:customStyle="1" w:styleId="Paragraph">
    <w:name w:val="Paragraph"/>
    <w:basedOn w:val="a"/>
    <w:pPr>
      <w:widowControl/>
      <w:spacing w:before="120"/>
      <w:ind w:firstLine="720"/>
      <w:jc w:val="left"/>
    </w:pPr>
    <w:rPr>
      <w:rFonts w:ascii="Times New Roman" w:eastAsia="Times New Roman" w:hAnsi="Times New Roman" w:cs="Times New Roman"/>
      <w:kern w:val="0"/>
      <w:sz w:val="24"/>
      <w:szCs w:val="24"/>
      <w:lang w:eastAsia="en-US"/>
    </w:rPr>
  </w:style>
  <w:style w:type="character" w:customStyle="1" w:styleId="a4">
    <w:name w:val="批注文字 字符"/>
    <w:basedOn w:val="a0"/>
    <w:link w:val="a3"/>
    <w:uiPriority w:val="99"/>
    <w:qFormat/>
  </w:style>
  <w:style w:type="paragraph" w:customStyle="1" w:styleId="Head">
    <w:name w:val="Head"/>
    <w:basedOn w:val="a"/>
    <w:qFormat/>
    <w:pPr>
      <w:keepNext/>
      <w:widowControl/>
      <w:spacing w:before="120" w:after="120"/>
      <w:jc w:val="center"/>
      <w:outlineLvl w:val="0"/>
    </w:pPr>
    <w:rPr>
      <w:rFonts w:ascii="Times New Roman" w:eastAsia="Times New Roman" w:hAnsi="Times New Roman" w:cs="Times New Roman"/>
      <w:b/>
      <w:bCs/>
      <w:kern w:val="28"/>
      <w:sz w:val="28"/>
      <w:szCs w:val="28"/>
      <w:lang w:eastAsia="en-US"/>
    </w:rPr>
  </w:style>
  <w:style w:type="paragraph" w:customStyle="1" w:styleId="Teaser">
    <w:name w:val="Teaser"/>
    <w:basedOn w:val="a"/>
    <w:qFormat/>
    <w:pPr>
      <w:widowControl/>
      <w:spacing w:before="120"/>
      <w:jc w:val="left"/>
    </w:pPr>
    <w:rPr>
      <w:rFonts w:ascii="Times New Roman" w:eastAsia="Times New Roman" w:hAnsi="Times New Roman" w:cs="Times New Roman"/>
      <w:kern w:val="0"/>
      <w:sz w:val="24"/>
      <w:szCs w:val="24"/>
      <w:lang w:eastAsia="en-US"/>
    </w:rPr>
  </w:style>
  <w:style w:type="paragraph" w:customStyle="1" w:styleId="Acknowledgement">
    <w:name w:val="Acknowledgement"/>
    <w:basedOn w:val="a"/>
    <w:qFormat/>
    <w:pPr>
      <w:widowControl/>
      <w:spacing w:before="120"/>
      <w:ind w:left="720" w:hanging="720"/>
      <w:jc w:val="left"/>
    </w:pPr>
    <w:rPr>
      <w:rFonts w:ascii="Times New Roman" w:eastAsia="Times New Roman" w:hAnsi="Times New Roman" w:cs="Times New Roman"/>
      <w:kern w:val="0"/>
      <w:sz w:val="24"/>
      <w:szCs w:val="24"/>
      <w:lang w:eastAsia="en-US"/>
    </w:rPr>
  </w:style>
  <w:style w:type="paragraph" w:customStyle="1" w:styleId="1">
    <w:name w:val="修订1"/>
    <w:hidden/>
    <w:uiPriority w:val="99"/>
    <w:semiHidden/>
    <w:rPr>
      <w:kern w:val="2"/>
      <w:sz w:val="21"/>
      <w:szCs w:val="22"/>
    </w:rPr>
  </w:style>
  <w:style w:type="character" w:styleId="ac">
    <w:name w:val="Placeholder Text"/>
    <w:basedOn w:val="a0"/>
    <w:uiPriority w:val="99"/>
    <w:semiHidden/>
    <w:qFormat/>
    <w:rPr>
      <w:color w:val="808080"/>
    </w:rPr>
  </w:style>
  <w:style w:type="paragraph" w:styleId="ad">
    <w:name w:val="Revision"/>
    <w:hidden/>
    <w:uiPriority w:val="99"/>
    <w:unhideWhenUsed/>
    <w:rsid w:val="005929C6"/>
    <w:rPr>
      <w:kern w:val="2"/>
      <w:sz w:val="21"/>
      <w:szCs w:val="22"/>
    </w:rPr>
  </w:style>
  <w:style w:type="character" w:styleId="ae">
    <w:name w:val="line number"/>
    <w:basedOn w:val="a0"/>
    <w:uiPriority w:val="99"/>
    <w:semiHidden/>
    <w:unhideWhenUsed/>
    <w:rsid w:val="005E548D"/>
  </w:style>
  <w:style w:type="paragraph" w:styleId="af">
    <w:name w:val="annotation subject"/>
    <w:basedOn w:val="a3"/>
    <w:next w:val="a3"/>
    <w:link w:val="af0"/>
    <w:uiPriority w:val="99"/>
    <w:semiHidden/>
    <w:unhideWhenUsed/>
    <w:rsid w:val="00434E9C"/>
    <w:rPr>
      <w:b/>
      <w:bCs/>
    </w:rPr>
  </w:style>
  <w:style w:type="character" w:customStyle="1" w:styleId="af0">
    <w:name w:val="批注主题 字符"/>
    <w:basedOn w:val="a4"/>
    <w:link w:val="af"/>
    <w:uiPriority w:val="99"/>
    <w:semiHidden/>
    <w:rsid w:val="00434E9C"/>
    <w:rPr>
      <w:b/>
      <w:bCs/>
      <w:kern w:val="2"/>
      <w:sz w:val="21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tiff"/><Relationship Id="rId12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header" Target="header2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</TotalTime>
  <Pages>4</Pages>
  <Words>1235</Words>
  <Characters>7044</Characters>
  <Application>Microsoft Office Word</Application>
  <DocSecurity>0</DocSecurity>
  <Lines>58</Lines>
  <Paragraphs>16</Paragraphs>
  <ScaleCrop>false</ScaleCrop>
  <Company/>
  <LinksUpToDate>false</LinksUpToDate>
  <CharactersWithSpaces>8263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机械革命</dc:creator>
  <cp:lastModifiedBy>佳明 吴</cp:lastModifiedBy>
  <cp:revision>96</cp:revision>
  <dcterms:created xsi:type="dcterms:W3CDTF">2023-07-27T12:18:00Z</dcterms:created>
  <dcterms:modified xsi:type="dcterms:W3CDTF">2025-08-14T08:22:00Z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2A79E21063C64102855A8A1D9987F139_12</vt:lpwstr>
  </property>
  <property fmtid="{D5CDD505-2E9C-101B-9397-08002B2CF9AE}" pid="3" name="KSOProductBuildVer">
    <vt:lpwstr>2052-12.1.0.20305</vt:lpwstr>
  </property>
  <property fmtid="{D5CDD505-2E9C-101B-9397-08002B2CF9AE}" pid="4" name="KSOTemplateDocerSaveRecord">
    <vt:lpwstr>eyJoZGlkIjoiYjg5NDBlODJlZDRkNTIxODdmZGM2NDY5NDc2NzZmZDAiLCJ1c2VySWQiOiIzNzkwMDA2MTMifQ==</vt:lpwstr>
  </property>
  <property fmtid="{D5CDD505-2E9C-101B-9397-08002B2CF9AE}" pid="5" name="LE1">
    <vt:filetime>2025-03-30T02:15:19Z</vt:filetime>
  </property>
</Properties>
</file>