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E57432" w14:textId="0E937E75" w:rsidR="008A61B8" w:rsidRDefault="008A61B8" w:rsidP="008A61B8">
      <w:pPr>
        <w:pStyle w:val="htitle"/>
        <w:keepNext w:val="0"/>
        <w:widowControl w:val="0"/>
        <w:autoSpaceDE w:val="0"/>
        <w:autoSpaceDN w:val="0"/>
        <w:adjustRightInd w:val="0"/>
        <w:snapToGrid w:val="0"/>
        <w:spacing w:beforeLines="50" w:before="120" w:afterLines="50" w:after="120"/>
        <w:rPr>
          <w:rFonts w:eastAsia="等线"/>
          <w:b/>
          <w:sz w:val="30"/>
          <w:szCs w:val="30"/>
        </w:rPr>
      </w:pPr>
      <w:r>
        <w:rPr>
          <w:rFonts w:eastAsia="等线" w:hint="eastAsia"/>
          <w:b/>
          <w:sz w:val="30"/>
          <w:szCs w:val="30"/>
          <w:lang w:eastAsia="zh-CN"/>
        </w:rPr>
        <w:t>Supplement</w:t>
      </w:r>
      <w:r>
        <w:rPr>
          <w:rFonts w:eastAsia="等线"/>
          <w:b/>
          <w:sz w:val="30"/>
          <w:szCs w:val="30"/>
        </w:rPr>
        <w:t xml:space="preserve"> Materials</w:t>
      </w:r>
    </w:p>
    <w:p w14:paraId="4578F3AB" w14:textId="77777777" w:rsidR="008A61B8" w:rsidRPr="000C5424" w:rsidRDefault="008A61B8" w:rsidP="008A61B8">
      <w:pPr>
        <w:pStyle w:val="htitle"/>
        <w:keepNext w:val="0"/>
        <w:widowControl w:val="0"/>
        <w:autoSpaceDE w:val="0"/>
        <w:autoSpaceDN w:val="0"/>
        <w:adjustRightInd w:val="0"/>
        <w:snapToGrid w:val="0"/>
        <w:spacing w:beforeLines="50" w:before="120" w:afterLines="50" w:after="120"/>
        <w:rPr>
          <w:rFonts w:eastAsia="等线"/>
          <w:b/>
          <w:sz w:val="30"/>
          <w:szCs w:val="30"/>
        </w:rPr>
      </w:pPr>
      <w:r w:rsidRPr="000C5424">
        <w:rPr>
          <w:rFonts w:eastAsia="等线"/>
          <w:b/>
          <w:sz w:val="30"/>
          <w:szCs w:val="30"/>
        </w:rPr>
        <w:t>A Wearable Stethoscope for Accurate Real-Time Lung Sound Monitoring and Automatic Wheezing Detection Based on an AI Algorithm</w:t>
      </w:r>
    </w:p>
    <w:p w14:paraId="4C28BF50" w14:textId="77777777" w:rsidR="008A61B8" w:rsidRPr="000C5424" w:rsidRDefault="008A61B8" w:rsidP="008A61B8">
      <w:pPr>
        <w:pStyle w:val="hauthors"/>
        <w:autoSpaceDE w:val="0"/>
        <w:autoSpaceDN w:val="0"/>
        <w:adjustRightInd w:val="0"/>
        <w:snapToGrid w:val="0"/>
        <w:spacing w:before="0"/>
        <w:rPr>
          <w:szCs w:val="24"/>
        </w:rPr>
      </w:pPr>
      <w:proofErr w:type="spellStart"/>
      <w:r w:rsidRPr="000C5424">
        <w:rPr>
          <w:szCs w:val="24"/>
        </w:rPr>
        <w:t>Kyoung-Ryul</w:t>
      </w:r>
      <w:proofErr w:type="spellEnd"/>
      <w:r w:rsidRPr="000C5424">
        <w:rPr>
          <w:szCs w:val="24"/>
        </w:rPr>
        <w:t xml:space="preserve"> Lee </w:t>
      </w:r>
      <w:r w:rsidRPr="000C5424">
        <w:rPr>
          <w:szCs w:val="24"/>
          <w:vertAlign w:val="superscript"/>
        </w:rPr>
        <w:t>a,†</w:t>
      </w:r>
      <w:r w:rsidRPr="000C5424">
        <w:rPr>
          <w:szCs w:val="24"/>
        </w:rPr>
        <w:t xml:space="preserve">, </w:t>
      </w:r>
      <w:proofErr w:type="spellStart"/>
      <w:r w:rsidRPr="000C5424">
        <w:rPr>
          <w:szCs w:val="24"/>
        </w:rPr>
        <w:t>Taewi</w:t>
      </w:r>
      <w:proofErr w:type="spellEnd"/>
      <w:r w:rsidRPr="000C5424">
        <w:rPr>
          <w:szCs w:val="24"/>
        </w:rPr>
        <w:t xml:space="preserve"> Kim </w:t>
      </w:r>
      <w:r w:rsidRPr="000C5424">
        <w:rPr>
          <w:szCs w:val="24"/>
          <w:vertAlign w:val="superscript"/>
        </w:rPr>
        <w:t>b,†</w:t>
      </w:r>
      <w:r w:rsidRPr="000C5424">
        <w:rPr>
          <w:szCs w:val="24"/>
        </w:rPr>
        <w:t xml:space="preserve">, </w:t>
      </w:r>
      <w:proofErr w:type="spellStart"/>
      <w:r w:rsidRPr="000C5424">
        <w:rPr>
          <w:szCs w:val="24"/>
        </w:rPr>
        <w:t>Sunghoon</w:t>
      </w:r>
      <w:proofErr w:type="spellEnd"/>
      <w:r w:rsidRPr="000C5424">
        <w:rPr>
          <w:szCs w:val="24"/>
        </w:rPr>
        <w:t xml:space="preserve"> </w:t>
      </w:r>
      <w:proofErr w:type="spellStart"/>
      <w:r w:rsidRPr="000C5424">
        <w:rPr>
          <w:szCs w:val="24"/>
        </w:rPr>
        <w:t>Im</w:t>
      </w:r>
      <w:proofErr w:type="spellEnd"/>
      <w:r w:rsidRPr="000C5424">
        <w:rPr>
          <w:szCs w:val="24"/>
        </w:rPr>
        <w:t xml:space="preserve"> </w:t>
      </w:r>
      <w:r w:rsidRPr="000C5424">
        <w:rPr>
          <w:szCs w:val="24"/>
          <w:vertAlign w:val="superscript"/>
        </w:rPr>
        <w:t>b,†</w:t>
      </w:r>
      <w:r w:rsidRPr="000C5424">
        <w:rPr>
          <w:szCs w:val="24"/>
        </w:rPr>
        <w:t xml:space="preserve">, Yi Jae Lee </w:t>
      </w:r>
      <w:r w:rsidRPr="000C5424">
        <w:rPr>
          <w:szCs w:val="24"/>
          <w:vertAlign w:val="superscript"/>
        </w:rPr>
        <w:t>a</w:t>
      </w:r>
      <w:r w:rsidRPr="000C5424">
        <w:rPr>
          <w:szCs w:val="24"/>
        </w:rPr>
        <w:t xml:space="preserve">, </w:t>
      </w:r>
      <w:proofErr w:type="spellStart"/>
      <w:r w:rsidRPr="000C5424">
        <w:rPr>
          <w:szCs w:val="24"/>
        </w:rPr>
        <w:t>Seongeun</w:t>
      </w:r>
      <w:proofErr w:type="spellEnd"/>
      <w:r w:rsidRPr="000C5424">
        <w:rPr>
          <w:szCs w:val="24"/>
        </w:rPr>
        <w:t xml:space="preserve"> </w:t>
      </w:r>
      <w:proofErr w:type="spellStart"/>
      <w:r w:rsidRPr="000C5424">
        <w:rPr>
          <w:szCs w:val="24"/>
        </w:rPr>
        <w:t>Jeong</w:t>
      </w:r>
      <w:proofErr w:type="spellEnd"/>
      <w:r w:rsidRPr="000C5424">
        <w:rPr>
          <w:szCs w:val="24"/>
        </w:rPr>
        <w:t xml:space="preserve"> </w:t>
      </w:r>
      <w:r w:rsidRPr="000C5424">
        <w:rPr>
          <w:szCs w:val="24"/>
          <w:vertAlign w:val="superscript"/>
        </w:rPr>
        <w:t>a</w:t>
      </w:r>
      <w:r w:rsidRPr="000C5424">
        <w:rPr>
          <w:szCs w:val="24"/>
        </w:rPr>
        <w:t xml:space="preserve">, </w:t>
      </w:r>
      <w:proofErr w:type="spellStart"/>
      <w:r w:rsidRPr="000C5424">
        <w:rPr>
          <w:szCs w:val="24"/>
        </w:rPr>
        <w:t>Hanho</w:t>
      </w:r>
      <w:proofErr w:type="spellEnd"/>
      <w:r w:rsidRPr="000C5424">
        <w:rPr>
          <w:szCs w:val="24"/>
        </w:rPr>
        <w:t xml:space="preserve"> Shin </w:t>
      </w:r>
      <w:r w:rsidRPr="000C5424">
        <w:rPr>
          <w:szCs w:val="24"/>
          <w:vertAlign w:val="superscript"/>
        </w:rPr>
        <w:t>a</w:t>
      </w:r>
      <w:r w:rsidRPr="000C5424">
        <w:rPr>
          <w:szCs w:val="24"/>
        </w:rPr>
        <w:t xml:space="preserve">, Hana Cho </w:t>
      </w:r>
      <w:r w:rsidRPr="000C5424">
        <w:rPr>
          <w:szCs w:val="24"/>
          <w:vertAlign w:val="superscript"/>
        </w:rPr>
        <w:t>a</w:t>
      </w:r>
      <w:r w:rsidRPr="000C5424">
        <w:rPr>
          <w:szCs w:val="24"/>
        </w:rPr>
        <w:t>, Sang-</w:t>
      </w:r>
      <w:proofErr w:type="spellStart"/>
      <w:r w:rsidRPr="000C5424">
        <w:rPr>
          <w:szCs w:val="24"/>
        </w:rPr>
        <w:t>Heon</w:t>
      </w:r>
      <w:proofErr w:type="spellEnd"/>
      <w:r w:rsidRPr="000C5424">
        <w:rPr>
          <w:szCs w:val="24"/>
        </w:rPr>
        <w:t xml:space="preserve"> Park </w:t>
      </w:r>
      <w:r w:rsidRPr="000C5424">
        <w:rPr>
          <w:szCs w:val="24"/>
          <w:vertAlign w:val="superscript"/>
        </w:rPr>
        <w:t>a</w:t>
      </w:r>
      <w:r w:rsidRPr="000C5424">
        <w:rPr>
          <w:szCs w:val="24"/>
        </w:rPr>
        <w:t xml:space="preserve">, Minho Kim </w:t>
      </w:r>
      <w:r w:rsidRPr="000C5424">
        <w:rPr>
          <w:szCs w:val="24"/>
          <w:vertAlign w:val="superscript"/>
        </w:rPr>
        <w:t>b</w:t>
      </w:r>
      <w:r w:rsidRPr="000C5424">
        <w:rPr>
          <w:szCs w:val="24"/>
        </w:rPr>
        <w:t xml:space="preserve">, </w:t>
      </w:r>
      <w:proofErr w:type="spellStart"/>
      <w:r w:rsidRPr="000C5424">
        <w:rPr>
          <w:szCs w:val="24"/>
        </w:rPr>
        <w:t>Jin</w:t>
      </w:r>
      <w:proofErr w:type="spellEnd"/>
      <w:r w:rsidRPr="000C5424">
        <w:rPr>
          <w:szCs w:val="24"/>
        </w:rPr>
        <w:t xml:space="preserve"> Goo Lee </w:t>
      </w:r>
      <w:r w:rsidRPr="000C5424">
        <w:rPr>
          <w:szCs w:val="24"/>
          <w:vertAlign w:val="superscript"/>
        </w:rPr>
        <w:t>b</w:t>
      </w:r>
      <w:r w:rsidRPr="000C5424">
        <w:rPr>
          <w:szCs w:val="24"/>
        </w:rPr>
        <w:t xml:space="preserve">, </w:t>
      </w:r>
      <w:proofErr w:type="spellStart"/>
      <w:r w:rsidRPr="000C5424">
        <w:rPr>
          <w:szCs w:val="24"/>
        </w:rPr>
        <w:t>Dohyeong</w:t>
      </w:r>
      <w:proofErr w:type="spellEnd"/>
      <w:r w:rsidRPr="000C5424">
        <w:rPr>
          <w:szCs w:val="24"/>
        </w:rPr>
        <w:t xml:space="preserve"> Kim </w:t>
      </w:r>
      <w:r w:rsidRPr="000C5424">
        <w:rPr>
          <w:szCs w:val="24"/>
          <w:vertAlign w:val="superscript"/>
        </w:rPr>
        <w:t>c</w:t>
      </w:r>
      <w:r w:rsidRPr="000C5424">
        <w:rPr>
          <w:szCs w:val="24"/>
        </w:rPr>
        <w:t xml:space="preserve">, Gil-Soon Choi </w:t>
      </w:r>
      <w:r w:rsidRPr="000C5424">
        <w:rPr>
          <w:szCs w:val="24"/>
          <w:vertAlign w:val="superscript"/>
        </w:rPr>
        <w:t>d</w:t>
      </w:r>
      <w:r w:rsidRPr="000C5424">
        <w:rPr>
          <w:szCs w:val="24"/>
        </w:rPr>
        <w:t xml:space="preserve">, </w:t>
      </w:r>
      <w:proofErr w:type="spellStart"/>
      <w:r w:rsidRPr="000C5424">
        <w:rPr>
          <w:szCs w:val="24"/>
        </w:rPr>
        <w:t>Daeshik</w:t>
      </w:r>
      <w:proofErr w:type="spellEnd"/>
      <w:r w:rsidRPr="000C5424">
        <w:rPr>
          <w:szCs w:val="24"/>
        </w:rPr>
        <w:t xml:space="preserve"> Kang </w:t>
      </w:r>
      <w:r w:rsidRPr="000C5424">
        <w:rPr>
          <w:szCs w:val="24"/>
          <w:vertAlign w:val="superscript"/>
        </w:rPr>
        <w:t>b,</w:t>
      </w:r>
      <w:r w:rsidRPr="000C5424">
        <w:rPr>
          <w:szCs w:val="24"/>
        </w:rPr>
        <w:t xml:space="preserve">*, </w:t>
      </w:r>
      <w:proofErr w:type="spellStart"/>
      <w:r w:rsidRPr="000C5424">
        <w:rPr>
          <w:szCs w:val="24"/>
        </w:rPr>
        <w:t>SungChul</w:t>
      </w:r>
      <w:proofErr w:type="spellEnd"/>
      <w:r w:rsidRPr="000C5424">
        <w:rPr>
          <w:szCs w:val="24"/>
        </w:rPr>
        <w:t xml:space="preserve"> </w:t>
      </w:r>
      <w:proofErr w:type="spellStart"/>
      <w:r w:rsidRPr="000C5424">
        <w:rPr>
          <w:szCs w:val="24"/>
        </w:rPr>
        <w:t>Seo</w:t>
      </w:r>
      <w:proofErr w:type="spellEnd"/>
      <w:r w:rsidRPr="000C5424">
        <w:rPr>
          <w:szCs w:val="24"/>
        </w:rPr>
        <w:t xml:space="preserve"> </w:t>
      </w:r>
      <w:r w:rsidRPr="000C5424">
        <w:rPr>
          <w:szCs w:val="24"/>
          <w:vertAlign w:val="superscript"/>
        </w:rPr>
        <w:t>e,</w:t>
      </w:r>
      <w:r w:rsidRPr="000C5424">
        <w:rPr>
          <w:szCs w:val="24"/>
        </w:rPr>
        <w:t xml:space="preserve">*, Soo Hyun Lee </w:t>
      </w:r>
      <w:r w:rsidRPr="000C5424">
        <w:rPr>
          <w:szCs w:val="24"/>
          <w:vertAlign w:val="superscript"/>
        </w:rPr>
        <w:t>a,</w:t>
      </w:r>
      <w:r w:rsidRPr="000C5424">
        <w:rPr>
          <w:szCs w:val="24"/>
        </w:rPr>
        <w:t>*</w:t>
      </w:r>
    </w:p>
    <w:p w14:paraId="524031E2" w14:textId="77777777" w:rsidR="008A61B8" w:rsidRPr="000C5424" w:rsidRDefault="008A61B8" w:rsidP="008A61B8">
      <w:pPr>
        <w:pStyle w:val="haffiliations"/>
        <w:autoSpaceDE w:val="0"/>
        <w:autoSpaceDN w:val="0"/>
        <w:adjustRightInd w:val="0"/>
        <w:spacing w:before="0"/>
        <w:rPr>
          <w:i/>
          <w:iCs/>
          <w:sz w:val="15"/>
          <w:szCs w:val="15"/>
        </w:rPr>
      </w:pPr>
      <w:r w:rsidRPr="000C5424">
        <w:rPr>
          <w:iCs/>
          <w:sz w:val="15"/>
          <w:szCs w:val="15"/>
          <w:vertAlign w:val="superscript"/>
        </w:rPr>
        <w:t>a</w:t>
      </w:r>
      <w:r w:rsidRPr="000C5424">
        <w:rPr>
          <w:iCs/>
          <w:sz w:val="15"/>
          <w:szCs w:val="15"/>
        </w:rPr>
        <w:t xml:space="preserve"> </w:t>
      </w:r>
      <w:r w:rsidRPr="000C5424">
        <w:rPr>
          <w:i/>
          <w:iCs/>
          <w:sz w:val="15"/>
          <w:szCs w:val="15"/>
        </w:rPr>
        <w:t xml:space="preserve">Center for </w:t>
      </w:r>
      <w:proofErr w:type="spellStart"/>
      <w:r w:rsidRPr="000C5424">
        <w:rPr>
          <w:i/>
          <w:iCs/>
          <w:sz w:val="15"/>
          <w:szCs w:val="15"/>
        </w:rPr>
        <w:t>Biomicrosystems</w:t>
      </w:r>
      <w:proofErr w:type="spellEnd"/>
      <w:r w:rsidRPr="000C5424">
        <w:rPr>
          <w:i/>
          <w:iCs/>
          <w:sz w:val="15"/>
          <w:szCs w:val="15"/>
        </w:rPr>
        <w:t>, Brain Science Institute, Korea Institute of Science and Technology, Seoul 02792, Republic of Korea</w:t>
      </w:r>
    </w:p>
    <w:p w14:paraId="03C6926F" w14:textId="77777777" w:rsidR="008A61B8" w:rsidRPr="000C5424" w:rsidRDefault="008A61B8" w:rsidP="008A61B8">
      <w:pPr>
        <w:pStyle w:val="haffiliations"/>
        <w:autoSpaceDE w:val="0"/>
        <w:autoSpaceDN w:val="0"/>
        <w:adjustRightInd w:val="0"/>
        <w:spacing w:before="0"/>
        <w:rPr>
          <w:i/>
          <w:iCs/>
          <w:sz w:val="15"/>
          <w:szCs w:val="15"/>
        </w:rPr>
      </w:pPr>
      <w:proofErr w:type="gramStart"/>
      <w:r w:rsidRPr="000C5424">
        <w:rPr>
          <w:iCs/>
          <w:sz w:val="15"/>
          <w:szCs w:val="15"/>
          <w:vertAlign w:val="superscript"/>
        </w:rPr>
        <w:t>b</w:t>
      </w:r>
      <w:proofErr w:type="gramEnd"/>
      <w:r w:rsidRPr="000C5424">
        <w:rPr>
          <w:iCs/>
          <w:sz w:val="15"/>
          <w:szCs w:val="15"/>
        </w:rPr>
        <w:t xml:space="preserve"> </w:t>
      </w:r>
      <w:r w:rsidRPr="000C5424">
        <w:rPr>
          <w:i/>
          <w:iCs/>
          <w:sz w:val="15"/>
          <w:szCs w:val="15"/>
        </w:rPr>
        <w:t xml:space="preserve">Department of Mechanical Engineering, </w:t>
      </w:r>
      <w:proofErr w:type="spellStart"/>
      <w:r w:rsidRPr="000C5424">
        <w:rPr>
          <w:i/>
          <w:iCs/>
          <w:sz w:val="15"/>
          <w:szCs w:val="15"/>
        </w:rPr>
        <w:t>Ajou</w:t>
      </w:r>
      <w:proofErr w:type="spellEnd"/>
      <w:r w:rsidRPr="000C5424">
        <w:rPr>
          <w:i/>
          <w:iCs/>
          <w:sz w:val="15"/>
          <w:szCs w:val="15"/>
        </w:rPr>
        <w:t xml:space="preserve"> University, Suwon 16499, Republic of Korea</w:t>
      </w:r>
    </w:p>
    <w:p w14:paraId="73EC4BF1" w14:textId="77777777" w:rsidR="008A61B8" w:rsidRPr="000C5424" w:rsidRDefault="008A61B8" w:rsidP="008A61B8">
      <w:pPr>
        <w:pStyle w:val="haffiliations"/>
        <w:autoSpaceDE w:val="0"/>
        <w:autoSpaceDN w:val="0"/>
        <w:adjustRightInd w:val="0"/>
        <w:spacing w:before="0"/>
        <w:rPr>
          <w:iCs/>
          <w:sz w:val="15"/>
          <w:szCs w:val="15"/>
        </w:rPr>
      </w:pPr>
      <w:proofErr w:type="gramStart"/>
      <w:r w:rsidRPr="000C5424">
        <w:rPr>
          <w:iCs/>
          <w:sz w:val="15"/>
          <w:szCs w:val="15"/>
          <w:vertAlign w:val="superscript"/>
        </w:rPr>
        <w:t>c</w:t>
      </w:r>
      <w:proofErr w:type="gramEnd"/>
      <w:r w:rsidRPr="000C5424">
        <w:rPr>
          <w:iCs/>
          <w:sz w:val="15"/>
          <w:szCs w:val="15"/>
        </w:rPr>
        <w:t xml:space="preserve"> </w:t>
      </w:r>
      <w:r w:rsidRPr="000C5424">
        <w:rPr>
          <w:i/>
          <w:iCs/>
          <w:sz w:val="15"/>
          <w:szCs w:val="15"/>
        </w:rPr>
        <w:t>School of Economic, Political and Policy Sciences, The University of Texas at Dallas, Richardson, TX 75080, USA</w:t>
      </w:r>
    </w:p>
    <w:p w14:paraId="4B2A4F6A" w14:textId="77777777" w:rsidR="008A61B8" w:rsidRPr="000C5424" w:rsidRDefault="008A61B8" w:rsidP="008A61B8">
      <w:pPr>
        <w:pStyle w:val="haffiliations"/>
        <w:autoSpaceDE w:val="0"/>
        <w:autoSpaceDN w:val="0"/>
        <w:adjustRightInd w:val="0"/>
        <w:spacing w:before="0"/>
        <w:rPr>
          <w:iCs/>
          <w:sz w:val="15"/>
          <w:szCs w:val="15"/>
        </w:rPr>
      </w:pPr>
      <w:proofErr w:type="gramStart"/>
      <w:r w:rsidRPr="000C5424">
        <w:rPr>
          <w:iCs/>
          <w:sz w:val="15"/>
          <w:szCs w:val="15"/>
          <w:vertAlign w:val="superscript"/>
        </w:rPr>
        <w:t>d</w:t>
      </w:r>
      <w:proofErr w:type="gramEnd"/>
      <w:r w:rsidRPr="000C5424">
        <w:rPr>
          <w:iCs/>
          <w:sz w:val="15"/>
          <w:szCs w:val="15"/>
        </w:rPr>
        <w:t xml:space="preserve"> </w:t>
      </w:r>
      <w:r w:rsidRPr="000C5424">
        <w:rPr>
          <w:i/>
          <w:iCs/>
          <w:sz w:val="15"/>
          <w:szCs w:val="15"/>
        </w:rPr>
        <w:t xml:space="preserve">Department of Internal Medicine, </w:t>
      </w:r>
      <w:proofErr w:type="spellStart"/>
      <w:r w:rsidRPr="000C5424">
        <w:rPr>
          <w:i/>
          <w:iCs/>
          <w:sz w:val="15"/>
          <w:szCs w:val="15"/>
        </w:rPr>
        <w:t>Kosin</w:t>
      </w:r>
      <w:proofErr w:type="spellEnd"/>
      <w:r w:rsidRPr="000C5424">
        <w:rPr>
          <w:i/>
          <w:iCs/>
          <w:sz w:val="15"/>
          <w:szCs w:val="15"/>
        </w:rPr>
        <w:t xml:space="preserve"> University College of Medicine, Busan 49267, Republic of Korea</w:t>
      </w:r>
    </w:p>
    <w:p w14:paraId="313580E2" w14:textId="77777777" w:rsidR="008A61B8" w:rsidRPr="000C5424" w:rsidRDefault="008A61B8" w:rsidP="008A61B8">
      <w:pPr>
        <w:pStyle w:val="haffiliations"/>
        <w:autoSpaceDE w:val="0"/>
        <w:autoSpaceDN w:val="0"/>
        <w:adjustRightInd w:val="0"/>
        <w:spacing w:before="0"/>
        <w:rPr>
          <w:i/>
          <w:iCs/>
          <w:sz w:val="15"/>
          <w:szCs w:val="15"/>
        </w:rPr>
      </w:pPr>
      <w:proofErr w:type="gramStart"/>
      <w:r w:rsidRPr="000C5424">
        <w:rPr>
          <w:iCs/>
          <w:sz w:val="15"/>
          <w:szCs w:val="15"/>
          <w:vertAlign w:val="superscript"/>
        </w:rPr>
        <w:t>e</w:t>
      </w:r>
      <w:proofErr w:type="gramEnd"/>
      <w:r w:rsidRPr="000C5424">
        <w:rPr>
          <w:iCs/>
          <w:sz w:val="15"/>
          <w:szCs w:val="15"/>
        </w:rPr>
        <w:t xml:space="preserve"> </w:t>
      </w:r>
      <w:r w:rsidRPr="000C5424">
        <w:rPr>
          <w:i/>
          <w:iCs/>
          <w:sz w:val="15"/>
          <w:szCs w:val="15"/>
        </w:rPr>
        <w:t xml:space="preserve">Department of Nano, Chemical and Biological Engineering, </w:t>
      </w:r>
      <w:proofErr w:type="spellStart"/>
      <w:r w:rsidRPr="000C5424">
        <w:rPr>
          <w:i/>
          <w:iCs/>
          <w:sz w:val="15"/>
          <w:szCs w:val="15"/>
        </w:rPr>
        <w:t>Seokyeong</w:t>
      </w:r>
      <w:proofErr w:type="spellEnd"/>
      <w:r w:rsidRPr="000C5424">
        <w:rPr>
          <w:i/>
          <w:iCs/>
          <w:sz w:val="15"/>
          <w:szCs w:val="15"/>
        </w:rPr>
        <w:t xml:space="preserve"> University, Seoul 02713, Republic of Korea</w:t>
      </w:r>
    </w:p>
    <w:p w14:paraId="6C9E1CBD" w14:textId="77777777" w:rsidR="008A61B8" w:rsidRPr="000C5424" w:rsidRDefault="008A61B8" w:rsidP="008A61B8">
      <w:pPr>
        <w:pStyle w:val="hcorrespondence"/>
        <w:autoSpaceDE w:val="0"/>
        <w:autoSpaceDN w:val="0"/>
        <w:adjustRightInd w:val="0"/>
        <w:spacing w:before="0"/>
        <w:rPr>
          <w:szCs w:val="24"/>
        </w:rPr>
      </w:pPr>
      <w:r w:rsidRPr="000C5424">
        <w:rPr>
          <w:szCs w:val="24"/>
          <w:vertAlign w:val="superscript"/>
        </w:rPr>
        <w:t>†</w:t>
      </w:r>
      <w:r w:rsidRPr="000C5424">
        <w:rPr>
          <w:szCs w:val="24"/>
        </w:rPr>
        <w:t xml:space="preserve"> </w:t>
      </w:r>
      <w:r w:rsidRPr="000C5424">
        <w:rPr>
          <w:rFonts w:eastAsia="等线"/>
          <w:sz w:val="18"/>
          <w:szCs w:val="18"/>
        </w:rPr>
        <w:t>These authors contributed equally to this manuscript</w:t>
      </w:r>
      <w:r w:rsidRPr="000C5424">
        <w:rPr>
          <w:szCs w:val="24"/>
        </w:rPr>
        <w:t>.</w:t>
      </w:r>
    </w:p>
    <w:p w14:paraId="08C1792C" w14:textId="77777777" w:rsidR="008A61B8" w:rsidRPr="000C5424" w:rsidRDefault="008A61B8" w:rsidP="008A61B8">
      <w:pPr>
        <w:adjustRightInd w:val="0"/>
        <w:snapToGrid w:val="0"/>
        <w:rPr>
          <w:rFonts w:eastAsia="等线"/>
          <w:sz w:val="18"/>
          <w:szCs w:val="18"/>
        </w:rPr>
      </w:pPr>
      <w:r w:rsidRPr="000C5424">
        <w:rPr>
          <w:rFonts w:eastAsia="等线"/>
          <w:sz w:val="18"/>
          <w:szCs w:val="18"/>
        </w:rPr>
        <w:t>* Corresponding authors. F</w:t>
      </w:r>
    </w:p>
    <w:p w14:paraId="01523FDD" w14:textId="77777777" w:rsidR="008A61B8" w:rsidRPr="000C5424" w:rsidRDefault="008A61B8" w:rsidP="008A61B8">
      <w:pPr>
        <w:pStyle w:val="hcorrespondence"/>
        <w:autoSpaceDE w:val="0"/>
        <w:autoSpaceDN w:val="0"/>
        <w:adjustRightInd w:val="0"/>
        <w:spacing w:before="0"/>
        <w:rPr>
          <w:szCs w:val="24"/>
        </w:rPr>
      </w:pPr>
      <w:r w:rsidRPr="000C5424">
        <w:rPr>
          <w:rFonts w:eastAsia="等线"/>
          <w:i/>
          <w:sz w:val="18"/>
          <w:szCs w:val="18"/>
        </w:rPr>
        <w:t>E-mail addresses:</w:t>
      </w:r>
      <w:r w:rsidRPr="000C5424">
        <w:rPr>
          <w:rFonts w:eastAsia="等线"/>
          <w:sz w:val="18"/>
          <w:szCs w:val="18"/>
        </w:rPr>
        <w:t xml:space="preserve"> dskang@ajou.ac.kr (D. Kang), haha0694@gmail.com (S. </w:t>
      </w:r>
      <w:proofErr w:type="spellStart"/>
      <w:r w:rsidRPr="000C5424">
        <w:rPr>
          <w:rFonts w:eastAsia="等线"/>
          <w:sz w:val="18"/>
          <w:szCs w:val="18"/>
        </w:rPr>
        <w:t>Seo</w:t>
      </w:r>
      <w:proofErr w:type="spellEnd"/>
      <w:r w:rsidRPr="000C5424">
        <w:rPr>
          <w:rFonts w:eastAsia="等线"/>
          <w:sz w:val="18"/>
          <w:szCs w:val="18"/>
        </w:rPr>
        <w:t>), shleekist@kist.re.kr (S.H. Lee).</w:t>
      </w:r>
    </w:p>
    <w:p w14:paraId="2B2AE240" w14:textId="77777777" w:rsidR="00CE0EFB" w:rsidRPr="001D56D4" w:rsidRDefault="00CE0EFB">
      <w:pPr>
        <w:widowControl/>
        <w:wordWrap/>
        <w:autoSpaceDE/>
        <w:autoSpaceDN/>
        <w:rPr>
          <w:color w:val="000000" w:themeColor="text1"/>
        </w:rPr>
      </w:pPr>
    </w:p>
    <w:p w14:paraId="27367343" w14:textId="11C79FBF" w:rsidR="00403AA2" w:rsidRPr="009A1E62" w:rsidRDefault="00403AA2" w:rsidP="00CE0EFB">
      <w:pPr>
        <w:rPr>
          <w:color w:val="000000" w:themeColor="text1"/>
        </w:rPr>
      </w:pPr>
    </w:p>
    <w:p w14:paraId="32481FC1" w14:textId="13F6FFE4" w:rsidR="006F4D1A" w:rsidRPr="009A1E62" w:rsidRDefault="006F4D1A" w:rsidP="00CE0EFB">
      <w:pPr>
        <w:rPr>
          <w:color w:val="000000" w:themeColor="text1"/>
        </w:rPr>
      </w:pPr>
    </w:p>
    <w:p w14:paraId="05C379F7" w14:textId="372AABAF" w:rsidR="006F4D1A" w:rsidRPr="009A1E62" w:rsidRDefault="006F4D1A" w:rsidP="00CE0EFB">
      <w:pPr>
        <w:rPr>
          <w:color w:val="000000" w:themeColor="text1"/>
        </w:rPr>
      </w:pPr>
    </w:p>
    <w:p w14:paraId="7B091FD4" w14:textId="2816FE41" w:rsidR="006F4D1A" w:rsidRPr="009A1E62" w:rsidRDefault="006F4D1A" w:rsidP="00CE0EFB">
      <w:pPr>
        <w:rPr>
          <w:color w:val="000000" w:themeColor="text1"/>
        </w:rPr>
      </w:pPr>
    </w:p>
    <w:p w14:paraId="1524CF5E" w14:textId="77777777" w:rsidR="006F4D1A" w:rsidRPr="009A1E62" w:rsidRDefault="006F4D1A" w:rsidP="00CE0EFB">
      <w:pPr>
        <w:rPr>
          <w:color w:val="000000" w:themeColor="text1"/>
        </w:rPr>
      </w:pPr>
    </w:p>
    <w:p w14:paraId="6EF0AC27" w14:textId="77777777" w:rsidR="00403AA2" w:rsidRPr="009A1E62" w:rsidRDefault="00403AA2" w:rsidP="00CE0EFB">
      <w:pPr>
        <w:rPr>
          <w:color w:val="000000" w:themeColor="text1"/>
        </w:rPr>
      </w:pPr>
    </w:p>
    <w:p w14:paraId="220933B4" w14:textId="77777777" w:rsidR="00403AA2" w:rsidRPr="009A1E62" w:rsidRDefault="00403AA2" w:rsidP="00CE0EFB">
      <w:pPr>
        <w:rPr>
          <w:color w:val="000000" w:themeColor="text1"/>
        </w:rPr>
      </w:pPr>
    </w:p>
    <w:p w14:paraId="4A61CB89" w14:textId="77777777" w:rsidR="006F4D1A" w:rsidRPr="009A1E62" w:rsidRDefault="006F4D1A" w:rsidP="006F4D1A">
      <w:pPr>
        <w:rPr>
          <w:rFonts w:ascii="Times New Roman" w:hAnsi="Times New Roman" w:cs="Times New Roman"/>
          <w:color w:val="000000" w:themeColor="text1"/>
        </w:rPr>
      </w:pPr>
      <w:r w:rsidRPr="009A1E62">
        <w:rPr>
          <w:rFonts w:ascii="Times New Roman" w:hAnsi="Times New Roman" w:cs="Times New Roman"/>
          <w:noProof/>
          <w:color w:val="000000" w:themeColor="text1"/>
          <w:lang w:eastAsia="zh-CN"/>
        </w:rPr>
        <w:drawing>
          <wp:inline distT="0" distB="0" distL="0" distR="0" wp14:anchorId="7A2F2862" wp14:editId="7E2D2CF0">
            <wp:extent cx="5569200" cy="3258000"/>
            <wp:effectExtent l="0" t="0" r="0" b="0"/>
            <wp:docPr id="1" name="그림 1" descr="C:\Users\biomicro\Desktop\paper\figure_final\sf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omicro\Desktop\paper\figure_final\sf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69200" cy="3258000"/>
                    </a:xfrm>
                    <a:prstGeom prst="rect">
                      <a:avLst/>
                    </a:prstGeom>
                    <a:noFill/>
                    <a:ln>
                      <a:noFill/>
                    </a:ln>
                  </pic:spPr>
                </pic:pic>
              </a:graphicData>
            </a:graphic>
          </wp:inline>
        </w:drawing>
      </w:r>
    </w:p>
    <w:p w14:paraId="24CA2661" w14:textId="433A9C65" w:rsidR="006F4D1A" w:rsidRPr="009A1E62" w:rsidRDefault="006F4D1A" w:rsidP="006F4D1A">
      <w:pPr>
        <w:jc w:val="center"/>
        <w:rPr>
          <w:rFonts w:ascii="Times New Roman" w:hAnsi="Times New Roman" w:cs="Times New Roman"/>
          <w:bCs/>
          <w:color w:val="000000" w:themeColor="text1"/>
          <w:sz w:val="22"/>
        </w:rPr>
      </w:pPr>
      <w:r w:rsidRPr="009A1E62">
        <w:rPr>
          <w:rFonts w:ascii="Times New Roman" w:hAnsi="Times New Roman" w:cs="Times New Roman"/>
          <w:b/>
          <w:bCs/>
          <w:color w:val="000000" w:themeColor="text1"/>
          <w:sz w:val="22"/>
        </w:rPr>
        <w:t>Figure S</w:t>
      </w:r>
      <w:r w:rsidRPr="009A1E62">
        <w:rPr>
          <w:rFonts w:ascii="Times New Roman" w:hAnsi="Times New Roman" w:cs="Times New Roman"/>
          <w:b/>
          <w:bCs/>
          <w:color w:val="000000" w:themeColor="text1"/>
          <w:sz w:val="22"/>
        </w:rPr>
        <w:fldChar w:fldCharType="begin"/>
      </w:r>
      <w:r w:rsidRPr="009A1E62">
        <w:rPr>
          <w:rFonts w:ascii="Times New Roman" w:hAnsi="Times New Roman" w:cs="Times New Roman"/>
          <w:b/>
          <w:bCs/>
          <w:color w:val="000000" w:themeColor="text1"/>
          <w:sz w:val="22"/>
        </w:rPr>
        <w:instrText xml:space="preserve"> SEQ Fig._S \* ARABIC </w:instrText>
      </w:r>
      <w:r w:rsidRPr="009A1E62">
        <w:rPr>
          <w:rFonts w:ascii="Times New Roman" w:hAnsi="Times New Roman" w:cs="Times New Roman"/>
          <w:b/>
          <w:bCs/>
          <w:color w:val="000000" w:themeColor="text1"/>
          <w:sz w:val="22"/>
        </w:rPr>
        <w:fldChar w:fldCharType="separate"/>
      </w:r>
      <w:r w:rsidR="00425327">
        <w:rPr>
          <w:rFonts w:ascii="Times New Roman" w:hAnsi="Times New Roman" w:cs="Times New Roman"/>
          <w:b/>
          <w:bCs/>
          <w:noProof/>
          <w:color w:val="000000" w:themeColor="text1"/>
          <w:sz w:val="22"/>
        </w:rPr>
        <w:t>1</w:t>
      </w:r>
      <w:r w:rsidRPr="009A1E62">
        <w:rPr>
          <w:rFonts w:ascii="Times New Roman" w:hAnsi="Times New Roman" w:cs="Times New Roman"/>
          <w:color w:val="000000" w:themeColor="text1"/>
          <w:sz w:val="22"/>
        </w:rPr>
        <w:fldChar w:fldCharType="end"/>
      </w:r>
      <w:r w:rsidR="00D00FF3" w:rsidRPr="009A1E62">
        <w:rPr>
          <w:rFonts w:ascii="Times New Roman" w:hAnsi="Times New Roman" w:cs="Times New Roman"/>
          <w:b/>
          <w:color w:val="000000" w:themeColor="text1"/>
          <w:sz w:val="22"/>
        </w:rPr>
        <w:t>.</w:t>
      </w:r>
      <w:r w:rsidRPr="009A1E62">
        <w:rPr>
          <w:rFonts w:ascii="Times New Roman" w:hAnsi="Times New Roman" w:cs="Times New Roman"/>
          <w:b/>
          <w:bCs/>
          <w:color w:val="000000" w:themeColor="text1"/>
          <w:sz w:val="22"/>
        </w:rPr>
        <w:t xml:space="preserve"> </w:t>
      </w:r>
      <w:r w:rsidRPr="009A1E62">
        <w:rPr>
          <w:rFonts w:ascii="Times New Roman" w:hAnsi="Times New Roman" w:cs="Times New Roman"/>
          <w:bCs/>
          <w:color w:val="000000" w:themeColor="text1"/>
          <w:sz w:val="22"/>
        </w:rPr>
        <w:t>Photograph of experimental set-up</w:t>
      </w:r>
    </w:p>
    <w:p w14:paraId="07A1ECA8" w14:textId="2621DE69" w:rsidR="00CE0EFB" w:rsidRPr="009A1E62" w:rsidRDefault="00CE0EFB" w:rsidP="00403AA2">
      <w:pPr>
        <w:spacing w:after="120" w:line="480" w:lineRule="auto"/>
        <w:ind w:firstLineChars="36" w:firstLine="86"/>
        <w:rPr>
          <w:rFonts w:ascii="Times New Roman" w:hAnsi="Times New Roman" w:cs="Times New Roman"/>
          <w:color w:val="000000" w:themeColor="text1"/>
          <w:sz w:val="24"/>
        </w:rPr>
      </w:pPr>
    </w:p>
    <w:bookmarkStart w:id="0" w:name="_GoBack"/>
    <w:p w14:paraId="667CC5AB" w14:textId="789FD256" w:rsidR="000D1BAB" w:rsidRPr="009A1E62" w:rsidRDefault="006E7288" w:rsidP="000D1BAB">
      <w:pPr>
        <w:keepNext/>
        <w:rPr>
          <w:color w:val="000000" w:themeColor="text1"/>
        </w:rPr>
      </w:pPr>
      <w:r w:rsidRPr="009A1E62">
        <w:rPr>
          <w:rFonts w:ascii="Times New Roman" w:eastAsia="MS Mincho" w:hAnsi="Times New Roman" w:cs="Times New Roman"/>
          <w:noProof/>
          <w:color w:val="000000" w:themeColor="text1"/>
        </w:rPr>
        <w:object w:dxaOrig="10717" w:dyaOrig="5344" w14:anchorId="738F96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430.5pt;height:212pt;mso-width-percent:0;mso-height-percent:0;mso-width-percent:0;mso-height-percent:0" o:ole="">
            <v:imagedata r:id="rId8" o:title=""/>
          </v:shape>
          <o:OLEObject Type="Embed" ProgID="Origin50.Graph" ShapeID="_x0000_i1027" DrawAspect="Content" ObjectID="_1798295363" r:id="rId9"/>
        </w:object>
      </w:r>
      <w:bookmarkEnd w:id="0"/>
    </w:p>
    <w:p w14:paraId="5BB813A7" w14:textId="3750D6C5" w:rsidR="000D1BAB" w:rsidRPr="009A1E62" w:rsidRDefault="000D1BAB" w:rsidP="000D1BAB">
      <w:pPr>
        <w:pStyle w:val="a3"/>
        <w:jc w:val="both"/>
        <w:rPr>
          <w:rFonts w:eastAsia="Gulim"/>
          <w:b w:val="0"/>
          <w:color w:val="000000" w:themeColor="text1"/>
          <w:sz w:val="22"/>
          <w:shd w:val="clear" w:color="auto" w:fill="FFFFFF"/>
        </w:rPr>
      </w:pPr>
      <w:r w:rsidRPr="009A1E62">
        <w:rPr>
          <w:color w:val="000000" w:themeColor="text1"/>
          <w:sz w:val="22"/>
        </w:rPr>
        <w:t>Figure S2</w:t>
      </w:r>
      <w:r w:rsidR="00D00FF3" w:rsidRPr="009A1E62">
        <w:rPr>
          <w:color w:val="000000" w:themeColor="text1"/>
          <w:sz w:val="22"/>
        </w:rPr>
        <w:t>.</w:t>
      </w:r>
      <w:r w:rsidRPr="009A1E62">
        <w:rPr>
          <w:color w:val="000000" w:themeColor="text1"/>
          <w:sz w:val="22"/>
        </w:rPr>
        <w:t xml:space="preserve"> </w:t>
      </w:r>
      <w:r w:rsidR="00A91026">
        <w:rPr>
          <w:b w:val="0"/>
          <w:color w:val="000000" w:themeColor="text1"/>
          <w:sz w:val="22"/>
        </w:rPr>
        <w:t>LSMP sensor</w:t>
      </w:r>
      <w:r w:rsidRPr="009A1E62">
        <w:rPr>
          <w:b w:val="0"/>
          <w:color w:val="000000" w:themeColor="text1"/>
          <w:sz w:val="22"/>
        </w:rPr>
        <w:t xml:space="preserve"> battery usage result.</w:t>
      </w:r>
      <w:r w:rsidRPr="009A1E62">
        <w:rPr>
          <w:color w:val="000000" w:themeColor="text1"/>
          <w:sz w:val="22"/>
        </w:rPr>
        <w:t xml:space="preserve"> </w:t>
      </w:r>
      <w:r w:rsidRPr="009A1E62">
        <w:rPr>
          <w:b w:val="0"/>
          <w:color w:val="000000" w:themeColor="text1"/>
          <w:sz w:val="22"/>
        </w:rPr>
        <w:t xml:space="preserve">The </w:t>
      </w:r>
      <w:r w:rsidR="00A91026">
        <w:rPr>
          <w:b w:val="0"/>
          <w:color w:val="000000" w:themeColor="text1"/>
          <w:sz w:val="22"/>
        </w:rPr>
        <w:t>LSMP sensor</w:t>
      </w:r>
      <w:r w:rsidRPr="009A1E62">
        <w:rPr>
          <w:b w:val="0"/>
          <w:color w:val="000000" w:themeColor="text1"/>
          <w:sz w:val="22"/>
        </w:rPr>
        <w:t xml:space="preserve"> wireless connected to the phone measured bioacoustics data more than 24 hours using 100mAh battery and showed discharge curves throughout two trials.</w:t>
      </w:r>
    </w:p>
    <w:p w14:paraId="32A6365B" w14:textId="77777777" w:rsidR="000D1BAB" w:rsidRPr="009A1E62" w:rsidRDefault="000D1BAB" w:rsidP="00403AA2">
      <w:pPr>
        <w:spacing w:after="120" w:line="480" w:lineRule="auto"/>
        <w:ind w:firstLineChars="36" w:firstLine="86"/>
        <w:rPr>
          <w:rFonts w:ascii="Times New Roman" w:hAnsi="Times New Roman" w:cs="Times New Roman"/>
          <w:color w:val="000000" w:themeColor="text1"/>
          <w:sz w:val="24"/>
        </w:rPr>
      </w:pPr>
    </w:p>
    <w:p w14:paraId="155ACB89" w14:textId="77777777" w:rsidR="00CE0EFB" w:rsidRDefault="00CE0EFB" w:rsidP="00CE0EFB">
      <w:pPr>
        <w:rPr>
          <w:rFonts w:ascii="Times New Roman" w:hAnsi="Times New Roman" w:cs="Times New Roman"/>
          <w:color w:val="000000" w:themeColor="text1"/>
        </w:rPr>
      </w:pPr>
    </w:p>
    <w:p w14:paraId="75B51DC8" w14:textId="77777777" w:rsidR="002021BF" w:rsidRPr="009A1E62" w:rsidRDefault="002021BF" w:rsidP="00CE0EFB">
      <w:pPr>
        <w:rPr>
          <w:rFonts w:ascii="Times New Roman" w:hAnsi="Times New Roman" w:cs="Times New Roman"/>
          <w:color w:val="000000" w:themeColor="text1"/>
        </w:rPr>
      </w:pPr>
    </w:p>
    <w:p w14:paraId="5362FE65" w14:textId="703EAC96" w:rsidR="002A664A" w:rsidRPr="009A1E62" w:rsidRDefault="008A61B8" w:rsidP="0096614F">
      <w:pPr>
        <w:keepNext/>
        <w:spacing w:after="120" w:line="480" w:lineRule="auto"/>
        <w:jc w:val="center"/>
        <w:rPr>
          <w:color w:val="000000" w:themeColor="text1"/>
        </w:rPr>
      </w:pPr>
      <w:r>
        <w:rPr>
          <w:rFonts w:ascii="Times New Roman" w:hAnsi="Times New Roman" w:cs="Times New Roman"/>
          <w:b/>
          <w:noProof/>
          <w:color w:val="000000" w:themeColor="text1"/>
          <w:sz w:val="24"/>
        </w:rPr>
        <w:lastRenderedPageBreak/>
        <w:pict w14:anchorId="350F80F9">
          <v:shape id="_x0000_i1025" type="#_x0000_t75" alt="" style="width:399pt;height:340pt;mso-width-percent:0;mso-height-percent:0;mso-width-percent:0;mso-height-percent:0">
            <v:imagedata r:id="rId10" o:title="new_s3"/>
          </v:shape>
        </w:pict>
      </w:r>
    </w:p>
    <w:p w14:paraId="3DF09A2A" w14:textId="29393FEC" w:rsidR="002A664A" w:rsidRPr="009A1E62" w:rsidRDefault="002A664A" w:rsidP="002A664A">
      <w:pPr>
        <w:rPr>
          <w:rFonts w:ascii="Times New Roman" w:hAnsi="Times New Roman" w:cs="Times New Roman"/>
          <w:color w:val="000000" w:themeColor="text1"/>
          <w:sz w:val="22"/>
        </w:rPr>
      </w:pPr>
      <w:r w:rsidRPr="009A1E62">
        <w:rPr>
          <w:rFonts w:ascii="Times New Roman" w:hAnsi="Times New Roman" w:cs="Times New Roman"/>
          <w:b/>
          <w:color w:val="000000" w:themeColor="text1"/>
          <w:sz w:val="22"/>
        </w:rPr>
        <w:t xml:space="preserve">Figure </w:t>
      </w:r>
      <w:r w:rsidR="002021BF" w:rsidRPr="009A1E62">
        <w:rPr>
          <w:rFonts w:ascii="Times New Roman" w:hAnsi="Times New Roman" w:cs="Times New Roman"/>
          <w:b/>
          <w:color w:val="000000" w:themeColor="text1"/>
          <w:sz w:val="22"/>
        </w:rPr>
        <w:t>S</w:t>
      </w:r>
      <w:r w:rsidR="002021BF">
        <w:rPr>
          <w:rFonts w:ascii="Times New Roman" w:hAnsi="Times New Roman" w:cs="Times New Roman"/>
          <w:b/>
          <w:color w:val="000000" w:themeColor="text1"/>
          <w:sz w:val="22"/>
        </w:rPr>
        <w:t>3</w:t>
      </w:r>
      <w:r w:rsidR="00D00FF3" w:rsidRPr="009A1E62">
        <w:rPr>
          <w:rFonts w:ascii="Times New Roman" w:hAnsi="Times New Roman" w:cs="Times New Roman"/>
          <w:b/>
          <w:color w:val="000000" w:themeColor="text1"/>
          <w:sz w:val="22"/>
        </w:rPr>
        <w:t>.</w:t>
      </w:r>
      <w:r w:rsidRPr="009A1E62">
        <w:rPr>
          <w:rFonts w:ascii="Times New Roman" w:hAnsi="Times New Roman" w:cs="Times New Roman"/>
          <w:color w:val="000000" w:themeColor="text1"/>
          <w:sz w:val="22"/>
        </w:rPr>
        <w:t xml:space="preserve"> </w:t>
      </w:r>
      <w:r w:rsidR="004E0B3E" w:rsidRPr="009A1E62">
        <w:rPr>
          <w:rFonts w:ascii="Times New Roman" w:hAnsi="Times New Roman" w:cs="Times New Roman"/>
          <w:color w:val="000000" w:themeColor="text1"/>
          <w:sz w:val="22"/>
        </w:rPr>
        <w:t>Comparing noise sensitivity for different directional microphones; Child Sim. was used to calculate the SNR of a respiratory interval (signal) and an external tuning fork (noise) when external noise (256 Hz, 384 Hz, 512 Hz) was simultaneously generated while playing wheezing sounds. (a-c) shows the time series data, STFT results and spectrogram information corresponding to a unidirectional microphone recorded for 6 seconds. (d-f) shows the time series data, STFT results and spectrogram information corresponding to an omnidirectional microphone recorded for 6 seconds.</w:t>
      </w:r>
    </w:p>
    <w:p w14:paraId="6D6550EA" w14:textId="77777777" w:rsidR="002A664A" w:rsidRPr="009A1E62" w:rsidRDefault="002A664A" w:rsidP="00403AA2">
      <w:pPr>
        <w:spacing w:after="120" w:line="480" w:lineRule="auto"/>
        <w:rPr>
          <w:rFonts w:ascii="Times New Roman" w:hAnsi="Times New Roman" w:cs="Times New Roman"/>
          <w:b/>
          <w:color w:val="000000" w:themeColor="text1"/>
          <w:sz w:val="24"/>
        </w:rPr>
      </w:pPr>
    </w:p>
    <w:p w14:paraId="62DE23E8" w14:textId="77777777" w:rsidR="002A664A" w:rsidRPr="009A1E62" w:rsidRDefault="002A664A" w:rsidP="00403AA2">
      <w:pPr>
        <w:spacing w:after="120" w:line="480" w:lineRule="auto"/>
        <w:rPr>
          <w:rFonts w:ascii="Times New Roman" w:hAnsi="Times New Roman" w:cs="Times New Roman"/>
          <w:b/>
          <w:color w:val="000000" w:themeColor="text1"/>
          <w:sz w:val="24"/>
        </w:rPr>
      </w:pPr>
    </w:p>
    <w:p w14:paraId="75830F64" w14:textId="77777777" w:rsidR="002A664A" w:rsidRPr="009A1E62" w:rsidRDefault="002A664A" w:rsidP="00403AA2">
      <w:pPr>
        <w:spacing w:after="120" w:line="480" w:lineRule="auto"/>
        <w:rPr>
          <w:rFonts w:ascii="Times New Roman" w:hAnsi="Times New Roman" w:cs="Times New Roman"/>
          <w:b/>
          <w:color w:val="000000" w:themeColor="text1"/>
          <w:sz w:val="24"/>
        </w:rPr>
      </w:pPr>
    </w:p>
    <w:p w14:paraId="3FF2724E" w14:textId="77777777" w:rsidR="002A664A" w:rsidRPr="009A1E62" w:rsidRDefault="002A664A" w:rsidP="00403AA2">
      <w:pPr>
        <w:spacing w:after="120" w:line="480" w:lineRule="auto"/>
        <w:rPr>
          <w:rFonts w:ascii="Times New Roman" w:hAnsi="Times New Roman" w:cs="Times New Roman"/>
          <w:b/>
          <w:color w:val="000000" w:themeColor="text1"/>
          <w:sz w:val="24"/>
        </w:rPr>
      </w:pPr>
    </w:p>
    <w:p w14:paraId="5317E14B" w14:textId="77777777" w:rsidR="002A664A" w:rsidRPr="009A1E62" w:rsidRDefault="002A664A" w:rsidP="00403AA2">
      <w:pPr>
        <w:spacing w:after="120" w:line="480" w:lineRule="auto"/>
        <w:rPr>
          <w:rFonts w:ascii="Times New Roman" w:hAnsi="Times New Roman" w:cs="Times New Roman"/>
          <w:b/>
          <w:color w:val="000000" w:themeColor="text1"/>
          <w:sz w:val="24"/>
        </w:rPr>
      </w:pPr>
    </w:p>
    <w:p w14:paraId="7A064B88" w14:textId="77777777" w:rsidR="0096614F" w:rsidRPr="009A1E62" w:rsidRDefault="0096614F" w:rsidP="00403AA2">
      <w:pPr>
        <w:spacing w:after="120" w:line="480" w:lineRule="auto"/>
        <w:rPr>
          <w:rFonts w:ascii="Times New Roman" w:hAnsi="Times New Roman" w:cs="Times New Roman"/>
          <w:b/>
          <w:color w:val="000000" w:themeColor="text1"/>
          <w:sz w:val="24"/>
        </w:rPr>
      </w:pPr>
    </w:p>
    <w:p w14:paraId="5E8C9811" w14:textId="7A636D2D" w:rsidR="0096614F" w:rsidRDefault="0096614F" w:rsidP="00403AA2">
      <w:pPr>
        <w:spacing w:after="120" w:line="480" w:lineRule="auto"/>
        <w:rPr>
          <w:rFonts w:ascii="Times New Roman" w:hAnsi="Times New Roman" w:cs="Times New Roman"/>
          <w:b/>
          <w:color w:val="000000" w:themeColor="text1"/>
          <w:sz w:val="24"/>
        </w:rPr>
      </w:pPr>
    </w:p>
    <w:p w14:paraId="1069B592" w14:textId="77777777" w:rsidR="002021BF" w:rsidRPr="009A1E62" w:rsidRDefault="002021BF" w:rsidP="002021BF">
      <w:pPr>
        <w:jc w:val="center"/>
        <w:rPr>
          <w:rFonts w:ascii="Times New Roman" w:hAnsi="Times New Roman" w:cs="Times New Roman"/>
          <w:color w:val="000000" w:themeColor="text1"/>
        </w:rPr>
      </w:pPr>
      <w:r w:rsidRPr="009A1E62">
        <w:rPr>
          <w:rFonts w:ascii="Times New Roman" w:hAnsi="Times New Roman" w:cs="Times New Roman"/>
          <w:noProof/>
          <w:color w:val="000000" w:themeColor="text1"/>
          <w:lang w:eastAsia="zh-CN"/>
        </w:rPr>
        <w:lastRenderedPageBreak/>
        <w:drawing>
          <wp:inline distT="0" distB="0" distL="0" distR="0" wp14:anchorId="72824654" wp14:editId="0AD0F1B1">
            <wp:extent cx="4616450" cy="7240845"/>
            <wp:effectExtent l="0" t="0" r="0" b="0"/>
            <wp:docPr id="3" name="그림 3" descr="C:\Users\biomicro\Desktop\paper\figure_final\sf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omicro\Desktop\paper\figure_final\sf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23780" cy="7252342"/>
                    </a:xfrm>
                    <a:prstGeom prst="rect">
                      <a:avLst/>
                    </a:prstGeom>
                    <a:noFill/>
                    <a:ln>
                      <a:noFill/>
                    </a:ln>
                  </pic:spPr>
                </pic:pic>
              </a:graphicData>
            </a:graphic>
          </wp:inline>
        </w:drawing>
      </w:r>
    </w:p>
    <w:p w14:paraId="42674960" w14:textId="145617E1" w:rsidR="002021BF" w:rsidRPr="009A1E62" w:rsidRDefault="002021BF" w:rsidP="002021BF">
      <w:pPr>
        <w:rPr>
          <w:rFonts w:ascii="Times New Roman" w:hAnsi="Times New Roman" w:cs="Times New Roman"/>
          <w:b/>
          <w:bCs/>
          <w:color w:val="000000" w:themeColor="text1"/>
          <w:sz w:val="22"/>
        </w:rPr>
      </w:pPr>
      <w:r w:rsidRPr="009A1E62">
        <w:rPr>
          <w:rFonts w:ascii="Times New Roman" w:hAnsi="Times New Roman" w:cs="Times New Roman"/>
          <w:b/>
          <w:bCs/>
          <w:color w:val="000000" w:themeColor="text1"/>
          <w:sz w:val="22"/>
        </w:rPr>
        <w:t>Figure S</w:t>
      </w:r>
      <w:r>
        <w:rPr>
          <w:rFonts w:ascii="Times New Roman" w:hAnsi="Times New Roman" w:cs="Times New Roman"/>
          <w:b/>
          <w:bCs/>
          <w:color w:val="000000" w:themeColor="text1"/>
          <w:sz w:val="22"/>
        </w:rPr>
        <w:t>4</w:t>
      </w:r>
      <w:r w:rsidRPr="009A1E62">
        <w:rPr>
          <w:rFonts w:ascii="Times New Roman" w:hAnsi="Times New Roman" w:cs="Times New Roman"/>
          <w:b/>
          <w:color w:val="000000" w:themeColor="text1"/>
          <w:sz w:val="22"/>
        </w:rPr>
        <w:t>.</w:t>
      </w:r>
      <w:r w:rsidRPr="009A1E62">
        <w:rPr>
          <w:rFonts w:ascii="Times New Roman" w:hAnsi="Times New Roman" w:cs="Times New Roman"/>
          <w:b/>
          <w:bCs/>
          <w:color w:val="000000" w:themeColor="text1"/>
          <w:sz w:val="22"/>
        </w:rPr>
        <w:t xml:space="preserve"> </w:t>
      </w:r>
      <w:r w:rsidRPr="009A1E62">
        <w:rPr>
          <w:rFonts w:ascii="Times New Roman" w:hAnsi="Times New Roman" w:cs="Times New Roman"/>
          <w:bCs/>
          <w:color w:val="000000" w:themeColor="text1"/>
          <w:sz w:val="22"/>
        </w:rPr>
        <w:t>Schematic illustration of LSMP with different antenna type (a) photo of LSMP sensor with external antenna type (b) photo of LSMP sensor with embedded antenna type (c) circuit schematic of LSMP sensor with external antenna type (d) circuit schematic of sensor with embedded antenna type.</w:t>
      </w:r>
    </w:p>
    <w:p w14:paraId="0F76CF94" w14:textId="77777777" w:rsidR="002021BF" w:rsidRPr="009A1E62" w:rsidRDefault="002021BF" w:rsidP="002021BF">
      <w:pPr>
        <w:spacing w:after="120" w:line="480" w:lineRule="auto"/>
        <w:ind w:firstLineChars="36" w:firstLine="86"/>
        <w:rPr>
          <w:rFonts w:ascii="Times New Roman" w:hAnsi="Times New Roman" w:cs="Times New Roman"/>
          <w:b/>
          <w:color w:val="000000" w:themeColor="text1"/>
          <w:sz w:val="24"/>
        </w:rPr>
      </w:pPr>
    </w:p>
    <w:p w14:paraId="2058F989" w14:textId="77777777" w:rsidR="002021BF" w:rsidRPr="009A1E62" w:rsidRDefault="002021BF" w:rsidP="00403AA2">
      <w:pPr>
        <w:spacing w:after="120" w:line="480" w:lineRule="auto"/>
        <w:rPr>
          <w:rFonts w:ascii="Times New Roman" w:hAnsi="Times New Roman" w:cs="Times New Roman"/>
          <w:b/>
          <w:color w:val="000000" w:themeColor="text1"/>
          <w:sz w:val="24"/>
        </w:rPr>
      </w:pPr>
    </w:p>
    <w:p w14:paraId="59C7354A" w14:textId="77777777" w:rsidR="00500445" w:rsidRPr="009A1E62" w:rsidRDefault="00500445" w:rsidP="00500445">
      <w:pPr>
        <w:spacing w:line="276" w:lineRule="auto"/>
        <w:rPr>
          <w:rFonts w:ascii="Times New Roman" w:eastAsia="Malgun Gothic" w:hAnsi="Times New Roman" w:cs="Times New Roman"/>
          <w:color w:val="000000" w:themeColor="text1"/>
          <w:sz w:val="22"/>
          <w:shd w:val="clear" w:color="auto" w:fill="FFFFFF"/>
        </w:rPr>
      </w:pPr>
      <w:r w:rsidRPr="009A1E62">
        <w:rPr>
          <w:rFonts w:ascii="Times New Roman" w:hAnsi="Times New Roman" w:cs="Times New Roman"/>
          <w:noProof/>
          <w:color w:val="000000" w:themeColor="text1"/>
          <w:sz w:val="22"/>
          <w:lang w:eastAsia="zh-CN"/>
        </w:rPr>
        <w:lastRenderedPageBreak/>
        <w:drawing>
          <wp:inline distT="0" distB="0" distL="0" distR="0" wp14:anchorId="1C6BA7B7" wp14:editId="583E3EE5">
            <wp:extent cx="5937759" cy="2048400"/>
            <wp:effectExtent l="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937759" cy="2048400"/>
                    </a:xfrm>
                    <a:prstGeom prst="rect">
                      <a:avLst/>
                    </a:prstGeom>
                    <a:noFill/>
                  </pic:spPr>
                </pic:pic>
              </a:graphicData>
            </a:graphic>
          </wp:inline>
        </w:drawing>
      </w:r>
    </w:p>
    <w:p w14:paraId="53604737" w14:textId="5D40CB3F" w:rsidR="00500445" w:rsidRPr="009A1E62" w:rsidRDefault="00500445" w:rsidP="00500445">
      <w:pPr>
        <w:rPr>
          <w:rFonts w:ascii="Times New Roman" w:hAnsi="Times New Roman" w:cs="Times New Roman"/>
          <w:b/>
          <w:color w:val="000000" w:themeColor="text1"/>
          <w:sz w:val="22"/>
        </w:rPr>
      </w:pPr>
      <w:r w:rsidRPr="009A1E62">
        <w:rPr>
          <w:rFonts w:ascii="Times New Roman" w:hAnsi="Times New Roman" w:cs="Times New Roman"/>
          <w:b/>
          <w:color w:val="000000" w:themeColor="text1"/>
          <w:sz w:val="22"/>
        </w:rPr>
        <w:t>Figure S5</w:t>
      </w:r>
      <w:r w:rsidR="00D00FF3" w:rsidRPr="009A1E62">
        <w:rPr>
          <w:rFonts w:ascii="Times New Roman" w:hAnsi="Times New Roman" w:cs="Times New Roman"/>
          <w:b/>
          <w:color w:val="000000" w:themeColor="text1"/>
          <w:sz w:val="22"/>
        </w:rPr>
        <w:t>.</w:t>
      </w:r>
      <w:r w:rsidRPr="009A1E62">
        <w:rPr>
          <w:rFonts w:ascii="Times New Roman" w:hAnsi="Times New Roman" w:cs="Times New Roman"/>
          <w:b/>
          <w:color w:val="000000" w:themeColor="text1"/>
          <w:sz w:val="22"/>
        </w:rPr>
        <w:t xml:space="preserve"> </w:t>
      </w:r>
      <w:r w:rsidR="00A812BF" w:rsidRPr="009A1E62">
        <w:rPr>
          <w:rFonts w:ascii="Times New Roman" w:eastAsia="Malgun Gothic" w:hAnsi="Times New Roman" w:cs="Times New Roman"/>
          <w:bCs/>
          <w:color w:val="000000" w:themeColor="text1"/>
          <w:sz w:val="22"/>
          <w:shd w:val="clear" w:color="auto" w:fill="FFFFFF"/>
        </w:rPr>
        <w:t>Medical adhesive permeability testing.</w:t>
      </w:r>
      <w:r w:rsidR="00A812BF" w:rsidRPr="009A1E62">
        <w:rPr>
          <w:rFonts w:ascii="Times New Roman" w:eastAsia="Malgun Gothic" w:hAnsi="Times New Roman" w:cs="Times New Roman"/>
          <w:b/>
          <w:bCs/>
          <w:color w:val="000000" w:themeColor="text1"/>
          <w:sz w:val="22"/>
          <w:shd w:val="clear" w:color="auto" w:fill="FFFFFF"/>
        </w:rPr>
        <w:t xml:space="preserve"> </w:t>
      </w:r>
      <w:r w:rsidR="00A812BF" w:rsidRPr="009A1E62">
        <w:rPr>
          <w:rFonts w:ascii="Times New Roman" w:eastAsia="Malgun Gothic" w:hAnsi="Times New Roman" w:cs="Times New Roman"/>
          <w:color w:val="000000" w:themeColor="text1"/>
          <w:sz w:val="22"/>
          <w:shd w:val="clear" w:color="auto" w:fill="FFFFFF"/>
        </w:rPr>
        <w:t xml:space="preserve">(a) Several different adhesives are evaluated using a water-filled conical tube, by comparing their permeability which is determined by the transmission rate of gaseous H2O. The adhesives compared include the open method, 3M </w:t>
      </w:r>
      <w:proofErr w:type="spellStart"/>
      <w:r w:rsidR="00A812BF" w:rsidRPr="009A1E62">
        <w:rPr>
          <w:rFonts w:ascii="Times New Roman" w:eastAsia="Malgun Gothic" w:hAnsi="Times New Roman" w:cs="Times New Roman"/>
          <w:color w:val="000000" w:themeColor="text1"/>
          <w:sz w:val="22"/>
          <w:shd w:val="clear" w:color="auto" w:fill="FFFFFF"/>
        </w:rPr>
        <w:t>Easyderm</w:t>
      </w:r>
      <w:proofErr w:type="spellEnd"/>
      <w:r w:rsidR="00A812BF" w:rsidRPr="009A1E62">
        <w:rPr>
          <w:rFonts w:ascii="Times New Roman" w:eastAsia="Malgun Gothic" w:hAnsi="Times New Roman" w:cs="Times New Roman"/>
          <w:color w:val="000000" w:themeColor="text1"/>
          <w:sz w:val="22"/>
          <w:shd w:val="clear" w:color="auto" w:fill="FFFFFF"/>
        </w:rPr>
        <w:t xml:space="preserve">, </w:t>
      </w:r>
      <w:proofErr w:type="spellStart"/>
      <w:r w:rsidR="00A812BF" w:rsidRPr="009A1E62">
        <w:rPr>
          <w:rFonts w:ascii="Times New Roman" w:eastAsia="Malgun Gothic" w:hAnsi="Times New Roman" w:cs="Times New Roman"/>
          <w:color w:val="000000" w:themeColor="text1"/>
          <w:sz w:val="22"/>
          <w:shd w:val="clear" w:color="auto" w:fill="FFFFFF"/>
        </w:rPr>
        <w:t>Tegaderm</w:t>
      </w:r>
      <w:proofErr w:type="spellEnd"/>
      <w:r w:rsidR="00A812BF" w:rsidRPr="009A1E62">
        <w:rPr>
          <w:rFonts w:ascii="Times New Roman" w:eastAsia="Malgun Gothic" w:hAnsi="Times New Roman" w:cs="Times New Roman"/>
          <w:color w:val="000000" w:themeColor="text1"/>
          <w:sz w:val="22"/>
          <w:shd w:val="clear" w:color="auto" w:fill="FFFFFF"/>
        </w:rPr>
        <w:t xml:space="preserve">, </w:t>
      </w:r>
      <w:proofErr w:type="spellStart"/>
      <w:r w:rsidR="00A812BF" w:rsidRPr="009A1E62">
        <w:rPr>
          <w:rFonts w:ascii="Times New Roman" w:eastAsia="Malgun Gothic" w:hAnsi="Times New Roman" w:cs="Times New Roman"/>
          <w:color w:val="000000" w:themeColor="text1"/>
          <w:sz w:val="22"/>
          <w:shd w:val="clear" w:color="auto" w:fill="FFFFFF"/>
        </w:rPr>
        <w:t>Duoderm</w:t>
      </w:r>
      <w:proofErr w:type="spellEnd"/>
      <w:r w:rsidR="00A812BF" w:rsidRPr="009A1E62">
        <w:rPr>
          <w:rFonts w:ascii="Times New Roman" w:eastAsia="Malgun Gothic" w:hAnsi="Times New Roman" w:cs="Times New Roman"/>
          <w:color w:val="000000" w:themeColor="text1"/>
          <w:sz w:val="22"/>
          <w:shd w:val="clear" w:color="auto" w:fill="FFFFFF"/>
        </w:rPr>
        <w:t xml:space="preserve">, </w:t>
      </w:r>
      <w:proofErr w:type="spellStart"/>
      <w:r w:rsidR="00A812BF" w:rsidRPr="009A1E62">
        <w:rPr>
          <w:rFonts w:ascii="Times New Roman" w:eastAsia="Malgun Gothic" w:hAnsi="Times New Roman" w:cs="Times New Roman"/>
          <w:color w:val="000000" w:themeColor="text1"/>
          <w:sz w:val="22"/>
          <w:shd w:val="clear" w:color="auto" w:fill="FFFFFF"/>
        </w:rPr>
        <w:t>Durapore</w:t>
      </w:r>
      <w:proofErr w:type="spellEnd"/>
      <w:r w:rsidR="00A812BF" w:rsidRPr="009A1E62">
        <w:rPr>
          <w:rFonts w:ascii="Times New Roman" w:eastAsia="Malgun Gothic" w:hAnsi="Times New Roman" w:cs="Times New Roman"/>
          <w:color w:val="000000" w:themeColor="text1"/>
          <w:sz w:val="22"/>
          <w:shd w:val="clear" w:color="auto" w:fill="FFFFFF"/>
        </w:rPr>
        <w:t xml:space="preserve">, </w:t>
      </w:r>
      <w:proofErr w:type="spellStart"/>
      <w:r w:rsidR="00A812BF" w:rsidRPr="009A1E62">
        <w:rPr>
          <w:rFonts w:ascii="Times New Roman" w:eastAsia="Malgun Gothic" w:hAnsi="Times New Roman" w:cs="Times New Roman"/>
          <w:color w:val="000000" w:themeColor="text1"/>
          <w:sz w:val="22"/>
          <w:shd w:val="clear" w:color="auto" w:fill="FFFFFF"/>
        </w:rPr>
        <w:t>Micropore</w:t>
      </w:r>
      <w:proofErr w:type="spellEnd"/>
      <w:r w:rsidR="00A812BF" w:rsidRPr="009A1E62">
        <w:rPr>
          <w:rFonts w:ascii="Times New Roman" w:eastAsia="Malgun Gothic" w:hAnsi="Times New Roman" w:cs="Times New Roman"/>
          <w:color w:val="000000" w:themeColor="text1"/>
          <w:sz w:val="22"/>
          <w:shd w:val="clear" w:color="auto" w:fill="FFFFFF"/>
        </w:rPr>
        <w:t xml:space="preserve">, </w:t>
      </w:r>
      <w:proofErr w:type="spellStart"/>
      <w:r w:rsidR="00A812BF" w:rsidRPr="009A1E62">
        <w:rPr>
          <w:rFonts w:ascii="Times New Roman" w:eastAsia="Malgun Gothic" w:hAnsi="Times New Roman" w:cs="Times New Roman"/>
          <w:color w:val="000000" w:themeColor="text1"/>
          <w:sz w:val="22"/>
          <w:shd w:val="clear" w:color="auto" w:fill="FFFFFF"/>
        </w:rPr>
        <w:t>Transpore</w:t>
      </w:r>
      <w:proofErr w:type="spellEnd"/>
      <w:r w:rsidR="00A812BF" w:rsidRPr="009A1E62">
        <w:rPr>
          <w:rFonts w:ascii="Times New Roman" w:eastAsia="Malgun Gothic" w:hAnsi="Times New Roman" w:cs="Times New Roman"/>
          <w:color w:val="000000" w:themeColor="text1"/>
          <w:sz w:val="22"/>
          <w:shd w:val="clear" w:color="auto" w:fill="FFFFFF"/>
        </w:rPr>
        <w:t xml:space="preserve">. (b) The final comparative graph depicting permeability is presented after monitoring for a week at room temperature.  (c) We also compared how much the permeability improved by making holes in </w:t>
      </w:r>
      <w:proofErr w:type="spellStart"/>
      <w:r w:rsidR="00A812BF" w:rsidRPr="009A1E62">
        <w:rPr>
          <w:rFonts w:ascii="Times New Roman" w:eastAsia="Malgun Gothic" w:hAnsi="Times New Roman" w:cs="Times New Roman"/>
          <w:color w:val="000000" w:themeColor="text1"/>
          <w:sz w:val="22"/>
          <w:shd w:val="clear" w:color="auto" w:fill="FFFFFF"/>
        </w:rPr>
        <w:t>Easyderm</w:t>
      </w:r>
      <w:proofErr w:type="spellEnd"/>
      <w:r w:rsidR="00A812BF" w:rsidRPr="009A1E62">
        <w:rPr>
          <w:rFonts w:ascii="Times New Roman" w:eastAsia="Malgun Gothic" w:hAnsi="Times New Roman" w:cs="Times New Roman"/>
          <w:color w:val="000000" w:themeColor="text1"/>
          <w:sz w:val="22"/>
          <w:shd w:val="clear" w:color="auto" w:fill="FFFFFF"/>
        </w:rPr>
        <w:t xml:space="preserve"> in four ways, with diameters of 0.5 mm and 1 mm, and spacings of 3 mm and 5 mm. </w:t>
      </w:r>
      <w:proofErr w:type="spellStart"/>
      <w:r w:rsidR="00A812BF" w:rsidRPr="009A1E62">
        <w:rPr>
          <w:rFonts w:ascii="Times New Roman" w:eastAsia="Malgun Gothic" w:hAnsi="Times New Roman" w:cs="Times New Roman"/>
          <w:color w:val="000000" w:themeColor="text1"/>
          <w:sz w:val="22"/>
          <w:shd w:val="clear" w:color="auto" w:fill="FFFFFF"/>
        </w:rPr>
        <w:t>Easyderm</w:t>
      </w:r>
      <w:proofErr w:type="spellEnd"/>
      <w:r w:rsidR="00A812BF" w:rsidRPr="009A1E62">
        <w:rPr>
          <w:rFonts w:ascii="Times New Roman" w:eastAsia="Malgun Gothic" w:hAnsi="Times New Roman" w:cs="Times New Roman"/>
          <w:color w:val="000000" w:themeColor="text1"/>
          <w:sz w:val="22"/>
          <w:shd w:val="clear" w:color="auto" w:fill="FFFFFF"/>
        </w:rPr>
        <w:t xml:space="preserve"> demonstrated equivalent performance to </w:t>
      </w:r>
      <w:proofErr w:type="spellStart"/>
      <w:r w:rsidR="00A812BF" w:rsidRPr="009A1E62">
        <w:rPr>
          <w:rFonts w:ascii="Times New Roman" w:eastAsia="Malgun Gothic" w:hAnsi="Times New Roman" w:cs="Times New Roman"/>
          <w:color w:val="000000" w:themeColor="text1"/>
          <w:sz w:val="22"/>
          <w:shd w:val="clear" w:color="auto" w:fill="FFFFFF"/>
        </w:rPr>
        <w:t>Micropore</w:t>
      </w:r>
      <w:proofErr w:type="spellEnd"/>
      <w:r w:rsidR="00A812BF" w:rsidRPr="009A1E62">
        <w:rPr>
          <w:rFonts w:ascii="Times New Roman" w:eastAsia="Malgun Gothic" w:hAnsi="Times New Roman" w:cs="Times New Roman"/>
          <w:color w:val="000000" w:themeColor="text1"/>
          <w:sz w:val="22"/>
          <w:shd w:val="clear" w:color="auto" w:fill="FFFFFF"/>
        </w:rPr>
        <w:t xml:space="preserve"> and </w:t>
      </w:r>
      <w:proofErr w:type="spellStart"/>
      <w:r w:rsidR="00A812BF" w:rsidRPr="009A1E62">
        <w:rPr>
          <w:rFonts w:ascii="Times New Roman" w:eastAsia="Malgun Gothic" w:hAnsi="Times New Roman" w:cs="Times New Roman"/>
          <w:color w:val="000000" w:themeColor="text1"/>
          <w:sz w:val="22"/>
          <w:shd w:val="clear" w:color="auto" w:fill="FFFFFF"/>
        </w:rPr>
        <w:t>Transpore</w:t>
      </w:r>
      <w:proofErr w:type="spellEnd"/>
      <w:r w:rsidR="00A812BF" w:rsidRPr="009A1E62">
        <w:rPr>
          <w:rFonts w:ascii="Times New Roman" w:eastAsia="Malgun Gothic" w:hAnsi="Times New Roman" w:cs="Times New Roman"/>
          <w:color w:val="000000" w:themeColor="text1"/>
          <w:sz w:val="22"/>
          <w:shd w:val="clear" w:color="auto" w:fill="FFFFFF"/>
        </w:rPr>
        <w:t xml:space="preserve"> when holes of 1 mm in diameter and 3 mm in spacing were made.</w:t>
      </w:r>
    </w:p>
    <w:p w14:paraId="74B60E47" w14:textId="65F9C01C" w:rsidR="00500445" w:rsidRPr="009A1E62" w:rsidRDefault="00500445" w:rsidP="00403AA2">
      <w:pPr>
        <w:spacing w:after="120" w:line="480" w:lineRule="auto"/>
        <w:rPr>
          <w:rFonts w:ascii="Times New Roman" w:hAnsi="Times New Roman" w:cs="Times New Roman"/>
          <w:b/>
          <w:color w:val="000000" w:themeColor="text1"/>
          <w:sz w:val="24"/>
        </w:rPr>
      </w:pPr>
    </w:p>
    <w:p w14:paraId="394BDA06" w14:textId="1CFA94A8" w:rsidR="00500445" w:rsidRPr="009A1E62" w:rsidRDefault="00500445" w:rsidP="00403AA2">
      <w:pPr>
        <w:spacing w:after="120" w:line="480" w:lineRule="auto"/>
        <w:rPr>
          <w:rFonts w:ascii="Times New Roman" w:hAnsi="Times New Roman" w:cs="Times New Roman"/>
          <w:b/>
          <w:color w:val="000000" w:themeColor="text1"/>
          <w:sz w:val="24"/>
        </w:rPr>
      </w:pPr>
    </w:p>
    <w:p w14:paraId="5425AFBF" w14:textId="1B52F65A" w:rsidR="00500445" w:rsidRPr="009A1E62" w:rsidRDefault="00500445" w:rsidP="00403AA2">
      <w:pPr>
        <w:spacing w:after="120" w:line="480" w:lineRule="auto"/>
        <w:rPr>
          <w:rFonts w:ascii="Times New Roman" w:hAnsi="Times New Roman" w:cs="Times New Roman"/>
          <w:b/>
          <w:color w:val="000000" w:themeColor="text1"/>
          <w:sz w:val="24"/>
        </w:rPr>
      </w:pPr>
    </w:p>
    <w:p w14:paraId="58C1A33A" w14:textId="63FF3539" w:rsidR="00500445" w:rsidRPr="009A1E62" w:rsidRDefault="00500445" w:rsidP="00403AA2">
      <w:pPr>
        <w:spacing w:after="120" w:line="480" w:lineRule="auto"/>
        <w:rPr>
          <w:rFonts w:ascii="Times New Roman" w:hAnsi="Times New Roman" w:cs="Times New Roman"/>
          <w:b/>
          <w:color w:val="000000" w:themeColor="text1"/>
          <w:sz w:val="24"/>
        </w:rPr>
      </w:pPr>
    </w:p>
    <w:p w14:paraId="50A9BCD9" w14:textId="1BC90956" w:rsidR="00500445" w:rsidRPr="009A1E62" w:rsidRDefault="00500445" w:rsidP="00403AA2">
      <w:pPr>
        <w:spacing w:after="120" w:line="480" w:lineRule="auto"/>
        <w:rPr>
          <w:rFonts w:ascii="Times New Roman" w:hAnsi="Times New Roman" w:cs="Times New Roman"/>
          <w:b/>
          <w:color w:val="000000" w:themeColor="text1"/>
          <w:sz w:val="24"/>
        </w:rPr>
      </w:pPr>
    </w:p>
    <w:p w14:paraId="0A77EA7B" w14:textId="5EA40237" w:rsidR="00500445" w:rsidRPr="009A1E62" w:rsidRDefault="00500445" w:rsidP="00403AA2">
      <w:pPr>
        <w:spacing w:after="120" w:line="480" w:lineRule="auto"/>
        <w:rPr>
          <w:rFonts w:ascii="Times New Roman" w:hAnsi="Times New Roman" w:cs="Times New Roman"/>
          <w:b/>
          <w:color w:val="000000" w:themeColor="text1"/>
          <w:sz w:val="24"/>
        </w:rPr>
      </w:pPr>
    </w:p>
    <w:p w14:paraId="54F5DD95" w14:textId="78724A80" w:rsidR="00500445" w:rsidRPr="009A1E62" w:rsidRDefault="00500445" w:rsidP="00403AA2">
      <w:pPr>
        <w:spacing w:after="120" w:line="480" w:lineRule="auto"/>
        <w:rPr>
          <w:rFonts w:ascii="Times New Roman" w:hAnsi="Times New Roman" w:cs="Times New Roman"/>
          <w:b/>
          <w:color w:val="000000" w:themeColor="text1"/>
          <w:sz w:val="24"/>
        </w:rPr>
      </w:pPr>
    </w:p>
    <w:p w14:paraId="53A10ADB" w14:textId="23A676AF" w:rsidR="00500445" w:rsidRPr="009A1E62" w:rsidRDefault="00500445" w:rsidP="00403AA2">
      <w:pPr>
        <w:spacing w:after="120" w:line="480" w:lineRule="auto"/>
        <w:rPr>
          <w:rFonts w:ascii="Times New Roman" w:hAnsi="Times New Roman" w:cs="Times New Roman"/>
          <w:b/>
          <w:color w:val="000000" w:themeColor="text1"/>
          <w:sz w:val="24"/>
        </w:rPr>
      </w:pPr>
    </w:p>
    <w:p w14:paraId="4423CF9F" w14:textId="66F7FBF9" w:rsidR="00500445" w:rsidRPr="009A1E62" w:rsidRDefault="00500445" w:rsidP="00403AA2">
      <w:pPr>
        <w:spacing w:after="120" w:line="480" w:lineRule="auto"/>
        <w:rPr>
          <w:rFonts w:ascii="Times New Roman" w:hAnsi="Times New Roman" w:cs="Times New Roman"/>
          <w:b/>
          <w:color w:val="000000" w:themeColor="text1"/>
          <w:sz w:val="24"/>
        </w:rPr>
      </w:pPr>
    </w:p>
    <w:p w14:paraId="528A74F2" w14:textId="354B0D17" w:rsidR="00500445" w:rsidRPr="009A1E62" w:rsidRDefault="00500445" w:rsidP="00403AA2">
      <w:pPr>
        <w:spacing w:after="120" w:line="480" w:lineRule="auto"/>
        <w:rPr>
          <w:rFonts w:ascii="Times New Roman" w:hAnsi="Times New Roman" w:cs="Times New Roman"/>
          <w:b/>
          <w:color w:val="000000" w:themeColor="text1"/>
          <w:sz w:val="24"/>
        </w:rPr>
      </w:pPr>
    </w:p>
    <w:p w14:paraId="1B4209EB" w14:textId="1A571C2F" w:rsidR="00500445" w:rsidRPr="009A1E62" w:rsidRDefault="00500445" w:rsidP="00403AA2">
      <w:pPr>
        <w:spacing w:after="120" w:line="480" w:lineRule="auto"/>
        <w:rPr>
          <w:rFonts w:ascii="Times New Roman" w:hAnsi="Times New Roman" w:cs="Times New Roman"/>
          <w:b/>
          <w:color w:val="000000" w:themeColor="text1"/>
          <w:sz w:val="24"/>
        </w:rPr>
      </w:pPr>
    </w:p>
    <w:p w14:paraId="1AE0E8FB" w14:textId="77777777" w:rsidR="00500445" w:rsidRDefault="00500445" w:rsidP="00403AA2">
      <w:pPr>
        <w:spacing w:after="120" w:line="480" w:lineRule="auto"/>
        <w:rPr>
          <w:rFonts w:ascii="Times New Roman" w:hAnsi="Times New Roman" w:cs="Times New Roman"/>
          <w:b/>
          <w:color w:val="000000" w:themeColor="text1"/>
          <w:sz w:val="24"/>
        </w:rPr>
      </w:pPr>
    </w:p>
    <w:p w14:paraId="3168CCBB" w14:textId="58538B05" w:rsidR="007E1F0B" w:rsidRDefault="00390D6F" w:rsidP="007E1F0B">
      <w:pPr>
        <w:spacing w:line="276" w:lineRule="auto"/>
        <w:rPr>
          <w:rFonts w:eastAsia="Malgun Gothic"/>
          <w:noProof/>
          <w:color w:val="0432FF"/>
        </w:rPr>
      </w:pPr>
      <w:r w:rsidRPr="00390D6F">
        <w:rPr>
          <w:rFonts w:eastAsia="Malgun Gothic"/>
          <w:noProof/>
          <w:color w:val="0432FF"/>
          <w:lang w:eastAsia="zh-CN"/>
        </w:rPr>
        <w:lastRenderedPageBreak/>
        <w:drawing>
          <wp:inline distT="0" distB="0" distL="0" distR="0" wp14:anchorId="2311CB38" wp14:editId="7CADDEFC">
            <wp:extent cx="5765800" cy="2882900"/>
            <wp:effectExtent l="0" t="0" r="0" b="0"/>
            <wp:docPr id="54" name="그림 5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2056E04-BB83-4EC3-0AFA-8323988B6A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그림 53">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2056E04-BB83-4EC3-0AFA-8323988B6ABB}"/>
                        </a:ext>
                      </a:extLst>
                    </pic:cNvPr>
                    <pic:cNvPicPr>
                      <a:picLocks noChangeAspect="1"/>
                    </pic:cNvPicPr>
                  </pic:nvPicPr>
                  <pic:blipFill>
                    <a:blip r:embed="rId13"/>
                    <a:stretch>
                      <a:fillRect/>
                    </a:stretch>
                  </pic:blipFill>
                  <pic:spPr>
                    <a:xfrm>
                      <a:off x="0" y="0"/>
                      <a:ext cx="5765800" cy="2882900"/>
                    </a:xfrm>
                    <a:prstGeom prst="rect">
                      <a:avLst/>
                    </a:prstGeom>
                  </pic:spPr>
                </pic:pic>
              </a:graphicData>
            </a:graphic>
          </wp:inline>
        </w:drawing>
      </w:r>
    </w:p>
    <w:p w14:paraId="5DD72E03" w14:textId="78090FEB" w:rsidR="007E1F0B" w:rsidRPr="00252421" w:rsidRDefault="007E1F0B" w:rsidP="007E1F0B">
      <w:pPr>
        <w:rPr>
          <w:rFonts w:ascii="Times New Roman" w:hAnsi="Times New Roman" w:cs="Times New Roman"/>
          <w:b/>
          <w:color w:val="000000" w:themeColor="text1"/>
          <w:sz w:val="22"/>
        </w:rPr>
      </w:pPr>
      <w:r w:rsidRPr="00252421">
        <w:rPr>
          <w:rFonts w:ascii="Times New Roman" w:hAnsi="Times New Roman" w:cs="Times New Roman"/>
          <w:b/>
          <w:color w:val="000000" w:themeColor="text1"/>
          <w:sz w:val="22"/>
        </w:rPr>
        <w:t xml:space="preserve">Figure S6. </w:t>
      </w:r>
      <w:r w:rsidRPr="00252421">
        <w:rPr>
          <w:rFonts w:ascii="Times New Roman" w:hAnsi="Times New Roman" w:cs="Times New Roman"/>
          <w:bCs/>
          <w:color w:val="000000" w:themeColor="text1"/>
          <w:sz w:val="22"/>
        </w:rPr>
        <w:t>Signal-to-noise ratio (SNR) value variation of Child Sim’s wheezing over seven days for estimate long-term reliability</w:t>
      </w:r>
    </w:p>
    <w:p w14:paraId="51ACD74B" w14:textId="77777777" w:rsidR="007E1F0B" w:rsidRDefault="007E1F0B" w:rsidP="00403AA2">
      <w:pPr>
        <w:spacing w:after="120" w:line="480" w:lineRule="auto"/>
        <w:rPr>
          <w:rFonts w:ascii="Times New Roman" w:hAnsi="Times New Roman" w:cs="Times New Roman"/>
          <w:b/>
          <w:color w:val="000000" w:themeColor="text1"/>
          <w:sz w:val="28"/>
        </w:rPr>
      </w:pPr>
    </w:p>
    <w:p w14:paraId="5B2C9CDE" w14:textId="77777777" w:rsidR="007E1F0B" w:rsidRDefault="007E1F0B" w:rsidP="00403AA2">
      <w:pPr>
        <w:spacing w:after="120" w:line="480" w:lineRule="auto"/>
        <w:rPr>
          <w:rFonts w:ascii="Times New Roman" w:hAnsi="Times New Roman" w:cs="Times New Roman"/>
          <w:b/>
          <w:color w:val="000000" w:themeColor="text1"/>
          <w:sz w:val="28"/>
        </w:rPr>
      </w:pPr>
    </w:p>
    <w:p w14:paraId="3EB495FE" w14:textId="77777777" w:rsidR="007E1F0B" w:rsidRDefault="007E1F0B" w:rsidP="00403AA2">
      <w:pPr>
        <w:spacing w:after="120" w:line="480" w:lineRule="auto"/>
        <w:rPr>
          <w:rFonts w:ascii="Times New Roman" w:hAnsi="Times New Roman" w:cs="Times New Roman"/>
          <w:b/>
          <w:color w:val="000000" w:themeColor="text1"/>
          <w:sz w:val="28"/>
        </w:rPr>
      </w:pPr>
    </w:p>
    <w:p w14:paraId="00F9265D" w14:textId="77777777" w:rsidR="007E1F0B" w:rsidRDefault="007E1F0B" w:rsidP="00403AA2">
      <w:pPr>
        <w:spacing w:after="120" w:line="480" w:lineRule="auto"/>
        <w:rPr>
          <w:rFonts w:ascii="Times New Roman" w:hAnsi="Times New Roman" w:cs="Times New Roman"/>
          <w:b/>
          <w:color w:val="000000" w:themeColor="text1"/>
          <w:sz w:val="28"/>
        </w:rPr>
      </w:pPr>
    </w:p>
    <w:p w14:paraId="31C17771" w14:textId="77777777" w:rsidR="007E1F0B" w:rsidRDefault="007E1F0B" w:rsidP="00403AA2">
      <w:pPr>
        <w:spacing w:after="120" w:line="480" w:lineRule="auto"/>
        <w:rPr>
          <w:rFonts w:ascii="Times New Roman" w:hAnsi="Times New Roman" w:cs="Times New Roman"/>
          <w:b/>
          <w:color w:val="000000" w:themeColor="text1"/>
          <w:sz w:val="28"/>
        </w:rPr>
      </w:pPr>
    </w:p>
    <w:p w14:paraId="0CFF6FB2" w14:textId="77777777" w:rsidR="007E1F0B" w:rsidRDefault="007E1F0B" w:rsidP="00403AA2">
      <w:pPr>
        <w:spacing w:after="120" w:line="480" w:lineRule="auto"/>
        <w:rPr>
          <w:rFonts w:ascii="Times New Roman" w:hAnsi="Times New Roman" w:cs="Times New Roman"/>
          <w:b/>
          <w:color w:val="000000" w:themeColor="text1"/>
          <w:sz w:val="28"/>
        </w:rPr>
      </w:pPr>
    </w:p>
    <w:p w14:paraId="5CE47F62" w14:textId="77777777" w:rsidR="007E1F0B" w:rsidRDefault="007E1F0B" w:rsidP="00403AA2">
      <w:pPr>
        <w:spacing w:after="120" w:line="480" w:lineRule="auto"/>
        <w:rPr>
          <w:rFonts w:ascii="Times New Roman" w:hAnsi="Times New Roman" w:cs="Times New Roman"/>
          <w:b/>
          <w:color w:val="000000" w:themeColor="text1"/>
          <w:sz w:val="28"/>
        </w:rPr>
      </w:pPr>
    </w:p>
    <w:p w14:paraId="27F58C06" w14:textId="77777777" w:rsidR="007E1F0B" w:rsidRDefault="007E1F0B" w:rsidP="00403AA2">
      <w:pPr>
        <w:spacing w:after="120" w:line="480" w:lineRule="auto"/>
        <w:rPr>
          <w:rFonts w:ascii="Times New Roman" w:hAnsi="Times New Roman" w:cs="Times New Roman"/>
          <w:b/>
          <w:color w:val="000000" w:themeColor="text1"/>
          <w:sz w:val="28"/>
        </w:rPr>
      </w:pPr>
    </w:p>
    <w:p w14:paraId="54565A12" w14:textId="77777777" w:rsidR="007E1F0B" w:rsidRDefault="007E1F0B" w:rsidP="00403AA2">
      <w:pPr>
        <w:spacing w:after="120" w:line="480" w:lineRule="auto"/>
        <w:rPr>
          <w:rFonts w:ascii="Times New Roman" w:hAnsi="Times New Roman" w:cs="Times New Roman"/>
          <w:b/>
          <w:color w:val="000000" w:themeColor="text1"/>
          <w:sz w:val="28"/>
        </w:rPr>
      </w:pPr>
    </w:p>
    <w:p w14:paraId="3A4A2AA3" w14:textId="77777777" w:rsidR="007E1F0B" w:rsidRDefault="007E1F0B" w:rsidP="00403AA2">
      <w:pPr>
        <w:spacing w:after="120" w:line="480" w:lineRule="auto"/>
        <w:rPr>
          <w:rFonts w:ascii="Times New Roman" w:hAnsi="Times New Roman" w:cs="Times New Roman"/>
          <w:b/>
          <w:color w:val="000000" w:themeColor="text1"/>
          <w:sz w:val="28"/>
        </w:rPr>
      </w:pPr>
    </w:p>
    <w:p w14:paraId="50F0FF7D" w14:textId="77777777" w:rsidR="007E1F0B" w:rsidRDefault="007E1F0B" w:rsidP="00403AA2">
      <w:pPr>
        <w:spacing w:after="120" w:line="480" w:lineRule="auto"/>
        <w:rPr>
          <w:rFonts w:ascii="Times New Roman" w:hAnsi="Times New Roman" w:cs="Times New Roman"/>
          <w:b/>
          <w:color w:val="000000" w:themeColor="text1"/>
          <w:sz w:val="28"/>
        </w:rPr>
      </w:pPr>
    </w:p>
    <w:p w14:paraId="29C1B0A7" w14:textId="018E737C" w:rsidR="00CE0EFB" w:rsidRPr="003262E2" w:rsidRDefault="00CE0EFB" w:rsidP="00403AA2">
      <w:pPr>
        <w:spacing w:after="120" w:line="480" w:lineRule="auto"/>
        <w:rPr>
          <w:rFonts w:ascii="Times New Roman" w:hAnsi="Times New Roman" w:cs="Times New Roman"/>
          <w:b/>
          <w:color w:val="000000" w:themeColor="text1"/>
          <w:sz w:val="28"/>
        </w:rPr>
      </w:pPr>
      <w:r w:rsidRPr="003262E2">
        <w:rPr>
          <w:rFonts w:ascii="Times New Roman" w:hAnsi="Times New Roman" w:cs="Times New Roman"/>
          <w:b/>
          <w:color w:val="000000" w:themeColor="text1"/>
          <w:sz w:val="28"/>
        </w:rPr>
        <w:lastRenderedPageBreak/>
        <w:t xml:space="preserve">SI Section </w:t>
      </w:r>
      <w:r w:rsidR="00B14EF3" w:rsidRPr="003262E2">
        <w:rPr>
          <w:rFonts w:ascii="Times New Roman" w:hAnsi="Times New Roman" w:cs="Times New Roman"/>
          <w:b/>
          <w:color w:val="000000" w:themeColor="text1"/>
          <w:sz w:val="28"/>
        </w:rPr>
        <w:t>1</w:t>
      </w:r>
      <w:r w:rsidRPr="003262E2">
        <w:rPr>
          <w:rFonts w:ascii="Times New Roman" w:hAnsi="Times New Roman" w:cs="Times New Roman"/>
          <w:b/>
          <w:color w:val="000000" w:themeColor="text1"/>
          <w:sz w:val="28"/>
        </w:rPr>
        <w:t>: Performance assessment of LSMP</w:t>
      </w:r>
    </w:p>
    <w:p w14:paraId="06A2C2B9" w14:textId="0FA6671A" w:rsidR="00CE0EFB" w:rsidRPr="009A1E62" w:rsidRDefault="00B14EF3" w:rsidP="00403AA2">
      <w:pPr>
        <w:spacing w:after="120" w:line="480" w:lineRule="auto"/>
        <w:rPr>
          <w:rFonts w:ascii="Times New Roman" w:hAnsi="Times New Roman" w:cs="Times New Roman"/>
          <w:b/>
          <w:color w:val="000000" w:themeColor="text1"/>
          <w:sz w:val="24"/>
        </w:rPr>
      </w:pPr>
      <w:r w:rsidRPr="009A1E62">
        <w:rPr>
          <w:rFonts w:ascii="Times New Roman" w:hAnsi="Times New Roman" w:cs="Times New Roman"/>
          <w:b/>
          <w:color w:val="000000" w:themeColor="text1"/>
          <w:sz w:val="24"/>
        </w:rPr>
        <w:t>1</w:t>
      </w:r>
      <w:r w:rsidR="00CE0EFB" w:rsidRPr="009A1E62">
        <w:rPr>
          <w:rFonts w:ascii="Times New Roman" w:hAnsi="Times New Roman" w:cs="Times New Roman"/>
          <w:b/>
          <w:color w:val="000000" w:themeColor="text1"/>
          <w:sz w:val="24"/>
        </w:rPr>
        <w:t>.1 Auscultation performance assessment with a child heart and lung sound trainer simulator</w:t>
      </w:r>
    </w:p>
    <w:p w14:paraId="2D14F4B2" w14:textId="133810B7" w:rsidR="00CE0EFB" w:rsidRPr="009A1E62" w:rsidRDefault="00CE0EFB" w:rsidP="00403AA2">
      <w:pPr>
        <w:spacing w:after="120" w:line="480" w:lineRule="auto"/>
        <w:ind w:firstLineChars="36" w:firstLine="86"/>
        <w:rPr>
          <w:rFonts w:ascii="Times New Roman" w:hAnsi="Times New Roman" w:cs="Times New Roman"/>
          <w:color w:val="000000" w:themeColor="text1"/>
          <w:sz w:val="24"/>
        </w:rPr>
      </w:pPr>
      <w:r w:rsidRPr="009A1E62">
        <w:rPr>
          <w:rFonts w:ascii="Times New Roman" w:hAnsi="Times New Roman" w:cs="Times New Roman"/>
          <w:color w:val="000000" w:themeColor="text1"/>
          <w:sz w:val="24"/>
        </w:rPr>
        <w:t xml:space="preserve">For the assessment of auscultation characteristics, it is necessary to evaluate the acoustic characteristics of several breathing sounds. In practice, auscultation using a microphone sensor consists of a data stream from which physiological information could theoretically be extracted from the various biological acoustic signals. In fact, various symptoms can be classified through the analysis of recorded lung sounds using an electronic stethoscope (E-stethoscope), and various studies are underway </w:t>
      </w:r>
      <w:r w:rsidR="000C4F6E" w:rsidRPr="009A1E62">
        <w:rPr>
          <w:rFonts w:ascii="Times New Roman" w:hAnsi="Times New Roman" w:cs="Times New Roman"/>
          <w:color w:val="000000" w:themeColor="text1"/>
          <w:sz w:val="24"/>
        </w:rPr>
        <w:fldChar w:fldCharType="begin">
          <w:fldData xml:space="preserve">PEVuZE5vdGU+PENpdGU+PEF1dGhvcj5TaGFoPC9BdXRob3I+PFllYXI+MjAxOTwvWWVhcj48UmVj
TnVtPjIyPC9SZWNOdW0+PERpc3BsYXlUZXh0PlsxLCAyXTwvRGlzcGxheVRleHQ+PHJlY29yZD48
cmVjLW51bWJlcj4yMjwvcmVjLW51bWJlcj48Zm9yZWlnbi1rZXlzPjxrZXkgYXBwPSJFTiIgZGIt
aWQ9ImVzZHM5d3cwdnB6d2RjZWVwZnRwdnRzNnZ3OWZ3NXNzendhNSIgdGltZXN0YW1wPSIxNjQ1
NDE4MjU3Ij4yMjwva2V5PjwvZm9yZWlnbi1rZXlzPjxyZWYtdHlwZSBuYW1lPSJKb3VybmFsIEFy
dGljbGUiPjE3PC9yZWYtdHlwZT48Y29udHJpYnV0b3JzPjxhdXRob3JzPjxhdXRob3I+U2hhaCwg
TS4gQS48L2F1dGhvcj48YXV0aG9yPlNoYWgsIEkuIEEuPC9hdXRob3I+PGF1dGhvcj5MZWUsIEQu
IEcuPC9hdXRob3I+PGF1dGhvcj5IdXIsIFMuPC9hdXRob3I+PC9hdXRob3JzPjwvY29udHJpYnV0
b3JzPjxhdXRoLWFkZHJlc3M+S29yZWEgSW5zdCBNYWNoaW5lcnkgJmFtcDsgTWF0LCAxNTYgR2Fq
ZW9uZ2J1ayBSbywgRGFlamVvbiAzNDEwMywgU291dGggS29yZWEmI3hEO1VuaXYgU2NpICZhbXA7
IFRlY2hub2wsIE5hbm9tZWNoYXRyb24sIERhZWplb24gMzQxMTMsIFNvdXRoIEtvcmVhJiN4RDtV
bml2IEVuZ24gJmFtcDsgVGVjaG5vbCwgRGVwdCBDb21wIFNvZnR3YXJlIEVuZ24sIE1hcmRhbiwg
UGFraXN0YW48L2F1dGgtYWRkcmVzcz48dGl0bGVzPjx0aXRsZT5EZXNpZ24gQXBwcm9hY2hlcyBv
ZiBNRU1TIE1pY3JvcGhvbmVzIGZvciBFbmhhbmNlZCBQZXJmb3JtYW5jZTwvdGl0bGU+PHNlY29u
ZGFyeS10aXRsZT5Kb3VybmFsIG9mIFNlbnNvcnM8L3NlY29uZGFyeS10aXRsZT48YWx0LXRpdGxl
PkogU2Vuc29yczwvYWx0LXRpdGxlPjwvdGl0bGVzPjxwZXJpb2RpY2FsPjxmdWxsLXRpdGxlPkpv
dXJuYWwgb2YgU2Vuc29yczwvZnVsbC10aXRsZT48YWJici0xPkogU2Vuc29yczwvYWJici0xPjwv
cGVyaW9kaWNhbD48YWx0LXBlcmlvZGljYWw+PGZ1bGwtdGl0bGU+Sm91cm5hbCBvZiBTZW5zb3Jz
PC9mdWxsLXRpdGxlPjxhYmJyLTE+SiBTZW5zb3JzPC9hYmJyLTE+PC9hbHQtcGVyaW9kaWNhbD48
dm9sdW1lPjIwMTk8L3ZvbHVtZT48a2V5d29yZHM+PGtleXdvcmQ+c2lsaWNvbiBjb25kZW5zZXIg
bWljcm9waG9uZTwva2V5d29yZD48a2V5d29yZD5mbHkgb3JtaWEtb2NocmFjZWE8L2tleXdvcmQ+
PGtleXdvcmQ+Y2FwYWNpdGl2ZSBtaWNyb3Bob25lPC9rZXl3b3JkPjxrZXl3b3JkPnBpZXpvZWxl
Y3RyaWMgbWljcm9waG9uZTwva2V5d29yZD48a2V5d29yZD5kaXJlY3Rpb25hbCBtaWNyb3Bob25l
PC9rZXl3b3JkPjxrZXl3b3JkPmJhY2stcGxhdGU8L2tleXdvcmQ+PGtleXdvcmQ+bm9pc2U8L2tl
eXdvcmQ+PGtleXdvcmQ+ZGlhcGhyYWdtPC9rZXl3b3JkPjxrZXl3b3JkPmZhYnJpY2F0aW9uPC9r
ZXl3b3JkPjxrZXl3b3JkPnN1cmZhY2U8L2tleXdvcmQ+PC9rZXl3b3Jkcz48ZGF0ZXM+PHllYXI+
MjAxOTwveWVhcj48L2RhdGVzPjxpc2JuPjE2ODctNzI1eDwvaXNibj48YWNjZXNzaW9uLW51bT5X
T1M6MDAwNDYxNjk0NDAwMDAxPC9hY2Nlc3Npb24tbnVtPjx1cmxzPjxyZWxhdGVkLXVybHM+PHVy
bD4mbHQ7R28gdG8gSVNJJmd0OzovL1dPUzowMDA0NjE2OTQ0MDAwMDE8L3VybD48L3JlbGF0ZWQt
dXJscz48L3VybHM+PGVsZWN0cm9uaWMtcmVzb3VyY2UtbnVtPkFydG4gOTI5NDUyOCYjeEQ7MTAu
MTE1NS8yMDE5LzkyOTQ1Mjg8L2VsZWN0cm9uaWMtcmVzb3VyY2UtbnVtPjxsYW5ndWFnZT5Fbmds
aXNoPC9sYW5ndWFnZT48L3JlY29yZD48L0NpdGU+PENpdGU+PEF1dGhvcj5MZWU8L0F1dGhvcj48
WWVhcj4yMDIwPC9ZZWFyPjxSZWNOdW0+MjA8L1JlY051bT48cmVjb3JkPjxyZWMtbnVtYmVyPjIw
PC9yZWMtbnVtYmVyPjxmb3JlaWduLWtleXM+PGtleSBhcHA9IkVOIiBkYi1pZD0iZXNkczl3dzB2
cHp3ZGNlZXBmdHB2dHM2dnc5Znc1c3N6d2E1IiB0aW1lc3RhbXA9IjE2NDU0MTgyNTciPjIwPC9r
ZXk+PC9mb3JlaWduLWtleXM+PHJlZi10eXBlIG5hbWU9IkpvdXJuYWwgQXJ0aWNsZSI+MTc8L3Jl
Zi10eXBlPjxjb250cmlidXRvcnM+PGF1dGhvcnM+PGF1dGhvcj5MZWUsIEsuPC9hdXRob3I+PGF1
dGhvcj5OaSwgWC48L2F1dGhvcj48YXV0aG9yPkxlZSwgSi4gWS48L2F1dGhvcj48YXV0aG9yPkFy
YWZhLCBILjwvYXV0aG9yPjxhdXRob3I+UGUsIEQuIEouPC9hdXRob3I+PGF1dGhvcj5YdSwgUy48
L2F1dGhvcj48YXV0aG9yPkF2aWxhLCBSLjwvYXV0aG9yPjxhdXRob3I+SXJpZSwgTS48L2F1dGhv
cj48YXV0aG9yPkxlZSwgSi4gSC48L2F1dGhvcj48YXV0aG9yPkVhc3RlcmxpbiwgUi4gTC48L2F1
dGhvcj48YXV0aG9yPktpbSwgRC4gSC48L2F1dGhvcj48YXV0aG9yPkNodW5nLCBILiBVLjwvYXV0
aG9yPjxhdXRob3I+T2xhYmlzaSwgTy4gTy48L2F1dGhvcj48YXV0aG9yPkdldGFuZWgsIFMuPC9h
dXRob3I+PGF1dGhvcj5DaHVuZywgRS48L2F1dGhvcj48YXV0aG9yPkhpbGwsIE0uPC9hdXRob3I+
PGF1dGhvcj5CZWxsLCBKLjwvYXV0aG9yPjxhdXRob3I+SmFuZywgSC48L2F1dGhvcj48YXV0aG9y
PkxpdSwgQy48L2F1dGhvcj48YXV0aG9yPlBhcmssIEouIEIuPC9hdXRob3I+PGF1dGhvcj5LaW0s
IEouPC9hdXRob3I+PGF1dGhvcj5LaW0sIFMuIEIuPC9hdXRob3I+PGF1dGhvcj5NZWh0YSwgUy48
L2F1dGhvcj48YXV0aG9yPlBoYXJyLCBNLjwvYXV0aG9yPjxhdXRob3I+VHphdmVsaXMsIEEuPC9h
dXRob3I+PGF1dGhvcj5SZWVkZXIsIEouIFQuPC9hdXRob3I+PGF1dGhvcj5IdWFuZywgSS48L2F1
dGhvcj48YXV0aG9yPkRlbmcsIFkuPC9hdXRob3I+PGF1dGhvcj5YaWUsIFouPC9hdXRob3I+PGF1
dGhvcj5EYXZpZXMsIEMuIFIuPC9hdXRob3I+PGF1dGhvcj5IdWFuZywgWS48L2F1dGhvcj48YXV0
aG9yPlJvZ2VycywgSi4gQS48L2F1dGhvcj48L2F1dGhvcnM+PC9jb250cmlidXRvcnM+PGF1dGgt
YWRkcmVzcz5TaW1wc29uIFF1ZXJyeSBJbnN0aXR1dGUsIE5vcnRod2VzdGVybiBVbml2ZXJzaXR5
LCBDaGljYWdvLCBJTCwgVVNBLiYjeEQ7RGVwYXJ0bWVudCBvZiBNYXRlcmlhbHMgU2NpZW5jZSBh
bmQgRW5naW5lZXJpbmcsIE5vcnRod2VzdGVybiBVbml2ZXJzaXR5LCBFdmFuc3RvbiwgSUwsIFVT
QS4mI3hEO0NlbnRlciBmb3IgQmlvLUludGVncmF0ZWQgRWxlY3Ryb25pY3MsIE5vcnRod2VzdGVy
biBVbml2ZXJzaXR5LCBFdmFuc3RvbiwgSUwsIFVTQS4mI3hEO0RlcGFydG1lbnQgb2YgQmlvbWVk
aWNhbCBFbmdpbmVlcmluZywgTm9ydGh3ZXN0ZXJuIFVuaXZlcnNpdHksIEV2YW5zdG9uLCBJTCwg
VVNBLiYjeEQ7RGVwYXJ0bWVudCBvZiBDaGVtaXN0cnksIE5vcnRod2VzdGVybiBVbml2ZXJzaXR5
LCBFdmFuc3RvbiwgSUwsIFVTQS4mI3hEO0RlcGFydG1lbnQgb2YgRGVybWF0b2xvZ3ksIEZlaW5i
ZXJnIFNjaG9vbCBvZiBNZWRpY2luZSwgTm9ydGh3ZXN0ZXJuIFVuaXZlcnNpdHksIENoaWNhZ28s
IElMLCBVU0EuJiN4RDtEZXBhcnRtZW50IG9mIENpdmlsIGFuZCBFbnZpcm9ubWVudGFsIEVuZ2lu
ZWVyaW5nLCBOb3J0aHdlc3Rlcm4gVW5pdmVyc2l0eSwgRXZhbnN0b24sIElMLCBVU0EuJiN4RDtE
ZXBhcnRtZW50IG9mIE1lY2hhbmljYWwgRW5naW5lZXJpbmcsIE5vcnRod2VzdGVybiBVbml2ZXJz
aXR5LCBFdmFuc3RvbiwgSUwsIFVTQS4mI3hEO0RlcGFydG1lbnQgb2YgRWxlY3RyaWNhbCBhbmQg
Q29tcHV0ZXIgRW5naW5lZXJpbmcsIE5vcnRod2VzdGVybiBVbml2ZXJzaXR5LCBFdmFuc3Rvbiwg
SUwsIFVTQS4mI3hEO0RlcGFydG1lbnQgb2YgTW9sZWN1bGFyIEJpb3NjaWVuY2VzLCBOb3J0aHdl
c3Rlcm4gVW5pdmVyc2l0eSwgRXZhbnN0b24sIElMLCBVU0EuJiN4RDtEZXBhcnRtZW50IG9mIEVs
ZWN0cmljYWwgYW5kIENvbXB1dGVyIEVuZ2luZWVyaW5nLCBVbml2ZXJzaXR5IG9mIElsbGlub2lz
IGF0IFVyYmFuYS1DaGFtcGFpZ24sIFVyYmFuYSwgSUwsIFVTQS4mI3hEO0RlcGFydG1lbnQgb2Yg
RWNvbm9taWNzLCBOb3J0aHdlc3Rlcm4gVW5pdmVyc2l0eSwgRXZhbnN0b24sIElMLCBVU0EuJiN4
RDtEZXBhcnRtZW50IG9mIFN0YXRpc3RpY3MsIFVuaXZlcnNpdHkgb2YgSWxsaW5vaXMgYXQgVXJi
YW5hLUNoYW1wYWlnbiwgVXJiYW5hLCBJTCwgVVNBLiYjeEQ7RGVwYXJ0bWVudCBvZiBNYXRlcmlh
bHMgU2NpZW5jZSBhbmQgRW5naW5lZXJpbmcsIFVuaXZlcnNpdHkgb2YgSWxsaW5vaXMgYXQgVXJi
YW5hLUNoYW1wYWlnbiwgVXJiYW5hLCBJTCwgVVNBLiYjeEQ7RGVwYXJ0bWVudCBvZiBNZWNoYW5p
Y2FsIEVuZ2luZWVyaW5nLCBUZXhhcyBBJmFtcDtNIFVuaXZlcnNpdHksIENvbGxlZ2UgU3RhdGlv
biwgVFgsIFVTQS4mI3hEO01lZGljYWwgU2NpZW50aXN0IFRyYWluaW5nIFByb2dyYW0sIEZlaW5i
ZXJnIFNjaG9vbCBvZiBNZWRpY2luZSwgTm9ydGh3ZXN0ZXJuIFVuaXZlcnNpdHksIENoaWNhZ28s
IElMLCBVU0EuJiN4RDtTdGF0ZSBLZXkgTGFib3JhdG9yeSBvZiBNZWNoYW5pY2FsIFN5c3RlbSBh
bmQgVmlicmF0aW9uLCBTaGFuZ2hhaSBKaWFvIFRvbmcgVW5pdmVyc2l0eSwgU2hhbmdoYWksIENo
aW5hLiYjeEQ7RGVwYXJ0bWVudCBvZiBNYXRlcmlhbHMgU2NpZW5jZSBhbmQgRW5naW5lZXJpbmcs
IE5vcnRod2VzdGVybiBVbml2ZXJzaXR5LCBFdmFuc3RvbiwgSUwsIFVTQS4geGllemhhb3FpYW5A
Z21haWwuY29tLiYjeEQ7Q2VudGVyIGZvciBCaW8tSW50ZWdyYXRlZCBFbGVjdHJvbmljcywgTm9y
dGh3ZXN0ZXJuIFVuaXZlcnNpdHksIEV2YW5zdG9uLCBJTCwgVVNBLiB4aWV6aGFvcWlhbkBnbWFp
bC5jb20uJiN4RDtEZXBhcnRtZW50IG9mIENpdmlsIGFuZCBFbnZpcm9ubWVudGFsIEVuZ2luZWVy
aW5nLCBOb3J0aHdlc3Rlcm4gVW5pdmVyc2l0eSwgRXZhbnN0b24sIElMLCBVU0EuIHhpZXpoYW9x
aWFuQGdtYWlsLmNvbS4mI3hEO0RlcGFydG1lbnQgb2YgTWVjaGFuaWNhbCBFbmdpbmVlcmluZywg
Tm9ydGh3ZXN0ZXJuIFVuaXZlcnNpdHksIEV2YW5zdG9uLCBJTCwgVVNBLiB4aWV6aGFvcWlhbkBn
bWFpbC5jb20uJiN4RDtTdGF0ZSBLZXkgTGFib3JhdG9yeSBvZiBTdHJ1Y3R1cmFsIEFuYWx5c2lz
IGZvciBJbmR1c3RyaWFsIEVxdWlwbWVudCwgRGVwYXJ0bWVudCBvZiBFbmdpbmVlcmluZyBNZWNo
YW5pY3MsIERhbGlhbiBVbml2ZXJzaXR5IG9mIFRlY2hub2xvZ3ksIERhbGlhbiwgQ2hpbmEuIHhp
ZXpoYW9xaWFuQGdtYWlsLmNvbS4mI3hEO0NhcmxlIE5ldXJvc2NpZW5jZSBJbnN0aXR1dGUsIENh
cmxlIFBoeXNpY2lhbiBHcm91cCwgVXJiYW5hLCBJTCwgVVNBLiBjaGFybGVzLmRhdmllc0BjYXJs
ZS5jb20uJiN4RDtEZXBhcnRtZW50IG9mIE1hdGVyaWFscyBTY2llbmNlIGFuZCBFbmdpbmVlcmlu
ZywgTm9ydGh3ZXN0ZXJuIFVuaXZlcnNpdHksIEV2YW5zdG9uLCBJTCwgVVNBLiB5LWh1YW5nQG5v
cnRod2VzdGVybi5lZHUuJiN4RDtDZW50ZXIgZm9yIEJpby1JbnRlZ3JhdGVkIEVsZWN0cm9uaWNz
LCBOb3J0aHdlc3Rlcm4gVW5pdmVyc2l0eSwgRXZhbnN0b24sIElMLCBVU0EuIHktaHVhbmdAbm9y
dGh3ZXN0ZXJuLmVkdS4mI3hEO0RlcGFydG1lbnQgb2YgQ2l2aWwgYW5kIEVudmlyb25tZW50YWwg
RW5naW5lZXJpbmcsIE5vcnRod2VzdGVybiBVbml2ZXJzaXR5LCBFdmFuc3RvbiwgSUwsIFVTQS4g
eS1odWFuZ0Bub3J0aHdlc3Rlcm4uZWR1LiYjeEQ7RGVwYXJ0bWVudCBvZiBNZWNoYW5pY2FsIEVu
Z2luZWVyaW5nLCBOb3J0aHdlc3Rlcm4gVW5pdmVyc2l0eSwgRXZhbnN0b24sIElMLCBVU0EuIHkt
aHVhbmdAbm9ydGh3ZXN0ZXJuLmVkdS4mI3hEO1NpbXBzb24gUXVlcnJ5IEluc3RpdHV0ZSwgTm9y
dGh3ZXN0ZXJuIFVuaXZlcnNpdHksIENoaWNhZ28sIElMLCBVU0EuIGpyb2dlcnNAbm9ydGh3ZXN0
ZXJuLmVkdS4mI3hEO0RlcGFydG1lbnQgb2YgTWF0ZXJpYWxzIFNjaWVuY2UgYW5kIEVuZ2luZWVy
aW5nLCBOb3J0aHdlc3Rlcm4gVW5pdmVyc2l0eSwgRXZhbnN0b24sIElMLCBVU0EuIGpyb2dlcnNA
bm9ydGh3ZXN0ZXJuLmVkdS4mI3hEO0NlbnRlciBmb3IgQmlvLUludGVncmF0ZWQgRWxlY3Ryb25p
Y3MsIE5vcnRod2VzdGVybiBVbml2ZXJzaXR5LCBFdmFuc3RvbiwgSUwsIFVTQS4ganJvZ2Vyc0Bu
b3J0aHdlc3Rlcm4uZWR1LiYjeEQ7RGVwYXJ0bWVudCBvZiBCaW9tZWRpY2FsIEVuZ2luZWVyaW5n
LCBOb3J0aHdlc3Rlcm4gVW5pdmVyc2l0eSwgRXZhbnN0b24sIElMLCBVU0EuIGpyb2dlcnNAbm9y
dGh3ZXN0ZXJuLmVkdS4mI3hEO0RlcGFydG1lbnQgb2YgQ2hlbWlzdHJ5LCBOb3J0aHdlc3Rlcm4g
VW5pdmVyc2l0eSwgRXZhbnN0b24sIElMLCBVU0EuIGpyb2dlcnNAbm9ydGh3ZXN0ZXJuLmVkdS4m
I3hEO0RlcGFydG1lbnQgb2YgTWVjaGFuaWNhbCBFbmdpbmVlcmluZywgTm9ydGh3ZXN0ZXJuIFVu
aXZlcnNpdHksIEV2YW5zdG9uLCBJTCwgVVNBLiBqcm9nZXJzQG5vcnRod2VzdGVybi5lZHUuJiN4
RDtEZXBhcnRtZW50IG9mIEVsZWN0cmljYWwgYW5kIENvbXB1dGVyIEVuZ2luZWVyaW5nLCBOb3J0
aHdlc3Rlcm4gVW5pdmVyc2l0eSwgRXZhbnN0b24sIElMLCBVU0EuIGpyb2dlcnNAbm9ydGh3ZXN0
ZXJuLmVkdS4mI3hEO0RlcGFydG1lbnQgb2YgTmV1cm9sb2dpY2FsIFN1cmdlcnksIE5vcnRod2Vz
dGVybiBVbml2ZXJzaXR5LCBFdmFuc3RvbiwgSUwsIFVTQS4ganJvZ2Vyc0Bub3J0aHdlc3Rlcm4u
ZWR1LjwvYXV0aC1hZGRyZXNzPjx0aXRsZXM+PHRpdGxlPk1lY2hhbm8tYWNvdXN0aWMgc2Vuc2lu
ZyBvZiBwaHlzaW9sb2dpY2FsIHByb2Nlc3NlcyBhbmQgYm9keSBtb3Rpb25zIHZpYSBhIHNvZnQg
d2lyZWxlc3MgZGV2aWNlIHBsYWNlZCBhdCB0aGUgc3VwcmFzdGVybmFsIG5vdGNoPC90aXRsZT48
c2Vjb25kYXJ5LXRpdGxlPk5hdCBCaW9tZWQgRW5nPC9zZWNvbmRhcnktdGl0bGU+PC90aXRsZXM+
PHBlcmlvZGljYWw+PGZ1bGwtdGl0bGU+TmF0IEJpb21lZCBFbmc8L2Z1bGwtdGl0bGU+PC9wZXJp
b2RpY2FsPjxwYWdlcz4xNDgtMTU4PC9wYWdlcz48dm9sdW1lPjQ8L3ZvbHVtZT48bnVtYmVyPjI8
L251bWJlcj48ZWRpdGlvbj4yMDE5LzExLzI3PC9lZGl0aW9uPjxrZXl3b3Jkcz48a2V5d29yZD5C
aW9zZW5zaW5nIFRlY2huaXF1ZXMvKmluc3RydW1lbnRhdGlvbi8qbWV0aG9kczwva2V5d29yZD48
a2V5d29yZD5DbGF2aWNsZTwva2V5d29yZD48a2V5d29yZD5FcXVpcG1lbnQgRGVzaWduPC9rZXl3
b3JkPjxrZXl3b3JkPkV4ZXJjaXNlL3BoeXNpb2xvZ3k8L2tleXdvcmQ+PGtleXdvcmQ+SHVtYW5z
PC9rZXl3b3JkPjxrZXl3b3JkPk1vbml0b3JpbmcsIFBoeXNpb2xvZ2ljLyppbnN0cnVtZW50YXRp
b24vKm1ldGhvZHM8L2tleXdvcmQ+PGtleXdvcmQ+KlBoeXNpb2xvZ2ljYWwgUGhlbm9tZW5hPC9r
ZXl3b3JkPjxrZXl3b3JkPlNpZ25hbCBQcm9jZXNzaW5nLCBDb21wdXRlci1Bc3Npc3RlZDwva2V5
d29yZD48a2V5d29yZD5Ta2luIFBoeXNpb2xvZ2ljYWwgUGhlbm9tZW5hPC9rZXl3b3JkPjxrZXl3
b3JkPlNsZWVwL3BoeXNpb2xvZ3k8L2tleXdvcmQ+PGtleXdvcmQ+VmlicmF0aW9uPC9rZXl3b3Jk
PjxrZXl3b3JkPldpcmVsZXNzIFRlY2hub2xvZ3kvKmluc3RydW1lbnRhdGlvbjwva2V5d29yZD48
L2tleXdvcmRzPjxkYXRlcz48eWVhcj4yMDIwPC95ZWFyPjxwdWItZGF0ZXM+PGRhdGU+RmViPC9k
YXRlPjwvcHViLWRhdGVzPjwvZGF0ZXM+PGlzYm4+MjE1Ny04NDZYIChFbGVjdHJvbmljKSYjeEQ7
MjE1Ny04NDZYIChMaW5raW5nKTwvaXNibj48YWNjZXNzaW9uLW51bT4zMTc2ODAwMjwvYWNjZXNz
aW9uLW51bT48dXJscz48cmVsYXRlZC11cmxzPjx1cmw+aHR0cHM6Ly93d3cubmNiaS5ubG0ubmlo
Lmdvdi9wdWJtZWQvMzE3NjgwMDI8L3VybD48L3JlbGF0ZWQtdXJscz48L3VybHM+PGN1c3RvbTI+
UE1DNzAzNTE1MzwvY3VzdG9tMj48ZWxlY3Ryb25pYy1yZXNvdXJjZS1udW0+MTAuMTAzOC9zNDE1
NTEtMDE5LTA0ODAtNjwvZWxlY3Ryb25pYy1yZXNvdXJjZS1udW0+PC9yZWNvcmQ+PC9DaXRlPjwv
RW5kTm90ZT5=
</w:fldData>
        </w:fldChar>
      </w:r>
      <w:r w:rsidR="009A1E62" w:rsidRPr="009A1E62">
        <w:rPr>
          <w:rFonts w:ascii="Times New Roman" w:hAnsi="Times New Roman" w:cs="Times New Roman"/>
          <w:color w:val="000000" w:themeColor="text1"/>
          <w:sz w:val="24"/>
        </w:rPr>
        <w:instrText xml:space="preserve"> ADDIN EN.CITE </w:instrText>
      </w:r>
      <w:r w:rsidR="009A1E62" w:rsidRPr="009A1E62">
        <w:rPr>
          <w:rFonts w:ascii="Times New Roman" w:hAnsi="Times New Roman" w:cs="Times New Roman"/>
          <w:color w:val="000000" w:themeColor="text1"/>
          <w:sz w:val="24"/>
        </w:rPr>
        <w:fldChar w:fldCharType="begin">
          <w:fldData xml:space="preserve">PEVuZE5vdGU+PENpdGU+PEF1dGhvcj5TaGFoPC9BdXRob3I+PFllYXI+MjAxOTwvWWVhcj48UmVj
TnVtPjIyPC9SZWNOdW0+PERpc3BsYXlUZXh0PlsxLCAyXTwvRGlzcGxheVRleHQ+PHJlY29yZD48
cmVjLW51bWJlcj4yMjwvcmVjLW51bWJlcj48Zm9yZWlnbi1rZXlzPjxrZXkgYXBwPSJFTiIgZGIt
aWQ9ImVzZHM5d3cwdnB6d2RjZWVwZnRwdnRzNnZ3OWZ3NXNzendhNSIgdGltZXN0YW1wPSIxNjQ1
NDE4MjU3Ij4yMjwva2V5PjwvZm9yZWlnbi1rZXlzPjxyZWYtdHlwZSBuYW1lPSJKb3VybmFsIEFy
dGljbGUiPjE3PC9yZWYtdHlwZT48Y29udHJpYnV0b3JzPjxhdXRob3JzPjxhdXRob3I+U2hhaCwg
TS4gQS48L2F1dGhvcj48YXV0aG9yPlNoYWgsIEkuIEEuPC9hdXRob3I+PGF1dGhvcj5MZWUsIEQu
IEcuPC9hdXRob3I+PGF1dGhvcj5IdXIsIFMuPC9hdXRob3I+PC9hdXRob3JzPjwvY29udHJpYnV0
b3JzPjxhdXRoLWFkZHJlc3M+S29yZWEgSW5zdCBNYWNoaW5lcnkgJmFtcDsgTWF0LCAxNTYgR2Fq
ZW9uZ2J1ayBSbywgRGFlamVvbiAzNDEwMywgU291dGggS29yZWEmI3hEO1VuaXYgU2NpICZhbXA7
IFRlY2hub2wsIE5hbm9tZWNoYXRyb24sIERhZWplb24gMzQxMTMsIFNvdXRoIEtvcmVhJiN4RDtV
bml2IEVuZ24gJmFtcDsgVGVjaG5vbCwgRGVwdCBDb21wIFNvZnR3YXJlIEVuZ24sIE1hcmRhbiwg
UGFraXN0YW48L2F1dGgtYWRkcmVzcz48dGl0bGVzPjx0aXRsZT5EZXNpZ24gQXBwcm9hY2hlcyBv
ZiBNRU1TIE1pY3JvcGhvbmVzIGZvciBFbmhhbmNlZCBQZXJmb3JtYW5jZTwvdGl0bGU+PHNlY29u
ZGFyeS10aXRsZT5Kb3VybmFsIG9mIFNlbnNvcnM8L3NlY29uZGFyeS10aXRsZT48YWx0LXRpdGxl
PkogU2Vuc29yczwvYWx0LXRpdGxlPjwvdGl0bGVzPjxwZXJpb2RpY2FsPjxmdWxsLXRpdGxlPkpv
dXJuYWwgb2YgU2Vuc29yczwvZnVsbC10aXRsZT48YWJici0xPkogU2Vuc29yczwvYWJici0xPjwv
cGVyaW9kaWNhbD48YWx0LXBlcmlvZGljYWw+PGZ1bGwtdGl0bGU+Sm91cm5hbCBvZiBTZW5zb3Jz
PC9mdWxsLXRpdGxlPjxhYmJyLTE+SiBTZW5zb3JzPC9hYmJyLTE+PC9hbHQtcGVyaW9kaWNhbD48
dm9sdW1lPjIwMTk8L3ZvbHVtZT48a2V5d29yZHM+PGtleXdvcmQ+c2lsaWNvbiBjb25kZW5zZXIg
bWljcm9waG9uZTwva2V5d29yZD48a2V5d29yZD5mbHkgb3JtaWEtb2NocmFjZWE8L2tleXdvcmQ+
PGtleXdvcmQ+Y2FwYWNpdGl2ZSBtaWNyb3Bob25lPC9rZXl3b3JkPjxrZXl3b3JkPnBpZXpvZWxl
Y3RyaWMgbWljcm9waG9uZTwva2V5d29yZD48a2V5d29yZD5kaXJlY3Rpb25hbCBtaWNyb3Bob25l
PC9rZXl3b3JkPjxrZXl3b3JkPmJhY2stcGxhdGU8L2tleXdvcmQ+PGtleXdvcmQ+bm9pc2U8L2tl
eXdvcmQ+PGtleXdvcmQ+ZGlhcGhyYWdtPC9rZXl3b3JkPjxrZXl3b3JkPmZhYnJpY2F0aW9uPC9r
ZXl3b3JkPjxrZXl3b3JkPnN1cmZhY2U8L2tleXdvcmQ+PC9rZXl3b3Jkcz48ZGF0ZXM+PHllYXI+
MjAxOTwveWVhcj48L2RhdGVzPjxpc2JuPjE2ODctNzI1eDwvaXNibj48YWNjZXNzaW9uLW51bT5X
T1M6MDAwNDYxNjk0NDAwMDAxPC9hY2Nlc3Npb24tbnVtPjx1cmxzPjxyZWxhdGVkLXVybHM+PHVy
bD4mbHQ7R28gdG8gSVNJJmd0OzovL1dPUzowMDA0NjE2OTQ0MDAwMDE8L3VybD48L3JlbGF0ZWQt
dXJscz48L3VybHM+PGVsZWN0cm9uaWMtcmVzb3VyY2UtbnVtPkFydG4gOTI5NDUyOCYjeEQ7MTAu
MTE1NS8yMDE5LzkyOTQ1Mjg8L2VsZWN0cm9uaWMtcmVzb3VyY2UtbnVtPjxsYW5ndWFnZT5Fbmds
aXNoPC9sYW5ndWFnZT48L3JlY29yZD48L0NpdGU+PENpdGU+PEF1dGhvcj5MZWU8L0F1dGhvcj48
WWVhcj4yMDIwPC9ZZWFyPjxSZWNOdW0+MjA8L1JlY051bT48cmVjb3JkPjxyZWMtbnVtYmVyPjIw
PC9yZWMtbnVtYmVyPjxmb3JlaWduLWtleXM+PGtleSBhcHA9IkVOIiBkYi1pZD0iZXNkczl3dzB2
cHp3ZGNlZXBmdHB2dHM2dnc5Znc1c3N6d2E1IiB0aW1lc3RhbXA9IjE2NDU0MTgyNTciPjIwPC9r
ZXk+PC9mb3JlaWduLWtleXM+PHJlZi10eXBlIG5hbWU9IkpvdXJuYWwgQXJ0aWNsZSI+MTc8L3Jl
Zi10eXBlPjxjb250cmlidXRvcnM+PGF1dGhvcnM+PGF1dGhvcj5MZWUsIEsuPC9hdXRob3I+PGF1
dGhvcj5OaSwgWC48L2F1dGhvcj48YXV0aG9yPkxlZSwgSi4gWS48L2F1dGhvcj48YXV0aG9yPkFy
YWZhLCBILjwvYXV0aG9yPjxhdXRob3I+UGUsIEQuIEouPC9hdXRob3I+PGF1dGhvcj5YdSwgUy48
L2F1dGhvcj48YXV0aG9yPkF2aWxhLCBSLjwvYXV0aG9yPjxhdXRob3I+SXJpZSwgTS48L2F1dGhv
cj48YXV0aG9yPkxlZSwgSi4gSC48L2F1dGhvcj48YXV0aG9yPkVhc3RlcmxpbiwgUi4gTC48L2F1
dGhvcj48YXV0aG9yPktpbSwgRC4gSC48L2F1dGhvcj48YXV0aG9yPkNodW5nLCBILiBVLjwvYXV0
aG9yPjxhdXRob3I+T2xhYmlzaSwgTy4gTy48L2F1dGhvcj48YXV0aG9yPkdldGFuZWgsIFMuPC9h
dXRob3I+PGF1dGhvcj5DaHVuZywgRS48L2F1dGhvcj48YXV0aG9yPkhpbGwsIE0uPC9hdXRob3I+
PGF1dGhvcj5CZWxsLCBKLjwvYXV0aG9yPjxhdXRob3I+SmFuZywgSC48L2F1dGhvcj48YXV0aG9y
PkxpdSwgQy48L2F1dGhvcj48YXV0aG9yPlBhcmssIEouIEIuPC9hdXRob3I+PGF1dGhvcj5LaW0s
IEouPC9hdXRob3I+PGF1dGhvcj5LaW0sIFMuIEIuPC9hdXRob3I+PGF1dGhvcj5NZWh0YSwgUy48
L2F1dGhvcj48YXV0aG9yPlBoYXJyLCBNLjwvYXV0aG9yPjxhdXRob3I+VHphdmVsaXMsIEEuPC9h
dXRob3I+PGF1dGhvcj5SZWVkZXIsIEouIFQuPC9hdXRob3I+PGF1dGhvcj5IdWFuZywgSS48L2F1
dGhvcj48YXV0aG9yPkRlbmcsIFkuPC9hdXRob3I+PGF1dGhvcj5YaWUsIFouPC9hdXRob3I+PGF1
dGhvcj5EYXZpZXMsIEMuIFIuPC9hdXRob3I+PGF1dGhvcj5IdWFuZywgWS48L2F1dGhvcj48YXV0
aG9yPlJvZ2VycywgSi4gQS48L2F1dGhvcj48L2F1dGhvcnM+PC9jb250cmlidXRvcnM+PGF1dGgt
YWRkcmVzcz5TaW1wc29uIFF1ZXJyeSBJbnN0aXR1dGUsIE5vcnRod2VzdGVybiBVbml2ZXJzaXR5
LCBDaGljYWdvLCBJTCwgVVNBLiYjeEQ7RGVwYXJ0bWVudCBvZiBNYXRlcmlhbHMgU2NpZW5jZSBh
bmQgRW5naW5lZXJpbmcsIE5vcnRod2VzdGVybiBVbml2ZXJzaXR5LCBFdmFuc3RvbiwgSUwsIFVT
QS4mI3hEO0NlbnRlciBmb3IgQmlvLUludGVncmF0ZWQgRWxlY3Ryb25pY3MsIE5vcnRod2VzdGVy
biBVbml2ZXJzaXR5LCBFdmFuc3RvbiwgSUwsIFVTQS4mI3hEO0RlcGFydG1lbnQgb2YgQmlvbWVk
aWNhbCBFbmdpbmVlcmluZywgTm9ydGh3ZXN0ZXJuIFVuaXZlcnNpdHksIEV2YW5zdG9uLCBJTCwg
VVNBLiYjeEQ7RGVwYXJ0bWVudCBvZiBDaGVtaXN0cnksIE5vcnRod2VzdGVybiBVbml2ZXJzaXR5
LCBFdmFuc3RvbiwgSUwsIFVTQS4mI3hEO0RlcGFydG1lbnQgb2YgRGVybWF0b2xvZ3ksIEZlaW5i
ZXJnIFNjaG9vbCBvZiBNZWRpY2luZSwgTm9ydGh3ZXN0ZXJuIFVuaXZlcnNpdHksIENoaWNhZ28s
IElMLCBVU0EuJiN4RDtEZXBhcnRtZW50IG9mIENpdmlsIGFuZCBFbnZpcm9ubWVudGFsIEVuZ2lu
ZWVyaW5nLCBOb3J0aHdlc3Rlcm4gVW5pdmVyc2l0eSwgRXZhbnN0b24sIElMLCBVU0EuJiN4RDtE
ZXBhcnRtZW50IG9mIE1lY2hhbmljYWwgRW5naW5lZXJpbmcsIE5vcnRod2VzdGVybiBVbml2ZXJz
aXR5LCBFdmFuc3RvbiwgSUwsIFVTQS4mI3hEO0RlcGFydG1lbnQgb2YgRWxlY3RyaWNhbCBhbmQg
Q29tcHV0ZXIgRW5naW5lZXJpbmcsIE5vcnRod2VzdGVybiBVbml2ZXJzaXR5LCBFdmFuc3Rvbiwg
SUwsIFVTQS4mI3hEO0RlcGFydG1lbnQgb2YgTW9sZWN1bGFyIEJpb3NjaWVuY2VzLCBOb3J0aHdl
c3Rlcm4gVW5pdmVyc2l0eSwgRXZhbnN0b24sIElMLCBVU0EuJiN4RDtEZXBhcnRtZW50IG9mIEVs
ZWN0cmljYWwgYW5kIENvbXB1dGVyIEVuZ2luZWVyaW5nLCBVbml2ZXJzaXR5IG9mIElsbGlub2lz
IGF0IFVyYmFuYS1DaGFtcGFpZ24sIFVyYmFuYSwgSUwsIFVTQS4mI3hEO0RlcGFydG1lbnQgb2Yg
RWNvbm9taWNzLCBOb3J0aHdlc3Rlcm4gVW5pdmVyc2l0eSwgRXZhbnN0b24sIElMLCBVU0EuJiN4
RDtEZXBhcnRtZW50IG9mIFN0YXRpc3RpY3MsIFVuaXZlcnNpdHkgb2YgSWxsaW5vaXMgYXQgVXJi
YW5hLUNoYW1wYWlnbiwgVXJiYW5hLCBJTCwgVVNBLiYjeEQ7RGVwYXJ0bWVudCBvZiBNYXRlcmlh
bHMgU2NpZW5jZSBhbmQgRW5naW5lZXJpbmcsIFVuaXZlcnNpdHkgb2YgSWxsaW5vaXMgYXQgVXJi
YW5hLUNoYW1wYWlnbiwgVXJiYW5hLCBJTCwgVVNBLiYjeEQ7RGVwYXJ0bWVudCBvZiBNZWNoYW5p
Y2FsIEVuZ2luZWVyaW5nLCBUZXhhcyBBJmFtcDtNIFVuaXZlcnNpdHksIENvbGxlZ2UgU3RhdGlv
biwgVFgsIFVTQS4mI3hEO01lZGljYWwgU2NpZW50aXN0IFRyYWluaW5nIFByb2dyYW0sIEZlaW5i
ZXJnIFNjaG9vbCBvZiBNZWRpY2luZSwgTm9ydGh3ZXN0ZXJuIFVuaXZlcnNpdHksIENoaWNhZ28s
IElMLCBVU0EuJiN4RDtTdGF0ZSBLZXkgTGFib3JhdG9yeSBvZiBNZWNoYW5pY2FsIFN5c3RlbSBh
bmQgVmlicmF0aW9uLCBTaGFuZ2hhaSBKaWFvIFRvbmcgVW5pdmVyc2l0eSwgU2hhbmdoYWksIENo
aW5hLiYjeEQ7RGVwYXJ0bWVudCBvZiBNYXRlcmlhbHMgU2NpZW5jZSBhbmQgRW5naW5lZXJpbmcs
IE5vcnRod2VzdGVybiBVbml2ZXJzaXR5LCBFdmFuc3RvbiwgSUwsIFVTQS4geGllemhhb3FpYW5A
Z21haWwuY29tLiYjeEQ7Q2VudGVyIGZvciBCaW8tSW50ZWdyYXRlZCBFbGVjdHJvbmljcywgTm9y
dGh3ZXN0ZXJuIFVuaXZlcnNpdHksIEV2YW5zdG9uLCBJTCwgVVNBLiB4aWV6aGFvcWlhbkBnbWFp
bC5jb20uJiN4RDtEZXBhcnRtZW50IG9mIENpdmlsIGFuZCBFbnZpcm9ubWVudGFsIEVuZ2luZWVy
aW5nLCBOb3J0aHdlc3Rlcm4gVW5pdmVyc2l0eSwgRXZhbnN0b24sIElMLCBVU0EuIHhpZXpoYW9x
aWFuQGdtYWlsLmNvbS4mI3hEO0RlcGFydG1lbnQgb2YgTWVjaGFuaWNhbCBFbmdpbmVlcmluZywg
Tm9ydGh3ZXN0ZXJuIFVuaXZlcnNpdHksIEV2YW5zdG9uLCBJTCwgVVNBLiB4aWV6aGFvcWlhbkBn
bWFpbC5jb20uJiN4RDtTdGF0ZSBLZXkgTGFib3JhdG9yeSBvZiBTdHJ1Y3R1cmFsIEFuYWx5c2lz
IGZvciBJbmR1c3RyaWFsIEVxdWlwbWVudCwgRGVwYXJ0bWVudCBvZiBFbmdpbmVlcmluZyBNZWNo
YW5pY3MsIERhbGlhbiBVbml2ZXJzaXR5IG9mIFRlY2hub2xvZ3ksIERhbGlhbiwgQ2hpbmEuIHhp
ZXpoYW9xaWFuQGdtYWlsLmNvbS4mI3hEO0NhcmxlIE5ldXJvc2NpZW5jZSBJbnN0aXR1dGUsIENh
cmxlIFBoeXNpY2lhbiBHcm91cCwgVXJiYW5hLCBJTCwgVVNBLiBjaGFybGVzLmRhdmllc0BjYXJs
ZS5jb20uJiN4RDtEZXBhcnRtZW50IG9mIE1hdGVyaWFscyBTY2llbmNlIGFuZCBFbmdpbmVlcmlu
ZywgTm9ydGh3ZXN0ZXJuIFVuaXZlcnNpdHksIEV2YW5zdG9uLCBJTCwgVVNBLiB5LWh1YW5nQG5v
cnRod2VzdGVybi5lZHUuJiN4RDtDZW50ZXIgZm9yIEJpby1JbnRlZ3JhdGVkIEVsZWN0cm9uaWNz
LCBOb3J0aHdlc3Rlcm4gVW5pdmVyc2l0eSwgRXZhbnN0b24sIElMLCBVU0EuIHktaHVhbmdAbm9y
dGh3ZXN0ZXJuLmVkdS4mI3hEO0RlcGFydG1lbnQgb2YgQ2l2aWwgYW5kIEVudmlyb25tZW50YWwg
RW5naW5lZXJpbmcsIE5vcnRod2VzdGVybiBVbml2ZXJzaXR5LCBFdmFuc3RvbiwgSUwsIFVTQS4g
eS1odWFuZ0Bub3J0aHdlc3Rlcm4uZWR1LiYjeEQ7RGVwYXJ0bWVudCBvZiBNZWNoYW5pY2FsIEVu
Z2luZWVyaW5nLCBOb3J0aHdlc3Rlcm4gVW5pdmVyc2l0eSwgRXZhbnN0b24sIElMLCBVU0EuIHkt
aHVhbmdAbm9ydGh3ZXN0ZXJuLmVkdS4mI3hEO1NpbXBzb24gUXVlcnJ5IEluc3RpdHV0ZSwgTm9y
dGh3ZXN0ZXJuIFVuaXZlcnNpdHksIENoaWNhZ28sIElMLCBVU0EuIGpyb2dlcnNAbm9ydGh3ZXN0
ZXJuLmVkdS4mI3hEO0RlcGFydG1lbnQgb2YgTWF0ZXJpYWxzIFNjaWVuY2UgYW5kIEVuZ2luZWVy
aW5nLCBOb3J0aHdlc3Rlcm4gVW5pdmVyc2l0eSwgRXZhbnN0b24sIElMLCBVU0EuIGpyb2dlcnNA
bm9ydGh3ZXN0ZXJuLmVkdS4mI3hEO0NlbnRlciBmb3IgQmlvLUludGVncmF0ZWQgRWxlY3Ryb25p
Y3MsIE5vcnRod2VzdGVybiBVbml2ZXJzaXR5LCBFdmFuc3RvbiwgSUwsIFVTQS4ganJvZ2Vyc0Bu
b3J0aHdlc3Rlcm4uZWR1LiYjeEQ7RGVwYXJ0bWVudCBvZiBCaW9tZWRpY2FsIEVuZ2luZWVyaW5n
LCBOb3J0aHdlc3Rlcm4gVW5pdmVyc2l0eSwgRXZhbnN0b24sIElMLCBVU0EuIGpyb2dlcnNAbm9y
dGh3ZXN0ZXJuLmVkdS4mI3hEO0RlcGFydG1lbnQgb2YgQ2hlbWlzdHJ5LCBOb3J0aHdlc3Rlcm4g
VW5pdmVyc2l0eSwgRXZhbnN0b24sIElMLCBVU0EuIGpyb2dlcnNAbm9ydGh3ZXN0ZXJuLmVkdS4m
I3hEO0RlcGFydG1lbnQgb2YgTWVjaGFuaWNhbCBFbmdpbmVlcmluZywgTm9ydGh3ZXN0ZXJuIFVu
aXZlcnNpdHksIEV2YW5zdG9uLCBJTCwgVVNBLiBqcm9nZXJzQG5vcnRod2VzdGVybi5lZHUuJiN4
RDtEZXBhcnRtZW50IG9mIEVsZWN0cmljYWwgYW5kIENvbXB1dGVyIEVuZ2luZWVyaW5nLCBOb3J0
aHdlc3Rlcm4gVW5pdmVyc2l0eSwgRXZhbnN0b24sIElMLCBVU0EuIGpyb2dlcnNAbm9ydGh3ZXN0
ZXJuLmVkdS4mI3hEO0RlcGFydG1lbnQgb2YgTmV1cm9sb2dpY2FsIFN1cmdlcnksIE5vcnRod2Vz
dGVybiBVbml2ZXJzaXR5LCBFdmFuc3RvbiwgSUwsIFVTQS4ganJvZ2Vyc0Bub3J0aHdlc3Rlcm4u
ZWR1LjwvYXV0aC1hZGRyZXNzPjx0aXRsZXM+PHRpdGxlPk1lY2hhbm8tYWNvdXN0aWMgc2Vuc2lu
ZyBvZiBwaHlzaW9sb2dpY2FsIHByb2Nlc3NlcyBhbmQgYm9keSBtb3Rpb25zIHZpYSBhIHNvZnQg
d2lyZWxlc3MgZGV2aWNlIHBsYWNlZCBhdCB0aGUgc3VwcmFzdGVybmFsIG5vdGNoPC90aXRsZT48
c2Vjb25kYXJ5LXRpdGxlPk5hdCBCaW9tZWQgRW5nPC9zZWNvbmRhcnktdGl0bGU+PC90aXRsZXM+
PHBlcmlvZGljYWw+PGZ1bGwtdGl0bGU+TmF0IEJpb21lZCBFbmc8L2Z1bGwtdGl0bGU+PC9wZXJp
b2RpY2FsPjxwYWdlcz4xNDgtMTU4PC9wYWdlcz48dm9sdW1lPjQ8L3ZvbHVtZT48bnVtYmVyPjI8
L251bWJlcj48ZWRpdGlvbj4yMDE5LzExLzI3PC9lZGl0aW9uPjxrZXl3b3Jkcz48a2V5d29yZD5C
aW9zZW5zaW5nIFRlY2huaXF1ZXMvKmluc3RydW1lbnRhdGlvbi8qbWV0aG9kczwva2V5d29yZD48
a2V5d29yZD5DbGF2aWNsZTwva2V5d29yZD48a2V5d29yZD5FcXVpcG1lbnQgRGVzaWduPC9rZXl3
b3JkPjxrZXl3b3JkPkV4ZXJjaXNlL3BoeXNpb2xvZ3k8L2tleXdvcmQ+PGtleXdvcmQ+SHVtYW5z
PC9rZXl3b3JkPjxrZXl3b3JkPk1vbml0b3JpbmcsIFBoeXNpb2xvZ2ljLyppbnN0cnVtZW50YXRp
b24vKm1ldGhvZHM8L2tleXdvcmQ+PGtleXdvcmQ+KlBoeXNpb2xvZ2ljYWwgUGhlbm9tZW5hPC9r
ZXl3b3JkPjxrZXl3b3JkPlNpZ25hbCBQcm9jZXNzaW5nLCBDb21wdXRlci1Bc3Npc3RlZDwva2V5
d29yZD48a2V5d29yZD5Ta2luIFBoeXNpb2xvZ2ljYWwgUGhlbm9tZW5hPC9rZXl3b3JkPjxrZXl3
b3JkPlNsZWVwL3BoeXNpb2xvZ3k8L2tleXdvcmQ+PGtleXdvcmQ+VmlicmF0aW9uPC9rZXl3b3Jk
PjxrZXl3b3JkPldpcmVsZXNzIFRlY2hub2xvZ3kvKmluc3RydW1lbnRhdGlvbjwva2V5d29yZD48
L2tleXdvcmRzPjxkYXRlcz48eWVhcj4yMDIwPC95ZWFyPjxwdWItZGF0ZXM+PGRhdGU+RmViPC9k
YXRlPjwvcHViLWRhdGVzPjwvZGF0ZXM+PGlzYm4+MjE1Ny04NDZYIChFbGVjdHJvbmljKSYjeEQ7
MjE1Ny04NDZYIChMaW5raW5nKTwvaXNibj48YWNjZXNzaW9uLW51bT4zMTc2ODAwMjwvYWNjZXNz
aW9uLW51bT48dXJscz48cmVsYXRlZC11cmxzPjx1cmw+aHR0cHM6Ly93d3cubmNiaS5ubG0ubmlo
Lmdvdi9wdWJtZWQvMzE3NjgwMDI8L3VybD48L3JlbGF0ZWQtdXJscz48L3VybHM+PGN1c3RvbTI+
UE1DNzAzNTE1MzwvY3VzdG9tMj48ZWxlY3Ryb25pYy1yZXNvdXJjZS1udW0+MTAuMTAzOC9zNDE1
NTEtMDE5LTA0ODAtNjwvZWxlY3Ryb25pYy1yZXNvdXJjZS1udW0+PC9yZWNvcmQ+PC9DaXRlPjwv
RW5kTm90ZT5=
</w:fldData>
        </w:fldChar>
      </w:r>
      <w:r w:rsidR="009A1E62" w:rsidRPr="009A1E62">
        <w:rPr>
          <w:rFonts w:ascii="Times New Roman" w:hAnsi="Times New Roman" w:cs="Times New Roman"/>
          <w:color w:val="000000" w:themeColor="text1"/>
          <w:sz w:val="24"/>
        </w:rPr>
        <w:instrText xml:space="preserve"> ADDIN EN.CITE.DATA </w:instrText>
      </w:r>
      <w:r w:rsidR="009A1E62" w:rsidRPr="009A1E62">
        <w:rPr>
          <w:rFonts w:ascii="Times New Roman" w:hAnsi="Times New Roman" w:cs="Times New Roman"/>
          <w:color w:val="000000" w:themeColor="text1"/>
          <w:sz w:val="24"/>
        </w:rPr>
      </w:r>
      <w:r w:rsidR="009A1E62" w:rsidRPr="009A1E62">
        <w:rPr>
          <w:rFonts w:ascii="Times New Roman" w:hAnsi="Times New Roman" w:cs="Times New Roman"/>
          <w:color w:val="000000" w:themeColor="text1"/>
          <w:sz w:val="24"/>
        </w:rPr>
        <w:fldChar w:fldCharType="end"/>
      </w:r>
      <w:r w:rsidR="000C4F6E" w:rsidRPr="009A1E62">
        <w:rPr>
          <w:rFonts w:ascii="Times New Roman" w:hAnsi="Times New Roman" w:cs="Times New Roman"/>
          <w:color w:val="000000" w:themeColor="text1"/>
          <w:sz w:val="24"/>
        </w:rPr>
      </w:r>
      <w:r w:rsidR="000C4F6E" w:rsidRPr="009A1E62">
        <w:rPr>
          <w:rFonts w:ascii="Times New Roman" w:hAnsi="Times New Roman" w:cs="Times New Roman"/>
          <w:color w:val="000000" w:themeColor="text1"/>
          <w:sz w:val="24"/>
        </w:rPr>
        <w:fldChar w:fldCharType="separate"/>
      </w:r>
      <w:r w:rsidR="009A1E62" w:rsidRPr="009A1E62">
        <w:rPr>
          <w:rFonts w:ascii="Times New Roman" w:hAnsi="Times New Roman" w:cs="Times New Roman"/>
          <w:noProof/>
          <w:color w:val="000000" w:themeColor="text1"/>
          <w:sz w:val="24"/>
        </w:rPr>
        <w:t>[1, 2]</w:t>
      </w:r>
      <w:r w:rsidR="000C4F6E" w:rsidRPr="009A1E62">
        <w:rPr>
          <w:rFonts w:ascii="Times New Roman" w:hAnsi="Times New Roman" w:cs="Times New Roman"/>
          <w:color w:val="000000" w:themeColor="text1"/>
          <w:sz w:val="24"/>
        </w:rPr>
        <w:fldChar w:fldCharType="end"/>
      </w:r>
      <w:r w:rsidRPr="009A1E62">
        <w:rPr>
          <w:rFonts w:ascii="Times New Roman" w:hAnsi="Times New Roman" w:cs="Times New Roman"/>
          <w:color w:val="000000" w:themeColor="text1"/>
          <w:sz w:val="24"/>
        </w:rPr>
        <w:t>.</w:t>
      </w:r>
    </w:p>
    <w:p w14:paraId="17FC2111" w14:textId="50265487" w:rsidR="00CE0EFB" w:rsidRPr="009A1E62" w:rsidRDefault="00CE0EFB" w:rsidP="00403AA2">
      <w:pPr>
        <w:spacing w:after="120" w:line="480" w:lineRule="auto"/>
        <w:ind w:firstLineChars="36" w:firstLine="86"/>
        <w:rPr>
          <w:rFonts w:ascii="Times New Roman" w:hAnsi="Times New Roman" w:cs="Times New Roman"/>
          <w:color w:val="000000" w:themeColor="text1"/>
          <w:sz w:val="24"/>
        </w:rPr>
      </w:pPr>
      <w:r w:rsidRPr="009A1E62">
        <w:rPr>
          <w:rFonts w:ascii="Times New Roman" w:hAnsi="Times New Roman" w:cs="Times New Roman"/>
          <w:color w:val="000000" w:themeColor="text1"/>
          <w:sz w:val="24"/>
        </w:rPr>
        <w:t xml:space="preserve">One of the ways in which we sought to assess the suitability of our device was to record the auscultation waveforms corresponding to a variety of breathing conditions and compare them to the signals recorded from a reference device, the E-stethoscope (Littmann3200, 3M). To this end, we artificially generated them with the Child Sim, then measured and analyzed them with the E-stethoscope and LSMP, respectively. To compare the characteristics of the signals recorded by the LSMP with those of a conventional device, the same sounds were recorded from the Child Sim using an E-stethoscope on extend mode (20 to 2000 Hz) and extracted as a wave file through the </w:t>
      </w:r>
      <w:proofErr w:type="spellStart"/>
      <w:r w:rsidRPr="009A1E62">
        <w:rPr>
          <w:rFonts w:ascii="Times New Roman" w:hAnsi="Times New Roman" w:cs="Times New Roman"/>
          <w:color w:val="000000" w:themeColor="text1"/>
          <w:sz w:val="24"/>
        </w:rPr>
        <w:t>Littmann</w:t>
      </w:r>
      <w:proofErr w:type="spellEnd"/>
      <w:r w:rsidRPr="009A1E62">
        <w:rPr>
          <w:rFonts w:ascii="Times New Roman" w:hAnsi="Times New Roman" w:cs="Times New Roman"/>
          <w:color w:val="000000" w:themeColor="text1"/>
          <w:sz w:val="24"/>
        </w:rPr>
        <w:t xml:space="preserve"> heart and lung visualization software (</w:t>
      </w:r>
      <w:proofErr w:type="spellStart"/>
      <w:r w:rsidRPr="009A1E62">
        <w:rPr>
          <w:rFonts w:ascii="Times New Roman" w:hAnsi="Times New Roman" w:cs="Times New Roman"/>
          <w:color w:val="000000" w:themeColor="text1"/>
          <w:sz w:val="24"/>
        </w:rPr>
        <w:t>Littmann</w:t>
      </w:r>
      <w:proofErr w:type="spellEnd"/>
      <w:r w:rsidRPr="009A1E62">
        <w:rPr>
          <w:rFonts w:ascii="Times New Roman" w:hAnsi="Times New Roman" w:cs="Times New Roman"/>
          <w:color w:val="000000" w:themeColor="text1"/>
          <w:sz w:val="24"/>
        </w:rPr>
        <w:t xml:space="preserve"> </w:t>
      </w:r>
      <w:proofErr w:type="spellStart"/>
      <w:r w:rsidRPr="009A1E62">
        <w:rPr>
          <w:rFonts w:ascii="Times New Roman" w:hAnsi="Times New Roman" w:cs="Times New Roman"/>
          <w:color w:val="000000" w:themeColor="text1"/>
          <w:sz w:val="24"/>
        </w:rPr>
        <w:t>StethAssist</w:t>
      </w:r>
      <w:proofErr w:type="spellEnd"/>
      <w:r w:rsidRPr="009A1E62">
        <w:rPr>
          <w:rFonts w:ascii="Times New Roman" w:hAnsi="Times New Roman" w:cs="Times New Roman"/>
          <w:color w:val="000000" w:themeColor="text1"/>
          <w:sz w:val="24"/>
        </w:rPr>
        <w:t xml:space="preserve">, 3M) for data analysis. Figure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 xml:space="preserve">(a-c) shows the time-intensity plots from the E-stethoscope, and Figure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 xml:space="preserve">(d-f) shows the corresponding FFT data. Comparing the time-intensity results from the E-stethoscope and LSMP, the data from the E-stethoscope are unclear due to the presence of noise. Because it is difficult to assess the frequency distribution of the bioacoustics signal from time-series analysis, we calculated the fast Fourier transform (FFT) of the waveforms of the normal breathing sound, wheezing sound, and crackles generated by the Child Sim with a </w:t>
      </w:r>
      <w:proofErr w:type="spellStart"/>
      <w:r w:rsidRPr="009A1E62">
        <w:rPr>
          <w:rFonts w:ascii="Times New Roman" w:hAnsi="Times New Roman" w:cs="Times New Roman"/>
          <w:color w:val="000000" w:themeColor="text1"/>
          <w:sz w:val="24"/>
        </w:rPr>
        <w:t>Hanning</w:t>
      </w:r>
      <w:proofErr w:type="spellEnd"/>
      <w:r w:rsidRPr="009A1E62">
        <w:rPr>
          <w:rFonts w:ascii="Times New Roman" w:hAnsi="Times New Roman" w:cs="Times New Roman"/>
          <w:color w:val="000000" w:themeColor="text1"/>
          <w:sz w:val="24"/>
        </w:rPr>
        <w:t xml:space="preserve"> window function and 50% overlap, and plotted the results in Figure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 xml:space="preserve">(d-f), respectively. FFT analysis revealed that the E-stethoscope data contain unexpected noise from its extended mode. Figure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(g-</w:t>
      </w:r>
      <w:proofErr w:type="spellStart"/>
      <w:r w:rsidRPr="009A1E62">
        <w:rPr>
          <w:rFonts w:ascii="Times New Roman" w:hAnsi="Times New Roman" w:cs="Times New Roman"/>
          <w:color w:val="000000" w:themeColor="text1"/>
          <w:sz w:val="24"/>
        </w:rPr>
        <w:t>i</w:t>
      </w:r>
      <w:proofErr w:type="spellEnd"/>
      <w:r w:rsidRPr="009A1E62">
        <w:rPr>
          <w:rFonts w:ascii="Times New Roman" w:hAnsi="Times New Roman" w:cs="Times New Roman"/>
          <w:color w:val="000000" w:themeColor="text1"/>
          <w:sz w:val="24"/>
        </w:rPr>
        <w:t xml:space="preserve">) shows the recorded signals from </w:t>
      </w:r>
      <w:r w:rsidRPr="009A1E62">
        <w:rPr>
          <w:rFonts w:ascii="Times New Roman" w:hAnsi="Times New Roman" w:cs="Times New Roman"/>
          <w:color w:val="000000" w:themeColor="text1"/>
          <w:sz w:val="24"/>
        </w:rPr>
        <w:lastRenderedPageBreak/>
        <w:t xml:space="preserve">the LSMP corresponding to a normal breathing sound, a wheezing sound, and crackles generated by the Child Sim, respectively, as a time-intensity plot covering two breathing cycles. According to the time-intensity plot (Figure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 xml:space="preserve">(g)), the inhalation and exhalation intensities during normal breathing appear to inhale is slightly smaller than exhale. During wheezing, the intensity and duration of inhalation are decreased compared to normal breathing, while the intensity of the exhalation is increased remarkably (Figure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(h)); specifically, there is an approximately 4 to 5 times difference in the intensity between inhalation and exhalation. Wheezing mainly occurs in the bronchi due to airflow restriction from airway limitation caused by asthma and COPD. For this reason, the characteristic waveform of a wheeze appears mainly in exhalation rather than inhalation</w:t>
      </w:r>
      <w:r w:rsidR="000C4F6E" w:rsidRPr="009A1E62">
        <w:rPr>
          <w:rFonts w:ascii="Times New Roman" w:hAnsi="Times New Roman" w:cs="Times New Roman"/>
          <w:color w:val="000000" w:themeColor="text1"/>
          <w:sz w:val="24"/>
        </w:rPr>
        <w:t xml:space="preserve"> </w:t>
      </w:r>
      <w:r w:rsidR="000C4F6E" w:rsidRPr="009A1E62">
        <w:rPr>
          <w:rFonts w:ascii="Times New Roman" w:hAnsi="Times New Roman" w:cs="Times New Roman"/>
          <w:color w:val="000000" w:themeColor="text1"/>
          <w:sz w:val="24"/>
        </w:rPr>
        <w:fldChar w:fldCharType="begin">
          <w:fldData xml:space="preserve">PEVuZE5vdGU+PENpdGU+PEF1dGhvcj5KZW9uZzwvQXV0aG9yPjxZZWFyPjIwMjE8L1llYXI+PFJl
Y051bT4yNDU8L1JlY051bT48RGlzcGxheVRleHQ+WzNdPC9EaXNwbGF5VGV4dD48cmVjb3JkPjxy
ZWMtbnVtYmVyPjI0NTwvcmVjLW51bWJlcj48Zm9yZWlnbi1rZXlzPjxrZXkgYXBwPSJFTiIgZGIt
aWQ9ImVzZHM5d3cwdnB6d2RjZWVwZnRwdnRzNnZ3OWZ3NXNzendhNSIgdGltZXN0YW1wPSIxNjQ3
NDE2NDY5Ij4yNDU8L2tleT48L2ZvcmVpZ24ta2V5cz48cmVmLXR5cGUgbmFtZT0iSm91cm5hbCBB
cnRpY2xlIj4xNzwvcmVmLXR5cGU+PGNvbnRyaWJ1dG9ycz48YXV0aG9ycz48YXV0aG9yPkplb25n
LCBILjwvYXV0aG9yPjxhdXRob3I+TGVlLCBKLiBZLjwvYXV0aG9yPjxhdXRob3I+TGVlLCBLLjwv
YXV0aG9yPjxhdXRob3I+S2FuZywgWS4gSi48L2F1dGhvcj48YXV0aG9yPktpbSwgSi4gVC48L2F1
dGhvcj48YXV0aG9yPkF2aWxhLCBSLjwvYXV0aG9yPjxhdXRob3I+VHphdmVsaXMsIEEuPC9hdXRo
b3I+PGF1dGhvcj5LaW0sIEouPC9hdXRob3I+PGF1dGhvcj5SeXUsIEguPC9hdXRob3I+PGF1dGhv
cj5Ld2FrLCBTLiBTLjwvYXV0aG9yPjxhdXRob3I+S2ltLCBKLiBVLjwvYXV0aG9yPjxhdXRob3I+
QmFua3MsIEEuPC9hdXRob3I+PGF1dGhvcj5KYW5nLCBILjwvYXV0aG9yPjxhdXRob3I+Q2hhbmcs
IEouIEsuPC9hdXRob3I+PGF1dGhvcj5MaSwgUy4gUC48L2F1dGhvcj48YXV0aG9yPk11bW1pZGlz
ZXR0eSwgQy4gSy48L2F1dGhvcj48YXV0aG9yPlBhcmssIFkuPC9hdXRob3I+PGF1dGhvcj5OYXBw
aSwgUy48L2F1dGhvcj48YXV0aG9yPkNodW4sIEsuIFMuPC9hdXRob3I+PGF1dGhvcj5MZWUsIFku
IEouPC9hdXRob3I+PGF1dGhvcj5Ld29uLCBLLjwvYXV0aG9yPjxhdXRob3I+TmksIFguIFkuPC9h
dXRob3I+PGF1dGhvcj5DaHVuZywgSC48L2F1dGhvcj48YXV0aG9yPkx1YW4sIEguIFcuPC9hdXRo
b3I+PGF1dGhvcj5LaW0sIEouIEguPC9hdXRob3I+PGF1dGhvcj5XdSwgQy4gUy48L2F1dGhvcj48
YXV0aG9yPlh1LCBTLjwvYXV0aG9yPjxhdXRob3I+QmFua3MsIEEuPC9hdXRob3I+PGF1dGhvcj5K
YXlhcmFtYW4sIEEuPC9hdXRob3I+PGF1dGhvcj5IdWFuZywgWS4gRy48L2F1dGhvcj48YXV0aG9y
PlJvZ2VycywgSi4gQS48L2F1dGhvcj48L2F1dGhvcnM+PC9jb250cmlidXRvcnM+PGF1dGgtYWRk
cmVzcz5Ob3J0aHdlc3Rlcm4gVW5pdiwgUXVlcnJleSBTaW1wc29uIEluc3QgQmlvZWxlY3QsIEV2
YW5zdG9uLCBJTCA2MDIwOCBVU0EmI3hEO1NpYmVsIEhsdGgsIE5pbGVzLCBJTCA2MDcxNCBVU0Em
I3hEO05vcnRod2VzdGVybiBVbml2LCBEZXB0IE1hdCBTY2kgJmFtcDsgRW5nbiwgRXZhbnN0b24s
IElMIDYwMjA4IFVTQSYjeEQ7Tm9ydGh3ZXN0ZXJuIFVuaXYsIERlcHQgTWVjaCBFbmduLCBFdmFu
c3RvbiwgSUwgNjAyMDggVVNBJiN4RDtOb3J0aHdlc3Rlcm4gVW5pdiwgRmVpbmJlcmcgU2NoIE1l
ZCwgQ2hpY2FnbywgSUwgNjA2MTEgVVNBJiN4RDtOb3J0aHdlc3Rlcm4gVW5pdiwgRGVwdCBCaW9t
ZWQgRW5nbiwgRXZhbnN0b24sIElMIDYwMjA4IFVTQSYjeEQ7U3VuZ2t5dW5rd2FuIFVuaXYgU0tL
VSwgU2NoIEFkdiBNYXQgU2NpICZhbXA7IEVuZ24sIFN1d29uIDE2NDE5LCBTb3V0aCBLb3JlYSYj
eEQ7U0tLVSwgU2NoIENoZW0gRW5nbiwgU3V3b24gMTY0MTksIFNvdXRoIEtvcmVhJiN4RDtVbml2
IFdpc2NvbnNpbiwgRGVwdCBFbGVjdCAmYW1wOyBDb21wIEVuZ24sIE1hZGlzb24sIFdJIDUzNzA2
IFVTQSYjeEQ7V2VhcmlmaSBJbmMsIEV2YW5zdG9uLCBJTCA2MDIwMSBVU0EmI3hEO05vcnRod2Vz
dGVybiBVbml2LCBEZXB0IENpdmlsICZhbXA7IEVudmlyb25tIEVuZ24sIEV2YW5zdG9uLCBJTCA2
MDIwOCBVU0EmI3hEO1NoaXJsZXkgUnlhbiBBYmlsaXR5TGFiLCBNYXggTmFkZXIgQ3RyIFJlaGFi
aWwgVGVjaG5vbCAmYW1wOyBPdXRjb21lcyBSZXMsIENoaWNhZ28sIElMIDYwNjExIFVTQSYjeEQ7
VW5pdiBSb21hIFRvciBWZXJnYXRhLCBEZXB0IENpdmlsIEVuZ24gJmFtcDsgQ29tcCBTY2kgRW5n
biwgVmlhIFBvbGl0ZWNuIDEsIEktMDAxMzMgUm9tZSwgSXRhbHkmI3hEO1VuaXYgVGV4YXMgQXVz
dGluLCBDb2NrcmVsbCBTY2ggRW5nbiwgRWxlY3QgJmFtcDsgQ29tcCBFbmduLCBBdXN0aW4sIFRY
IDc4NzEyIFVTQSYjeEQ7S29yZWEgQWR2IEluc3QgU2NpICZhbXA7IFRlY2hub2wsIFNjaCBFbGVj
dCBFbmduLCBEYWVqZW9uIDM0MTQxLCBTb3V0aCBLb3JlYSYjeEQ7RHVrZSBVbml2LCBEZXB0IE1l
Y2ggRW5nbiAmYW1wOyBNYXQgU2NpLCBEdXJoYW0sIE5DIDI3NzA4IFVTQSYjeEQ7VW5pdiBJbGxp
bm9pcywgRGVwdCBFbGVjdCAmYW1wOyBDb21wIEVuZ24sIFVyYmFuYSwgSUwgNjE4MDEgVVNBJiN4
RDtOb3J0aHdlc3Rlcm4gVW5pdiwgRmVpbmJlcmcgU2NoIE1lZCwgRGVwdCBEZXJtYXRvbCwgQ2hp
Y2FnbywgSUwgNjA2MTEgVVNBJiN4RDtOb3J0aHdlc3Rlcm4gVW5pdiwgRmVpbmJlcmcgU2NoIE1l
ZCwgRGVwdCBQaHlzIE1lZCAmYW1wOyBSZWhhYmlsLCBDaGljYWdvLCBJTCA2MDYxMSBVU0EmI3hE
O05vcnRod2VzdGVybiBVbml2LCBGZWluYmVyZyBTY2ggTWVkLCBEZXB0IFBoeXMgVGhlcmFweSAm
YW1wOyBIdW1hbiBNb3ZlbWVudCBTY2ksIENoaWNhZ28sIElMIDYwNjExIFVTQSYjeEQ7Tm9ydGh3
ZXN0ZXJuIFVuaXYsIERlcHQgRWxlY3QgJmFtcDsgQ29tcCBFbmduLCBFdmFuc3RvbiwgSUwgNjAy
MDggVVNBJiN4RDtOb3J0aHdlc3Rlcm4gVW5pdiwgRGVwdCBDaGVtLCBFdmFuc3RvbiwgSUwgNjAy
MDggVVNBJiN4RDtOb3J0aHdlc3Rlcm4gVW5pdiwgRGVwdCBOZXVyb2wgU3VyZywgRXZhbnN0b24s
IElMIDYwMjA4IFVTQTwvYXV0aC1hZGRyZXNzPjx0aXRsZXM+PHRpdGxlPkRpZmZlcmVudGlhbCBj
YXJkaW9wdWxtb25hcnkgbW9uaXRvcmluZyBzeXN0ZW0gZm9yIGFydGlmYWN0LWNhbmNlbGVkIHBo
eXNpb2xvZ2ljYWwgdHJhY2tpbmcgb2YgYXRobGV0ZXMsIHdvcmtlcnMsIGFuZCBDT1ZJRC0xOSBw
YXRpZW50czwvdGl0bGU+PHNlY29uZGFyeS10aXRsZT5TY2llbmNlIEFkdmFuY2VzPC9zZWNvbmRh
cnktdGl0bGU+PGFsdC10aXRsZT5TY2kgQWR2JiN4RDtTY2kgQWR2PC9hbHQtdGl0bGU+PC90aXRs
ZXM+PHBlcmlvZGljYWw+PGZ1bGwtdGl0bGU+U2NpZW5jZSBBZHZhbmNlczwvZnVsbC10aXRsZT48
YWJici0xPlNjaSBBZHY8L2FiYnItMT48L3BlcmlvZGljYWw+PHZvbHVtZT43PC92b2x1bWU+PG51
bWJlcj4yMDwvbnVtYmVyPjxrZXl3b3Jkcz48a2V5d29yZD5wcmVzc3VyZSBzZW5zb3I8L2tleXdv
cmQ+PGtleXdvcmQ+YWNjZWxlcm9tZXRyeTwva2V5d29yZD48a2V5d29yZD5lbGVjdHJvbmljczwv
a2V5d29yZD48a2V5d29yZD50ZWNobm9sb2d5PC9rZXl3b3JkPjxrZXl3b3JkPmFjY3VyYWN5PC9r
ZXl3b3JkPjxrZXl3b3JkPnNvZnQ8L2tleXdvcmQ+PC9rZXl3b3Jkcz48ZGF0ZXM+PHllYXI+MjAy
MTwveWVhcj48cHViLWRhdGVzPjxkYXRlPk1heTwvZGF0ZT48L3B1Yi1kYXRlcz48L2RhdGVzPjxp
c2JuPjIzNzUtMjU0ODwvaXNibj48YWNjZXNzaW9uLW51bT5XT1M6MDAwNjUyMjU4MTAwMDM1PC9h
Y2Nlc3Npb24tbnVtPjx1cmxzPjxyZWxhdGVkLXVybHM+PHVybD4mbHQ7R28gdG8gSVNJJmd0Ozov
L1dPUzowMDA2NTIyNTgxMDAwMzU8L3VybD48L3JlbGF0ZWQtdXJscz48L3VybHM+PGxhbmd1YWdl
PkVuZ2xpc2g8L2xhbmd1YWdlPjwvcmVjb3JkPjwvQ2l0ZT48L0VuZE5vdGU+
</w:fldData>
        </w:fldChar>
      </w:r>
      <w:r w:rsidR="009A1E62" w:rsidRPr="009A1E62">
        <w:rPr>
          <w:rFonts w:ascii="Times New Roman" w:hAnsi="Times New Roman" w:cs="Times New Roman"/>
          <w:color w:val="000000" w:themeColor="text1"/>
          <w:sz w:val="24"/>
        </w:rPr>
        <w:instrText xml:space="preserve"> ADDIN EN.CITE </w:instrText>
      </w:r>
      <w:r w:rsidR="009A1E62" w:rsidRPr="009A1E62">
        <w:rPr>
          <w:rFonts w:ascii="Times New Roman" w:hAnsi="Times New Roman" w:cs="Times New Roman"/>
          <w:color w:val="000000" w:themeColor="text1"/>
          <w:sz w:val="24"/>
        </w:rPr>
        <w:fldChar w:fldCharType="begin">
          <w:fldData xml:space="preserve">PEVuZE5vdGU+PENpdGU+PEF1dGhvcj5KZW9uZzwvQXV0aG9yPjxZZWFyPjIwMjE8L1llYXI+PFJl
Y051bT4yNDU8L1JlY051bT48RGlzcGxheVRleHQ+WzNdPC9EaXNwbGF5VGV4dD48cmVjb3JkPjxy
ZWMtbnVtYmVyPjI0NTwvcmVjLW51bWJlcj48Zm9yZWlnbi1rZXlzPjxrZXkgYXBwPSJFTiIgZGIt
aWQ9ImVzZHM5d3cwdnB6d2RjZWVwZnRwdnRzNnZ3OWZ3NXNzendhNSIgdGltZXN0YW1wPSIxNjQ3
NDE2NDY5Ij4yNDU8L2tleT48L2ZvcmVpZ24ta2V5cz48cmVmLXR5cGUgbmFtZT0iSm91cm5hbCBB
cnRpY2xlIj4xNzwvcmVmLXR5cGU+PGNvbnRyaWJ1dG9ycz48YXV0aG9ycz48YXV0aG9yPkplb25n
LCBILjwvYXV0aG9yPjxhdXRob3I+TGVlLCBKLiBZLjwvYXV0aG9yPjxhdXRob3I+TGVlLCBLLjwv
YXV0aG9yPjxhdXRob3I+S2FuZywgWS4gSi48L2F1dGhvcj48YXV0aG9yPktpbSwgSi4gVC48L2F1
dGhvcj48YXV0aG9yPkF2aWxhLCBSLjwvYXV0aG9yPjxhdXRob3I+VHphdmVsaXMsIEEuPC9hdXRo
b3I+PGF1dGhvcj5LaW0sIEouPC9hdXRob3I+PGF1dGhvcj5SeXUsIEguPC9hdXRob3I+PGF1dGhv
cj5Ld2FrLCBTLiBTLjwvYXV0aG9yPjxhdXRob3I+S2ltLCBKLiBVLjwvYXV0aG9yPjxhdXRob3I+
QmFua3MsIEEuPC9hdXRob3I+PGF1dGhvcj5KYW5nLCBILjwvYXV0aG9yPjxhdXRob3I+Q2hhbmcs
IEouIEsuPC9hdXRob3I+PGF1dGhvcj5MaSwgUy4gUC48L2F1dGhvcj48YXV0aG9yPk11bW1pZGlz
ZXR0eSwgQy4gSy48L2F1dGhvcj48YXV0aG9yPlBhcmssIFkuPC9hdXRob3I+PGF1dGhvcj5OYXBw
aSwgUy48L2F1dGhvcj48YXV0aG9yPkNodW4sIEsuIFMuPC9hdXRob3I+PGF1dGhvcj5MZWUsIFku
IEouPC9hdXRob3I+PGF1dGhvcj5Ld29uLCBLLjwvYXV0aG9yPjxhdXRob3I+TmksIFguIFkuPC9h
dXRob3I+PGF1dGhvcj5DaHVuZywgSC48L2F1dGhvcj48YXV0aG9yPkx1YW4sIEguIFcuPC9hdXRo
b3I+PGF1dGhvcj5LaW0sIEouIEguPC9hdXRob3I+PGF1dGhvcj5XdSwgQy4gUy48L2F1dGhvcj48
YXV0aG9yPlh1LCBTLjwvYXV0aG9yPjxhdXRob3I+QmFua3MsIEEuPC9hdXRob3I+PGF1dGhvcj5K
YXlhcmFtYW4sIEEuPC9hdXRob3I+PGF1dGhvcj5IdWFuZywgWS4gRy48L2F1dGhvcj48YXV0aG9y
PlJvZ2VycywgSi4gQS48L2F1dGhvcj48L2F1dGhvcnM+PC9jb250cmlidXRvcnM+PGF1dGgtYWRk
cmVzcz5Ob3J0aHdlc3Rlcm4gVW5pdiwgUXVlcnJleSBTaW1wc29uIEluc3QgQmlvZWxlY3QsIEV2
YW5zdG9uLCBJTCA2MDIwOCBVU0EmI3hEO1NpYmVsIEhsdGgsIE5pbGVzLCBJTCA2MDcxNCBVU0Em
I3hEO05vcnRod2VzdGVybiBVbml2LCBEZXB0IE1hdCBTY2kgJmFtcDsgRW5nbiwgRXZhbnN0b24s
IElMIDYwMjA4IFVTQSYjeEQ7Tm9ydGh3ZXN0ZXJuIFVuaXYsIERlcHQgTWVjaCBFbmduLCBFdmFu
c3RvbiwgSUwgNjAyMDggVVNBJiN4RDtOb3J0aHdlc3Rlcm4gVW5pdiwgRmVpbmJlcmcgU2NoIE1l
ZCwgQ2hpY2FnbywgSUwgNjA2MTEgVVNBJiN4RDtOb3J0aHdlc3Rlcm4gVW5pdiwgRGVwdCBCaW9t
ZWQgRW5nbiwgRXZhbnN0b24sIElMIDYwMjA4IFVTQSYjeEQ7U3VuZ2t5dW5rd2FuIFVuaXYgU0tL
VSwgU2NoIEFkdiBNYXQgU2NpICZhbXA7IEVuZ24sIFN1d29uIDE2NDE5LCBTb3V0aCBLb3JlYSYj
eEQ7U0tLVSwgU2NoIENoZW0gRW5nbiwgU3V3b24gMTY0MTksIFNvdXRoIEtvcmVhJiN4RDtVbml2
IFdpc2NvbnNpbiwgRGVwdCBFbGVjdCAmYW1wOyBDb21wIEVuZ24sIE1hZGlzb24sIFdJIDUzNzA2
IFVTQSYjeEQ7V2VhcmlmaSBJbmMsIEV2YW5zdG9uLCBJTCA2MDIwMSBVU0EmI3hEO05vcnRod2Vz
dGVybiBVbml2LCBEZXB0IENpdmlsICZhbXA7IEVudmlyb25tIEVuZ24sIEV2YW5zdG9uLCBJTCA2
MDIwOCBVU0EmI3hEO1NoaXJsZXkgUnlhbiBBYmlsaXR5TGFiLCBNYXggTmFkZXIgQ3RyIFJlaGFi
aWwgVGVjaG5vbCAmYW1wOyBPdXRjb21lcyBSZXMsIENoaWNhZ28sIElMIDYwNjExIFVTQSYjeEQ7
VW5pdiBSb21hIFRvciBWZXJnYXRhLCBEZXB0IENpdmlsIEVuZ24gJmFtcDsgQ29tcCBTY2kgRW5n
biwgVmlhIFBvbGl0ZWNuIDEsIEktMDAxMzMgUm9tZSwgSXRhbHkmI3hEO1VuaXYgVGV4YXMgQXVz
dGluLCBDb2NrcmVsbCBTY2ggRW5nbiwgRWxlY3QgJmFtcDsgQ29tcCBFbmduLCBBdXN0aW4sIFRY
IDc4NzEyIFVTQSYjeEQ7S29yZWEgQWR2IEluc3QgU2NpICZhbXA7IFRlY2hub2wsIFNjaCBFbGVj
dCBFbmduLCBEYWVqZW9uIDM0MTQxLCBTb3V0aCBLb3JlYSYjeEQ7RHVrZSBVbml2LCBEZXB0IE1l
Y2ggRW5nbiAmYW1wOyBNYXQgU2NpLCBEdXJoYW0sIE5DIDI3NzA4IFVTQSYjeEQ7VW5pdiBJbGxp
bm9pcywgRGVwdCBFbGVjdCAmYW1wOyBDb21wIEVuZ24sIFVyYmFuYSwgSUwgNjE4MDEgVVNBJiN4
RDtOb3J0aHdlc3Rlcm4gVW5pdiwgRmVpbmJlcmcgU2NoIE1lZCwgRGVwdCBEZXJtYXRvbCwgQ2hp
Y2FnbywgSUwgNjA2MTEgVVNBJiN4RDtOb3J0aHdlc3Rlcm4gVW5pdiwgRmVpbmJlcmcgU2NoIE1l
ZCwgRGVwdCBQaHlzIE1lZCAmYW1wOyBSZWhhYmlsLCBDaGljYWdvLCBJTCA2MDYxMSBVU0EmI3hE
O05vcnRod2VzdGVybiBVbml2LCBGZWluYmVyZyBTY2ggTWVkLCBEZXB0IFBoeXMgVGhlcmFweSAm
YW1wOyBIdW1hbiBNb3ZlbWVudCBTY2ksIENoaWNhZ28sIElMIDYwNjExIFVTQSYjeEQ7Tm9ydGh3
ZXN0ZXJuIFVuaXYsIERlcHQgRWxlY3QgJmFtcDsgQ29tcCBFbmduLCBFdmFuc3RvbiwgSUwgNjAy
MDggVVNBJiN4RDtOb3J0aHdlc3Rlcm4gVW5pdiwgRGVwdCBDaGVtLCBFdmFuc3RvbiwgSUwgNjAy
MDggVVNBJiN4RDtOb3J0aHdlc3Rlcm4gVW5pdiwgRGVwdCBOZXVyb2wgU3VyZywgRXZhbnN0b24s
IElMIDYwMjA4IFVTQTwvYXV0aC1hZGRyZXNzPjx0aXRsZXM+PHRpdGxlPkRpZmZlcmVudGlhbCBj
YXJkaW9wdWxtb25hcnkgbW9uaXRvcmluZyBzeXN0ZW0gZm9yIGFydGlmYWN0LWNhbmNlbGVkIHBo
eXNpb2xvZ2ljYWwgdHJhY2tpbmcgb2YgYXRobGV0ZXMsIHdvcmtlcnMsIGFuZCBDT1ZJRC0xOSBw
YXRpZW50czwvdGl0bGU+PHNlY29uZGFyeS10aXRsZT5TY2llbmNlIEFkdmFuY2VzPC9zZWNvbmRh
cnktdGl0bGU+PGFsdC10aXRsZT5TY2kgQWR2JiN4RDtTY2kgQWR2PC9hbHQtdGl0bGU+PC90aXRs
ZXM+PHBlcmlvZGljYWw+PGZ1bGwtdGl0bGU+U2NpZW5jZSBBZHZhbmNlczwvZnVsbC10aXRsZT48
YWJici0xPlNjaSBBZHY8L2FiYnItMT48L3BlcmlvZGljYWw+PHZvbHVtZT43PC92b2x1bWU+PG51
bWJlcj4yMDwvbnVtYmVyPjxrZXl3b3Jkcz48a2V5d29yZD5wcmVzc3VyZSBzZW5zb3I8L2tleXdv
cmQ+PGtleXdvcmQ+YWNjZWxlcm9tZXRyeTwva2V5d29yZD48a2V5d29yZD5lbGVjdHJvbmljczwv
a2V5d29yZD48a2V5d29yZD50ZWNobm9sb2d5PC9rZXl3b3JkPjxrZXl3b3JkPmFjY3VyYWN5PC9r
ZXl3b3JkPjxrZXl3b3JkPnNvZnQ8L2tleXdvcmQ+PC9rZXl3b3Jkcz48ZGF0ZXM+PHllYXI+MjAy
MTwveWVhcj48cHViLWRhdGVzPjxkYXRlPk1heTwvZGF0ZT48L3B1Yi1kYXRlcz48L2RhdGVzPjxp
c2JuPjIzNzUtMjU0ODwvaXNibj48YWNjZXNzaW9uLW51bT5XT1M6MDAwNjUyMjU4MTAwMDM1PC9h
Y2Nlc3Npb24tbnVtPjx1cmxzPjxyZWxhdGVkLXVybHM+PHVybD4mbHQ7R28gdG8gSVNJJmd0Ozov
L1dPUzowMDA2NTIyNTgxMDAwMzU8L3VybD48L3JlbGF0ZWQtdXJscz48L3VybHM+PGxhbmd1YWdl
PkVuZ2xpc2g8L2xhbmd1YWdlPjwvcmVjb3JkPjwvQ2l0ZT48L0VuZE5vdGU+
</w:fldData>
        </w:fldChar>
      </w:r>
      <w:r w:rsidR="009A1E62" w:rsidRPr="009A1E62">
        <w:rPr>
          <w:rFonts w:ascii="Times New Roman" w:hAnsi="Times New Roman" w:cs="Times New Roman"/>
          <w:color w:val="000000" w:themeColor="text1"/>
          <w:sz w:val="24"/>
        </w:rPr>
        <w:instrText xml:space="preserve"> ADDIN EN.CITE.DATA </w:instrText>
      </w:r>
      <w:r w:rsidR="009A1E62" w:rsidRPr="009A1E62">
        <w:rPr>
          <w:rFonts w:ascii="Times New Roman" w:hAnsi="Times New Roman" w:cs="Times New Roman"/>
          <w:color w:val="000000" w:themeColor="text1"/>
          <w:sz w:val="24"/>
        </w:rPr>
      </w:r>
      <w:r w:rsidR="009A1E62" w:rsidRPr="009A1E62">
        <w:rPr>
          <w:rFonts w:ascii="Times New Roman" w:hAnsi="Times New Roman" w:cs="Times New Roman"/>
          <w:color w:val="000000" w:themeColor="text1"/>
          <w:sz w:val="24"/>
        </w:rPr>
        <w:fldChar w:fldCharType="end"/>
      </w:r>
      <w:r w:rsidR="000C4F6E" w:rsidRPr="009A1E62">
        <w:rPr>
          <w:rFonts w:ascii="Times New Roman" w:hAnsi="Times New Roman" w:cs="Times New Roman"/>
          <w:color w:val="000000" w:themeColor="text1"/>
          <w:sz w:val="24"/>
        </w:rPr>
      </w:r>
      <w:r w:rsidR="000C4F6E" w:rsidRPr="009A1E62">
        <w:rPr>
          <w:rFonts w:ascii="Times New Roman" w:hAnsi="Times New Roman" w:cs="Times New Roman"/>
          <w:color w:val="000000" w:themeColor="text1"/>
          <w:sz w:val="24"/>
        </w:rPr>
        <w:fldChar w:fldCharType="separate"/>
      </w:r>
      <w:r w:rsidR="009A1E62" w:rsidRPr="009A1E62">
        <w:rPr>
          <w:rFonts w:ascii="Times New Roman" w:hAnsi="Times New Roman" w:cs="Times New Roman"/>
          <w:noProof/>
          <w:color w:val="000000" w:themeColor="text1"/>
          <w:sz w:val="24"/>
        </w:rPr>
        <w:t>[3]</w:t>
      </w:r>
      <w:r w:rsidR="000C4F6E" w:rsidRPr="009A1E62">
        <w:rPr>
          <w:rFonts w:ascii="Times New Roman" w:hAnsi="Times New Roman" w:cs="Times New Roman"/>
          <w:color w:val="000000" w:themeColor="text1"/>
          <w:sz w:val="24"/>
        </w:rPr>
        <w:fldChar w:fldCharType="end"/>
      </w:r>
      <w:r w:rsidRPr="009A1E62">
        <w:rPr>
          <w:rFonts w:ascii="Times New Roman" w:hAnsi="Times New Roman" w:cs="Times New Roman"/>
          <w:color w:val="000000" w:themeColor="text1"/>
          <w:sz w:val="24"/>
        </w:rPr>
        <w:t>.</w:t>
      </w:r>
    </w:p>
    <w:p w14:paraId="3E8D38D5" w14:textId="4870134D" w:rsidR="00CE0EFB" w:rsidRPr="009A1E62" w:rsidRDefault="00CE0EFB" w:rsidP="00403AA2">
      <w:pPr>
        <w:spacing w:after="120" w:line="480" w:lineRule="auto"/>
        <w:ind w:firstLineChars="36" w:firstLine="86"/>
        <w:rPr>
          <w:rFonts w:ascii="Times New Roman" w:hAnsi="Times New Roman" w:cs="Times New Roman"/>
          <w:color w:val="000000" w:themeColor="text1"/>
          <w:sz w:val="24"/>
        </w:rPr>
      </w:pPr>
      <w:r w:rsidRPr="009A1E62">
        <w:rPr>
          <w:rFonts w:ascii="Times New Roman" w:hAnsi="Times New Roman" w:cs="Times New Roman"/>
          <w:color w:val="000000" w:themeColor="text1"/>
          <w:sz w:val="24"/>
        </w:rPr>
        <w:t xml:space="preserve">Crackles exhibit the opposite acoustic characteristics of the wheezing sound; that is, the inhalation occurs over a shorter duration and is of greater intensity than the exhalation. Crackles can be divided into fine and coarse signals and are caused by COPD, pulmonary fibrosis, and pneumonia. They are a discontinuous sound produced by the temporary opening of the airway that has been blocked by sputum or inflammation and is characterized mainly by inhalation. In the case of breathing with crackle sounds, which are bubble-like cavities filled with fluid, the intensity and duration of the inhale are noticeably larger than those of normal breathing, and the intensity of the exhale decreases (Figure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w:t>
      </w:r>
      <w:proofErr w:type="spellStart"/>
      <w:r w:rsidRPr="009A1E62">
        <w:rPr>
          <w:rFonts w:ascii="Times New Roman" w:hAnsi="Times New Roman" w:cs="Times New Roman"/>
          <w:color w:val="000000" w:themeColor="text1"/>
          <w:sz w:val="24"/>
        </w:rPr>
        <w:t>i</w:t>
      </w:r>
      <w:proofErr w:type="spellEnd"/>
      <w:r w:rsidRPr="009A1E62">
        <w:rPr>
          <w:rFonts w:ascii="Times New Roman" w:hAnsi="Times New Roman" w:cs="Times New Roman"/>
          <w:color w:val="000000" w:themeColor="text1"/>
          <w:sz w:val="24"/>
        </w:rPr>
        <w:t>)).</w:t>
      </w:r>
    </w:p>
    <w:p w14:paraId="4ACA0AEF" w14:textId="2C1FBD81" w:rsidR="00CE0EFB" w:rsidRPr="009A1E62" w:rsidRDefault="00CE0EFB" w:rsidP="00403AA2">
      <w:pPr>
        <w:spacing w:after="120" w:line="480" w:lineRule="auto"/>
        <w:ind w:firstLineChars="36" w:firstLine="86"/>
        <w:rPr>
          <w:rFonts w:ascii="Times New Roman" w:hAnsi="Times New Roman" w:cs="Times New Roman"/>
          <w:color w:val="000000" w:themeColor="text1"/>
          <w:sz w:val="24"/>
        </w:rPr>
      </w:pPr>
      <w:r w:rsidRPr="009A1E62">
        <w:rPr>
          <w:rFonts w:ascii="Times New Roman" w:hAnsi="Times New Roman" w:cs="Times New Roman"/>
          <w:color w:val="000000" w:themeColor="text1"/>
          <w:sz w:val="24"/>
        </w:rPr>
        <w:t xml:space="preserve">Figure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 xml:space="preserve">(j-l) shows the fast Fourier transform (FFT) of the waveforms of the normal breathing sound </w:t>
      </w:r>
      <w:r w:rsidR="00403AA2" w:rsidRPr="009A1E62">
        <w:rPr>
          <w:rFonts w:ascii="Times New Roman" w:hAnsi="Times New Roman" w:cs="Times New Roman"/>
          <w:color w:val="000000" w:themeColor="text1"/>
          <w:sz w:val="24"/>
        </w:rPr>
        <w:t>F</w:t>
      </w:r>
      <w:r w:rsidRPr="009A1E62">
        <w:rPr>
          <w:rFonts w:ascii="Times New Roman" w:hAnsi="Times New Roman" w:cs="Times New Roman"/>
          <w:color w:val="000000" w:themeColor="text1"/>
          <w:sz w:val="24"/>
        </w:rPr>
        <w:t xml:space="preserve">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 xml:space="preserve">(j), wheezing sound </w:t>
      </w:r>
      <w:r w:rsidR="00403AA2" w:rsidRPr="009A1E62">
        <w:rPr>
          <w:rFonts w:ascii="Times New Roman" w:hAnsi="Times New Roman" w:cs="Times New Roman"/>
          <w:color w:val="000000" w:themeColor="text1"/>
          <w:sz w:val="24"/>
        </w:rPr>
        <w:t>F</w:t>
      </w:r>
      <w:r w:rsidRPr="009A1E62">
        <w:rPr>
          <w:rFonts w:ascii="Times New Roman" w:hAnsi="Times New Roman" w:cs="Times New Roman"/>
          <w:color w:val="000000" w:themeColor="text1"/>
          <w:sz w:val="24"/>
        </w:rPr>
        <w:t xml:space="preserve">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 xml:space="preserve">(k), and crackles </w:t>
      </w:r>
      <w:r w:rsidR="00403AA2" w:rsidRPr="009A1E62">
        <w:rPr>
          <w:rFonts w:ascii="Times New Roman" w:hAnsi="Times New Roman" w:cs="Times New Roman"/>
          <w:color w:val="000000" w:themeColor="text1"/>
          <w:sz w:val="24"/>
        </w:rPr>
        <w:t>F</w:t>
      </w:r>
      <w:r w:rsidRPr="009A1E62">
        <w:rPr>
          <w:rFonts w:ascii="Times New Roman" w:hAnsi="Times New Roman" w:cs="Times New Roman"/>
          <w:color w:val="000000" w:themeColor="text1"/>
          <w:sz w:val="24"/>
        </w:rPr>
        <w:t xml:space="preserve">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 xml:space="preserve">(l) generated by the Child Sim, respectively, over two breathing cycles. In the case of normal breathing, as shown in Figure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 xml:space="preserve">(j), there is no characteristic region in the frequency domain for either inhalation or exhalation. Alternatively, in the case of wheezing, as shown in Figure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 xml:space="preserve">(k), a spectral response appears for the exhalation, a high-intensity, sharp peak at approximately 280 Hz </w:t>
      </w:r>
      <w:r w:rsidR="000C4F6E" w:rsidRPr="009A1E62">
        <w:rPr>
          <w:rFonts w:ascii="Times New Roman" w:hAnsi="Times New Roman" w:cs="Times New Roman"/>
          <w:color w:val="000000" w:themeColor="text1"/>
          <w:sz w:val="24"/>
        </w:rPr>
        <w:fldChar w:fldCharType="begin"/>
      </w:r>
      <w:r w:rsidR="009A1E62" w:rsidRPr="009A1E62">
        <w:rPr>
          <w:rFonts w:ascii="Times New Roman" w:hAnsi="Times New Roman" w:cs="Times New Roman"/>
          <w:color w:val="000000" w:themeColor="text1"/>
          <w:sz w:val="24"/>
        </w:rPr>
        <w:instrText xml:space="preserve"> ADDIN EN.CITE &lt;EndNote&gt;&lt;Cite&gt;&lt;Author&gt;Bhaskar&lt;/Author&gt;&lt;Year&gt;2012&lt;/Year&gt;&lt;RecNum&gt;246&lt;/RecNum&gt;&lt;DisplayText&gt;[4]&lt;/DisplayText&gt;&lt;record&gt;&lt;rec-number&gt;246&lt;/rec-number&gt;&lt;foreign-keys&gt;&lt;key app="EN" db-id="esds9ww0vpzwdceepftpvts6vw9fw5sszwa5" timestamp="1647416501"&gt;246&lt;/key&gt;&lt;/foreign-keys&gt;&lt;ref-type name="Journal Article"&gt;17&lt;/ref-type&gt;&lt;contributors&gt;&lt;authors&gt;&lt;author&gt;Bhaskar, A.&lt;/author&gt;&lt;/authors&gt;&lt;/contributors&gt;&lt;auth-address&gt;Christian Med Coll &amp;amp; Hosp, Dept Physiol, Vellore 632002, Tamil Nadu, India&lt;/auth-address&gt;&lt;titles&gt;&lt;title&gt;A simple electronic stethoscope for recording and playback of heart sounds&lt;/title&gt;&lt;secondary-title&gt;Advances in Physiology Education&lt;/secondary-title&gt;&lt;alt-title&gt;Adv Physiol Educ&amp;#xD;Adv Physiol Educ&lt;/alt-title&gt;&lt;/titles&gt;&lt;periodical&gt;&lt;full-title&gt;Advances in Physiology Education&lt;/full-title&gt;&lt;abbr-1&gt;Adv Physiol Educ&lt;/abbr-1&gt;&lt;/periodical&gt;&lt;pages&gt;360-362&lt;/pages&gt;&lt;volume&gt;36&lt;/volume&gt;&lt;number&gt;4&lt;/number&gt;&lt;dates&gt;&lt;year&gt;2012&lt;/year&gt;&lt;pub-dates&gt;&lt;date&gt;Dec&lt;/date&gt;&lt;/pub-dates&gt;&lt;/dates&gt;&lt;isbn&gt;1043-4046&lt;/isbn&gt;&lt;accession-num&gt;WOS:000311961200021&lt;/accession-num&gt;&lt;urls&gt;&lt;related-urls&gt;&lt;url&gt;&amp;lt;Go to ISI&amp;gt;://WOS:000311961200021&lt;/url&gt;&lt;/related-urls&gt;&lt;/urls&gt;&lt;language&gt;English&lt;/language&gt;&lt;/record&gt;&lt;/Cite&gt;&lt;/EndNote&gt;</w:instrText>
      </w:r>
      <w:r w:rsidR="000C4F6E" w:rsidRPr="009A1E62">
        <w:rPr>
          <w:rFonts w:ascii="Times New Roman" w:hAnsi="Times New Roman" w:cs="Times New Roman"/>
          <w:color w:val="000000" w:themeColor="text1"/>
          <w:sz w:val="24"/>
        </w:rPr>
        <w:fldChar w:fldCharType="separate"/>
      </w:r>
      <w:r w:rsidR="009A1E62" w:rsidRPr="009A1E62">
        <w:rPr>
          <w:rFonts w:ascii="Times New Roman" w:hAnsi="Times New Roman" w:cs="Times New Roman"/>
          <w:noProof/>
          <w:color w:val="000000" w:themeColor="text1"/>
          <w:sz w:val="24"/>
        </w:rPr>
        <w:t>[4]</w:t>
      </w:r>
      <w:r w:rsidR="000C4F6E" w:rsidRPr="009A1E62">
        <w:rPr>
          <w:rFonts w:ascii="Times New Roman" w:hAnsi="Times New Roman" w:cs="Times New Roman"/>
          <w:color w:val="000000" w:themeColor="text1"/>
          <w:sz w:val="24"/>
        </w:rPr>
        <w:fldChar w:fldCharType="end"/>
      </w:r>
      <w:r w:rsidRPr="009A1E62">
        <w:rPr>
          <w:rFonts w:ascii="Times New Roman" w:hAnsi="Times New Roman" w:cs="Times New Roman"/>
          <w:color w:val="000000" w:themeColor="text1"/>
          <w:sz w:val="24"/>
        </w:rPr>
        <w:t xml:space="preserve">. This is a typical characteristic of monophonic wheezing, a typical symptom of asthma patients as a result of airway </w:t>
      </w:r>
      <w:r w:rsidRPr="009A1E62">
        <w:rPr>
          <w:rFonts w:ascii="Times New Roman" w:hAnsi="Times New Roman" w:cs="Times New Roman"/>
          <w:color w:val="000000" w:themeColor="text1"/>
          <w:sz w:val="24"/>
        </w:rPr>
        <w:lastRenderedPageBreak/>
        <w:t>obstruction due to small airway deformity, and thus was expected from our analysis.</w:t>
      </w:r>
    </w:p>
    <w:p w14:paraId="44125E92" w14:textId="3712B97C" w:rsidR="00CE0EFB" w:rsidRPr="009A1E62" w:rsidRDefault="00CE0EFB" w:rsidP="00403AA2">
      <w:pPr>
        <w:spacing w:after="120" w:line="480" w:lineRule="auto"/>
        <w:ind w:firstLineChars="36" w:firstLine="86"/>
        <w:rPr>
          <w:rFonts w:ascii="Times New Roman" w:hAnsi="Times New Roman" w:cs="Times New Roman"/>
          <w:color w:val="000000" w:themeColor="text1"/>
          <w:sz w:val="24"/>
        </w:rPr>
      </w:pPr>
      <w:r w:rsidRPr="009A1E62">
        <w:rPr>
          <w:rFonts w:ascii="Times New Roman" w:hAnsi="Times New Roman" w:cs="Times New Roman"/>
          <w:color w:val="000000" w:themeColor="text1"/>
          <w:sz w:val="24"/>
        </w:rPr>
        <w:t xml:space="preserve">On auscultation, crackles may sound like bubbling, rattling, or clicking. Unlike wheezing, this is a nonmusical (discontinuous, short, explosive) sound that is audible when there is liquid in the air sacs of the lungs. Crackles occur within a very short duration (approximately 5 </w:t>
      </w:r>
      <w:proofErr w:type="spellStart"/>
      <w:r w:rsidRPr="009A1E62">
        <w:rPr>
          <w:rFonts w:ascii="Times New Roman" w:hAnsi="Times New Roman" w:cs="Times New Roman"/>
          <w:color w:val="000000" w:themeColor="text1"/>
          <w:sz w:val="24"/>
        </w:rPr>
        <w:t>ms</w:t>
      </w:r>
      <w:proofErr w:type="spellEnd"/>
      <w:r w:rsidRPr="009A1E62">
        <w:rPr>
          <w:rFonts w:ascii="Times New Roman" w:hAnsi="Times New Roman" w:cs="Times New Roman"/>
          <w:color w:val="000000" w:themeColor="text1"/>
          <w:sz w:val="24"/>
        </w:rPr>
        <w:t xml:space="preserve"> to 15 </w:t>
      </w:r>
      <w:proofErr w:type="spellStart"/>
      <w:r w:rsidRPr="009A1E62">
        <w:rPr>
          <w:rFonts w:ascii="Times New Roman" w:hAnsi="Times New Roman" w:cs="Times New Roman"/>
          <w:color w:val="000000" w:themeColor="text1"/>
          <w:sz w:val="24"/>
        </w:rPr>
        <w:t>ms</w:t>
      </w:r>
      <w:proofErr w:type="spellEnd"/>
      <w:r w:rsidRPr="009A1E62">
        <w:rPr>
          <w:rFonts w:ascii="Times New Roman" w:hAnsi="Times New Roman" w:cs="Times New Roman"/>
          <w:color w:val="000000" w:themeColor="text1"/>
          <w:sz w:val="24"/>
        </w:rPr>
        <w:t xml:space="preserve">) due to the mechanism of sound production, which is caused by the explosive opening of small airways. Fine crackles show weak feature points at 650 Hz and coarse crackles at 350 Hz. Given these characteristics, the crackles sound shown in Figure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7</w:t>
      </w:r>
      <w:r w:rsidRPr="009A1E62">
        <w:rPr>
          <w:rFonts w:ascii="Times New Roman" w:hAnsi="Times New Roman" w:cs="Times New Roman"/>
          <w:color w:val="000000" w:themeColor="text1"/>
          <w:sz w:val="24"/>
        </w:rPr>
        <w:t xml:space="preserve">(l) produced by the Child Sim and recorded by the LSMP can be classified as coarse crackles </w:t>
      </w:r>
      <w:r w:rsidR="000C4F6E" w:rsidRPr="009A1E62">
        <w:rPr>
          <w:rFonts w:ascii="Times New Roman" w:hAnsi="Times New Roman" w:cs="Times New Roman"/>
          <w:color w:val="000000" w:themeColor="text1"/>
          <w:sz w:val="24"/>
        </w:rPr>
        <w:fldChar w:fldCharType="begin"/>
      </w:r>
      <w:r w:rsidR="009A1E62" w:rsidRPr="009A1E62">
        <w:rPr>
          <w:rFonts w:ascii="Times New Roman" w:hAnsi="Times New Roman" w:cs="Times New Roman"/>
          <w:color w:val="000000" w:themeColor="text1"/>
          <w:sz w:val="24"/>
        </w:rPr>
        <w:instrText xml:space="preserve"> ADDIN EN.CITE &lt;EndNote&gt;&lt;Cite&gt;&lt;Author&gt;Yilmaz&lt;/Author&gt;&lt;Year&gt;2020&lt;/Year&gt;&lt;RecNum&gt;248&lt;/RecNum&gt;&lt;DisplayText&gt;[5]&lt;/DisplayText&gt;&lt;record&gt;&lt;rec-number&gt;248&lt;/rec-number&gt;&lt;foreign-keys&gt;&lt;key app="EN" db-id="esds9ww0vpzwdceepftpvts6vw9fw5sszwa5" timestamp="1647417777"&gt;248&lt;/key&gt;&lt;/foreign-keys&gt;&lt;ref-type name="Journal Article"&gt;17&lt;/ref-type&gt;&lt;contributors&gt;&lt;authors&gt;&lt;author&gt;Yilmaz, G.&lt;/author&gt;&lt;author&gt;Rapin, M.&lt;/author&gt;&lt;author&gt;Pessoa, D.&lt;/author&gt;&lt;author&gt;Rocha, B. M.&lt;/author&gt;&lt;author&gt;de Sousa, A. M.&lt;/author&gt;&lt;author&gt;Rusconi, R.&lt;/author&gt;&lt;author&gt;Carvalho, P.&lt;/author&gt;&lt;author&gt;Wacker, J.&lt;/author&gt;&lt;author&gt;Paiva, R. P.&lt;/author&gt;&lt;author&gt;Chetelat, O.&lt;/author&gt;&lt;/authors&gt;&lt;/contributors&gt;&lt;auth-address&gt;Swiss Ctr Elect &amp;amp; Microtechnol CSEM, CH-2002 Neuchatel, Switzerland&amp;#xD;Univ Coimbra, Dept Informat Engn, Ctr Informat &amp;amp; Syst, P-3030290 Coimbra, Portugal&lt;/auth-address&gt;&lt;titles&gt;&lt;title&gt;A Wearable Stethoscope for Long-Term Ambulatory Respiratory Health Monitoring&lt;/title&gt;&lt;secondary-title&gt;Sensors&lt;/secondary-title&gt;&lt;alt-title&gt;Sensors-Basel&amp;#xD;Sensors-Basel&lt;/alt-title&gt;&lt;/titles&gt;&lt;periodical&gt;&lt;full-title&gt;Sensors&lt;/full-title&gt;&lt;abbr-1&gt;Sensors-Basel&lt;/abbr-1&gt;&lt;/periodical&gt;&lt;volume&gt;20&lt;/volume&gt;&lt;number&gt;18&lt;/number&gt;&lt;keywords&gt;&lt;keyword&gt;wearables&lt;/keyword&gt;&lt;keyword&gt;auscultation&lt;/keyword&gt;&lt;keyword&gt;electronic stethoscope&lt;/keyword&gt;&lt;keyword&gt;respiratory sound&lt;/keyword&gt;&lt;keyword&gt;copd&lt;/keyword&gt;&lt;keyword&gt;digital health&lt;/keyword&gt;&lt;/keywords&gt;&lt;dates&gt;&lt;year&gt;2020&lt;/year&gt;&lt;pub-dates&gt;&lt;date&gt;Sep&lt;/date&gt;&lt;/pub-dates&gt;&lt;/dates&gt;&lt;accession-num&gt;WOS:000580415700001&lt;/accession-num&gt;&lt;urls&gt;&lt;related-urls&gt;&lt;url&gt;&amp;lt;Go to ISI&amp;gt;://WOS:000580415700001&lt;/url&gt;&lt;/related-urls&gt;&lt;/urls&gt;&lt;language&gt;English&lt;/language&gt;&lt;/record&gt;&lt;/Cite&gt;&lt;/EndNote&gt;</w:instrText>
      </w:r>
      <w:r w:rsidR="000C4F6E" w:rsidRPr="009A1E62">
        <w:rPr>
          <w:rFonts w:ascii="Times New Roman" w:hAnsi="Times New Roman" w:cs="Times New Roman"/>
          <w:color w:val="000000" w:themeColor="text1"/>
          <w:sz w:val="24"/>
        </w:rPr>
        <w:fldChar w:fldCharType="separate"/>
      </w:r>
      <w:r w:rsidR="009A1E62" w:rsidRPr="009A1E62">
        <w:rPr>
          <w:rFonts w:ascii="Times New Roman" w:hAnsi="Times New Roman" w:cs="Times New Roman"/>
          <w:noProof/>
          <w:color w:val="000000" w:themeColor="text1"/>
          <w:sz w:val="24"/>
        </w:rPr>
        <w:t>[5]</w:t>
      </w:r>
      <w:r w:rsidR="000C4F6E" w:rsidRPr="009A1E62">
        <w:rPr>
          <w:rFonts w:ascii="Times New Roman" w:hAnsi="Times New Roman" w:cs="Times New Roman"/>
          <w:color w:val="000000" w:themeColor="text1"/>
          <w:sz w:val="24"/>
        </w:rPr>
        <w:fldChar w:fldCharType="end"/>
      </w:r>
      <w:r w:rsidRPr="009A1E62">
        <w:rPr>
          <w:rFonts w:ascii="Times New Roman" w:hAnsi="Times New Roman" w:cs="Times New Roman"/>
          <w:color w:val="000000" w:themeColor="text1"/>
          <w:sz w:val="24"/>
        </w:rPr>
        <w:t xml:space="preserve">. Figure </w:t>
      </w:r>
      <w:r w:rsidR="007E1F0B" w:rsidRPr="009A1E62">
        <w:rPr>
          <w:rFonts w:ascii="Times New Roman" w:hAnsi="Times New Roman" w:cs="Times New Roman"/>
          <w:color w:val="000000" w:themeColor="text1"/>
          <w:sz w:val="24"/>
        </w:rPr>
        <w:t>S</w:t>
      </w:r>
      <w:r w:rsidR="007E1F0B">
        <w:rPr>
          <w:rFonts w:ascii="Times New Roman" w:hAnsi="Times New Roman" w:cs="Times New Roman"/>
          <w:color w:val="000000" w:themeColor="text1"/>
          <w:sz w:val="24"/>
        </w:rPr>
        <w:t>8</w:t>
      </w:r>
      <w:r w:rsidR="007E1F0B" w:rsidRPr="009A1E62">
        <w:rPr>
          <w:rFonts w:ascii="Times New Roman" w:hAnsi="Times New Roman" w:cs="Times New Roman"/>
          <w:color w:val="000000" w:themeColor="text1"/>
          <w:sz w:val="24"/>
        </w:rPr>
        <w:t xml:space="preserve"> </w:t>
      </w:r>
      <w:r w:rsidRPr="009A1E62">
        <w:rPr>
          <w:rFonts w:ascii="Times New Roman" w:hAnsi="Times New Roman" w:cs="Times New Roman"/>
          <w:color w:val="000000" w:themeColor="text1"/>
          <w:sz w:val="24"/>
        </w:rPr>
        <w:t xml:space="preserve">shows the characterization of additional adventitious sounds, including pleural rub, stridor, and pneumonia, generated by the Child Sim according to the LSMP and E-stethoscope. These examples demonstrate that the developed </w:t>
      </w:r>
      <w:r w:rsidR="00A91026">
        <w:rPr>
          <w:rFonts w:ascii="Times New Roman" w:hAnsi="Times New Roman" w:cs="Times New Roman"/>
          <w:color w:val="000000" w:themeColor="text1"/>
          <w:sz w:val="24"/>
        </w:rPr>
        <w:t>LSMP sensor</w:t>
      </w:r>
      <w:r w:rsidRPr="009A1E62">
        <w:rPr>
          <w:rFonts w:ascii="Times New Roman" w:hAnsi="Times New Roman" w:cs="Times New Roman"/>
          <w:color w:val="000000" w:themeColor="text1"/>
          <w:sz w:val="24"/>
        </w:rPr>
        <w:t xml:space="preserve"> is capable of extracting cleaner (less noisy) signals than the E-stethoscope for a variety of different auscultation sounds produced under different clinical conditions. We confirmed that normal breathing and different adventitious breathing sounds can be classified by evaluating the auscultation performance of the LSMP and an E-stethoscope using a child heart and lung sound trainer simulator.</w:t>
      </w:r>
    </w:p>
    <w:p w14:paraId="0FC2E886" w14:textId="77777777" w:rsidR="00CE0EFB" w:rsidRPr="009A1E62" w:rsidRDefault="00CE0EFB" w:rsidP="00403AA2">
      <w:pPr>
        <w:jc w:val="center"/>
        <w:rPr>
          <w:rFonts w:ascii="Times New Roman" w:hAnsi="Times New Roman" w:cs="Times New Roman"/>
          <w:color w:val="000000" w:themeColor="text1"/>
        </w:rPr>
      </w:pPr>
      <w:r w:rsidRPr="009A1E62">
        <w:rPr>
          <w:rFonts w:ascii="Times New Roman" w:hAnsi="Times New Roman" w:cs="Times New Roman"/>
          <w:noProof/>
          <w:color w:val="000000" w:themeColor="text1"/>
          <w:lang w:eastAsia="zh-CN"/>
        </w:rPr>
        <w:lastRenderedPageBreak/>
        <w:drawing>
          <wp:inline distT="0" distB="0" distL="0" distR="0" wp14:anchorId="65147EF4" wp14:editId="5E574D7A">
            <wp:extent cx="5240956" cy="5532120"/>
            <wp:effectExtent l="0" t="0" r="0" b="0"/>
            <wp:docPr id="62" name="그림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iomicro\Desktop\프레젠테이션2.png"/>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245308" cy="5536714"/>
                    </a:xfrm>
                    <a:prstGeom prst="rect">
                      <a:avLst/>
                    </a:prstGeom>
                    <a:noFill/>
                    <a:ln>
                      <a:noFill/>
                    </a:ln>
                  </pic:spPr>
                </pic:pic>
              </a:graphicData>
            </a:graphic>
          </wp:inline>
        </w:drawing>
      </w:r>
    </w:p>
    <w:p w14:paraId="435F1C38" w14:textId="529C584E" w:rsidR="00CE0EFB" w:rsidRPr="009A1E62" w:rsidRDefault="00CE0EFB" w:rsidP="00CE0EFB">
      <w:pPr>
        <w:rPr>
          <w:rFonts w:ascii="Times New Roman" w:hAnsi="Times New Roman" w:cs="Times New Roman"/>
          <w:color w:val="000000" w:themeColor="text1"/>
          <w:sz w:val="22"/>
        </w:rPr>
      </w:pPr>
      <w:r w:rsidRPr="009A1E62">
        <w:rPr>
          <w:rFonts w:ascii="Times New Roman" w:hAnsi="Times New Roman" w:cs="Times New Roman"/>
          <w:b/>
          <w:color w:val="000000" w:themeColor="text1"/>
          <w:sz w:val="22"/>
        </w:rPr>
        <w:t xml:space="preserve">Figure </w:t>
      </w:r>
      <w:r w:rsidR="007E1F0B" w:rsidRPr="009A1E62">
        <w:rPr>
          <w:rFonts w:ascii="Times New Roman" w:hAnsi="Times New Roman" w:cs="Times New Roman"/>
          <w:b/>
          <w:color w:val="000000" w:themeColor="text1"/>
          <w:sz w:val="22"/>
        </w:rPr>
        <w:t>S</w:t>
      </w:r>
      <w:r w:rsidR="007E1F0B">
        <w:rPr>
          <w:rFonts w:ascii="Times New Roman" w:hAnsi="Times New Roman" w:cs="Times New Roman"/>
          <w:b/>
          <w:color w:val="000000" w:themeColor="text1"/>
          <w:sz w:val="22"/>
        </w:rPr>
        <w:t>7</w:t>
      </w:r>
      <w:r w:rsidR="00D00FF3" w:rsidRPr="009A1E62">
        <w:rPr>
          <w:rFonts w:ascii="Times New Roman" w:hAnsi="Times New Roman" w:cs="Times New Roman"/>
          <w:b/>
          <w:color w:val="000000" w:themeColor="text1"/>
          <w:sz w:val="22"/>
        </w:rPr>
        <w:t>.</w:t>
      </w:r>
      <w:r w:rsidRPr="009A1E62">
        <w:rPr>
          <w:rFonts w:ascii="Times New Roman" w:hAnsi="Times New Roman" w:cs="Times New Roman"/>
          <w:color w:val="000000" w:themeColor="text1"/>
          <w:sz w:val="22"/>
        </w:rPr>
        <w:t xml:space="preserve"> Characterization of the E-stethoscope using the Child Sim (</w:t>
      </w:r>
      <w:proofErr w:type="spellStart"/>
      <w:r w:rsidRPr="009A1E62">
        <w:rPr>
          <w:rFonts w:ascii="Times New Roman" w:hAnsi="Times New Roman" w:cs="Times New Roman"/>
          <w:color w:val="000000" w:themeColor="text1"/>
          <w:sz w:val="22"/>
        </w:rPr>
        <w:t>a,b,c</w:t>
      </w:r>
      <w:proofErr w:type="spellEnd"/>
      <w:r w:rsidRPr="009A1E62">
        <w:rPr>
          <w:rFonts w:ascii="Times New Roman" w:hAnsi="Times New Roman" w:cs="Times New Roman"/>
          <w:color w:val="000000" w:themeColor="text1"/>
          <w:sz w:val="22"/>
        </w:rPr>
        <w:t>) time-intensity analysis of the measured normal, wheeze and crackles sound (</w:t>
      </w:r>
      <w:proofErr w:type="spellStart"/>
      <w:r w:rsidRPr="009A1E62">
        <w:rPr>
          <w:rFonts w:ascii="Times New Roman" w:hAnsi="Times New Roman" w:cs="Times New Roman"/>
          <w:color w:val="000000" w:themeColor="text1"/>
          <w:sz w:val="22"/>
        </w:rPr>
        <w:t>d,e,f</w:t>
      </w:r>
      <w:proofErr w:type="spellEnd"/>
      <w:r w:rsidRPr="009A1E62">
        <w:rPr>
          <w:rFonts w:ascii="Times New Roman" w:hAnsi="Times New Roman" w:cs="Times New Roman"/>
          <w:color w:val="000000" w:themeColor="text1"/>
          <w:sz w:val="22"/>
        </w:rPr>
        <w:t>) power spectrum analysis of normal, wheeze, crackles (g-l) compared data with same experimental set-up on LSMP.</w:t>
      </w:r>
    </w:p>
    <w:p w14:paraId="32CA6B62" w14:textId="77777777" w:rsidR="00CE0EFB" w:rsidRPr="009A1E62" w:rsidRDefault="00CE0EFB" w:rsidP="00CE0EFB">
      <w:pPr>
        <w:rPr>
          <w:rFonts w:ascii="Times New Roman" w:hAnsi="Times New Roman" w:cs="Times New Roman"/>
          <w:color w:val="000000" w:themeColor="text1"/>
        </w:rPr>
      </w:pPr>
    </w:p>
    <w:p w14:paraId="1A865CAE" w14:textId="77777777" w:rsidR="00CE0EFB" w:rsidRPr="009A1E62" w:rsidRDefault="00CE0EFB" w:rsidP="00CE0EFB">
      <w:pPr>
        <w:rPr>
          <w:rFonts w:ascii="Times New Roman" w:hAnsi="Times New Roman" w:cs="Times New Roman"/>
          <w:color w:val="000000" w:themeColor="text1"/>
        </w:rPr>
      </w:pPr>
    </w:p>
    <w:p w14:paraId="2F9E3D07" w14:textId="77777777" w:rsidR="00CE0EFB" w:rsidRPr="009A1E62" w:rsidRDefault="00CE0EFB" w:rsidP="00CE0EFB">
      <w:pPr>
        <w:rPr>
          <w:rFonts w:ascii="Times New Roman" w:hAnsi="Times New Roman" w:cs="Times New Roman"/>
          <w:b/>
          <w:bCs/>
          <w:color w:val="000000" w:themeColor="text1"/>
        </w:rPr>
      </w:pPr>
      <w:r w:rsidRPr="009A1E62">
        <w:rPr>
          <w:rFonts w:ascii="Times New Roman" w:hAnsi="Times New Roman" w:cs="Times New Roman"/>
          <w:bCs/>
          <w:noProof/>
          <w:color w:val="000000" w:themeColor="text1"/>
          <w:lang w:eastAsia="zh-CN"/>
        </w:rPr>
        <w:lastRenderedPageBreak/>
        <w:drawing>
          <wp:inline distT="0" distB="0" distL="0" distR="0" wp14:anchorId="56441E4E" wp14:editId="0E4B8023">
            <wp:extent cx="5857200" cy="6562800"/>
            <wp:effectExtent l="0" t="0" r="0" b="0"/>
            <wp:docPr id="4" name="그림 4" descr="C:\Users\biomicro\Desktop\paper\figure_final\sf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omicro\Desktop\paper\figure_final\sf3.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57200" cy="6562800"/>
                    </a:xfrm>
                    <a:prstGeom prst="rect">
                      <a:avLst/>
                    </a:prstGeom>
                    <a:noFill/>
                    <a:ln>
                      <a:noFill/>
                    </a:ln>
                  </pic:spPr>
                </pic:pic>
              </a:graphicData>
            </a:graphic>
          </wp:inline>
        </w:drawing>
      </w:r>
    </w:p>
    <w:p w14:paraId="649809C3" w14:textId="0C96E2F7" w:rsidR="00CE0EFB" w:rsidRPr="009A1E62" w:rsidRDefault="00CE0EFB" w:rsidP="00CE0EFB">
      <w:pPr>
        <w:rPr>
          <w:rFonts w:ascii="Times New Roman" w:hAnsi="Times New Roman" w:cs="Times New Roman"/>
          <w:b/>
          <w:bCs/>
          <w:color w:val="000000" w:themeColor="text1"/>
          <w:sz w:val="22"/>
        </w:rPr>
      </w:pPr>
      <w:r w:rsidRPr="009A1E62">
        <w:rPr>
          <w:rFonts w:ascii="Times New Roman" w:hAnsi="Times New Roman" w:cs="Times New Roman"/>
          <w:b/>
          <w:bCs/>
          <w:color w:val="000000" w:themeColor="text1"/>
          <w:sz w:val="22"/>
        </w:rPr>
        <w:t xml:space="preserve">Figure </w:t>
      </w:r>
      <w:r w:rsidR="007E1F0B" w:rsidRPr="009A1E62">
        <w:rPr>
          <w:rFonts w:ascii="Times New Roman" w:hAnsi="Times New Roman" w:cs="Times New Roman"/>
          <w:b/>
          <w:bCs/>
          <w:color w:val="000000" w:themeColor="text1"/>
          <w:sz w:val="22"/>
        </w:rPr>
        <w:t>S</w:t>
      </w:r>
      <w:r w:rsidR="007E1F0B">
        <w:rPr>
          <w:rFonts w:ascii="Times New Roman" w:hAnsi="Times New Roman" w:cs="Times New Roman"/>
          <w:b/>
          <w:bCs/>
          <w:color w:val="000000" w:themeColor="text1"/>
          <w:sz w:val="22"/>
        </w:rPr>
        <w:t>8</w:t>
      </w:r>
      <w:r w:rsidR="00D00FF3" w:rsidRPr="009A1E62">
        <w:rPr>
          <w:rFonts w:ascii="Times New Roman" w:hAnsi="Times New Roman" w:cs="Times New Roman"/>
          <w:b/>
          <w:bCs/>
          <w:color w:val="000000" w:themeColor="text1"/>
          <w:sz w:val="22"/>
        </w:rPr>
        <w:t>.</w:t>
      </w:r>
      <w:r w:rsidRPr="009A1E62">
        <w:rPr>
          <w:rFonts w:ascii="Times New Roman" w:hAnsi="Times New Roman" w:cs="Times New Roman"/>
          <w:b/>
          <w:bCs/>
          <w:color w:val="000000" w:themeColor="text1"/>
          <w:sz w:val="22"/>
        </w:rPr>
        <w:t xml:space="preserve"> </w:t>
      </w:r>
      <w:r w:rsidRPr="009A1E62">
        <w:rPr>
          <w:rFonts w:ascii="Times New Roman" w:hAnsi="Times New Roman" w:cs="Times New Roman"/>
          <w:bCs/>
          <w:color w:val="000000" w:themeColor="text1"/>
          <w:sz w:val="22"/>
        </w:rPr>
        <w:t>Lung sound characterization using the Child Sim.</w:t>
      </w:r>
      <w:r w:rsidRPr="009A1E62">
        <w:rPr>
          <w:rFonts w:ascii="Times New Roman" w:hAnsi="Times New Roman" w:cs="Times New Roman"/>
          <w:b/>
          <w:bCs/>
          <w:color w:val="000000" w:themeColor="text1"/>
          <w:sz w:val="22"/>
        </w:rPr>
        <w:t xml:space="preserve"> </w:t>
      </w:r>
      <w:proofErr w:type="gramStart"/>
      <w:r w:rsidRPr="009A1E62">
        <w:rPr>
          <w:rFonts w:ascii="Times New Roman" w:hAnsi="Times New Roman" w:cs="Times New Roman"/>
          <w:bCs/>
          <w:color w:val="000000" w:themeColor="text1"/>
          <w:sz w:val="22"/>
        </w:rPr>
        <w:t>time-intensity</w:t>
      </w:r>
      <w:proofErr w:type="gramEnd"/>
      <w:r w:rsidRPr="009A1E62">
        <w:rPr>
          <w:rFonts w:ascii="Times New Roman" w:hAnsi="Times New Roman" w:cs="Times New Roman"/>
          <w:bCs/>
          <w:color w:val="000000" w:themeColor="text1"/>
          <w:sz w:val="22"/>
        </w:rPr>
        <w:t xml:space="preserve"> and power spectrum analysis of Pleural Rub, Stridor and Pneumonia shows </w:t>
      </w:r>
      <w:proofErr w:type="spellStart"/>
      <w:r w:rsidRPr="009A1E62">
        <w:rPr>
          <w:rFonts w:ascii="Times New Roman" w:hAnsi="Times New Roman" w:cs="Times New Roman"/>
          <w:bCs/>
          <w:color w:val="000000" w:themeColor="text1"/>
          <w:sz w:val="22"/>
        </w:rPr>
        <w:t>Littmann</w:t>
      </w:r>
      <w:proofErr w:type="spellEnd"/>
      <w:r w:rsidRPr="009A1E62">
        <w:rPr>
          <w:rFonts w:ascii="Times New Roman" w:hAnsi="Times New Roman" w:cs="Times New Roman"/>
          <w:bCs/>
          <w:color w:val="000000" w:themeColor="text1"/>
          <w:sz w:val="22"/>
        </w:rPr>
        <w:t xml:space="preserve"> E-stethoscope results (</w:t>
      </w:r>
      <w:proofErr w:type="spellStart"/>
      <w:r w:rsidRPr="009A1E62">
        <w:rPr>
          <w:rFonts w:ascii="Times New Roman" w:hAnsi="Times New Roman" w:cs="Times New Roman"/>
          <w:bCs/>
          <w:color w:val="000000" w:themeColor="text1"/>
          <w:sz w:val="22"/>
        </w:rPr>
        <w:t>a,b,c</w:t>
      </w:r>
      <w:proofErr w:type="spellEnd"/>
      <w:r w:rsidRPr="009A1E62">
        <w:rPr>
          <w:rFonts w:ascii="Times New Roman" w:hAnsi="Times New Roman" w:cs="Times New Roman"/>
          <w:bCs/>
          <w:color w:val="000000" w:themeColor="text1"/>
          <w:sz w:val="22"/>
        </w:rPr>
        <w:t>) and LSMP results (</w:t>
      </w:r>
      <w:proofErr w:type="spellStart"/>
      <w:r w:rsidRPr="009A1E62">
        <w:rPr>
          <w:rFonts w:ascii="Times New Roman" w:hAnsi="Times New Roman" w:cs="Times New Roman"/>
          <w:bCs/>
          <w:color w:val="000000" w:themeColor="text1"/>
          <w:sz w:val="22"/>
        </w:rPr>
        <w:t>d,e,f</w:t>
      </w:r>
      <w:proofErr w:type="spellEnd"/>
      <w:r w:rsidRPr="009A1E62">
        <w:rPr>
          <w:rFonts w:ascii="Times New Roman" w:hAnsi="Times New Roman" w:cs="Times New Roman"/>
          <w:bCs/>
          <w:color w:val="000000" w:themeColor="text1"/>
          <w:sz w:val="22"/>
        </w:rPr>
        <w:t>).</w:t>
      </w:r>
    </w:p>
    <w:p w14:paraId="37BB5DF9" w14:textId="77777777" w:rsidR="00CE0EFB" w:rsidRPr="009A1E62" w:rsidRDefault="00CE0EFB" w:rsidP="00CE0EFB">
      <w:pPr>
        <w:rPr>
          <w:rFonts w:ascii="Times New Roman" w:hAnsi="Times New Roman" w:cs="Times New Roman"/>
          <w:color w:val="000000" w:themeColor="text1"/>
        </w:rPr>
      </w:pPr>
    </w:p>
    <w:p w14:paraId="2A10F505" w14:textId="77777777" w:rsidR="00CE0EFB" w:rsidRPr="009A1E62" w:rsidRDefault="00CE0EFB" w:rsidP="00CE0EFB">
      <w:pPr>
        <w:rPr>
          <w:rFonts w:ascii="Times New Roman" w:hAnsi="Times New Roman" w:cs="Times New Roman"/>
          <w:color w:val="000000" w:themeColor="text1"/>
        </w:rPr>
      </w:pPr>
    </w:p>
    <w:p w14:paraId="6794994E" w14:textId="77777777" w:rsidR="00CE0EFB" w:rsidRPr="009A1E62" w:rsidRDefault="00CE0EFB" w:rsidP="00CE0EFB">
      <w:pPr>
        <w:rPr>
          <w:rFonts w:ascii="Times New Roman" w:hAnsi="Times New Roman" w:cs="Times New Roman"/>
          <w:color w:val="000000" w:themeColor="text1"/>
        </w:rPr>
      </w:pPr>
    </w:p>
    <w:p w14:paraId="4ACA3308" w14:textId="77777777" w:rsidR="00CE0EFB" w:rsidRPr="009A1E62" w:rsidRDefault="00CE0EFB" w:rsidP="00CE0EFB">
      <w:pPr>
        <w:rPr>
          <w:rFonts w:ascii="Times New Roman" w:hAnsi="Times New Roman" w:cs="Times New Roman"/>
          <w:color w:val="000000" w:themeColor="text1"/>
        </w:rPr>
      </w:pPr>
    </w:p>
    <w:p w14:paraId="4A1490BF" w14:textId="77777777" w:rsidR="00CE0EFB" w:rsidRPr="009A1E62" w:rsidRDefault="00CE0EFB" w:rsidP="00CE0EFB">
      <w:pPr>
        <w:rPr>
          <w:rFonts w:ascii="Times New Roman" w:hAnsi="Times New Roman" w:cs="Times New Roman"/>
          <w:color w:val="000000" w:themeColor="text1"/>
        </w:rPr>
      </w:pPr>
    </w:p>
    <w:p w14:paraId="1201DD3C" w14:textId="77777777" w:rsidR="00403AA2" w:rsidRDefault="00403AA2" w:rsidP="00CE0EFB">
      <w:pPr>
        <w:rPr>
          <w:rFonts w:ascii="Times New Roman" w:hAnsi="Times New Roman" w:cs="Times New Roman"/>
          <w:color w:val="000000" w:themeColor="text1"/>
        </w:rPr>
      </w:pPr>
    </w:p>
    <w:p w14:paraId="18732E83" w14:textId="77777777" w:rsidR="001F57EA" w:rsidRPr="00252421" w:rsidRDefault="001F57EA" w:rsidP="001F57EA">
      <w:pPr>
        <w:jc w:val="center"/>
        <w:rPr>
          <w:rFonts w:ascii="Times New Roman" w:hAnsi="Times New Roman" w:cs="Times New Roman"/>
          <w:color w:val="000000" w:themeColor="text1"/>
        </w:rPr>
      </w:pPr>
      <w:r w:rsidRPr="00252421">
        <w:rPr>
          <w:rFonts w:ascii="Times New Roman" w:hAnsi="Times New Roman" w:cs="Times New Roman"/>
          <w:noProof/>
          <w:color w:val="000000" w:themeColor="text1"/>
          <w:lang w:eastAsia="zh-CN"/>
        </w:rPr>
        <w:lastRenderedPageBreak/>
        <w:drawing>
          <wp:inline distT="0" distB="0" distL="0" distR="0" wp14:anchorId="530777DC" wp14:editId="608E16F3">
            <wp:extent cx="4680000" cy="2289779"/>
            <wp:effectExtent l="0" t="0" r="0" b="0"/>
            <wp:docPr id="91201680" name="그림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5CA1452-7794-2A60-A5CB-6933FC819E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그림 9">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5CA1452-7794-2A60-A5CB-6933FC819E5A}"/>
                        </a:ext>
                      </a:extLst>
                    </pic:cNvPr>
                    <pic:cNvPicPr>
                      <a:picLocks noChangeAspect="1"/>
                    </pic:cNvPicPr>
                  </pic:nvPicPr>
                  <pic:blipFill>
                    <a:blip r:embed="rId16"/>
                    <a:stretch>
                      <a:fillRect/>
                    </a:stretch>
                  </pic:blipFill>
                  <pic:spPr>
                    <a:xfrm>
                      <a:off x="0" y="0"/>
                      <a:ext cx="4680000" cy="2289779"/>
                    </a:xfrm>
                    <a:prstGeom prst="rect">
                      <a:avLst/>
                    </a:prstGeom>
                  </pic:spPr>
                </pic:pic>
              </a:graphicData>
            </a:graphic>
          </wp:inline>
        </w:drawing>
      </w:r>
    </w:p>
    <w:p w14:paraId="15CC207F" w14:textId="550C512C" w:rsidR="001F57EA" w:rsidRPr="00252421" w:rsidRDefault="001F57EA" w:rsidP="001F57EA">
      <w:pPr>
        <w:rPr>
          <w:rFonts w:ascii="Times New Roman" w:hAnsi="Times New Roman" w:cs="Times New Roman"/>
          <w:color w:val="000000" w:themeColor="text1"/>
          <w:sz w:val="22"/>
        </w:rPr>
      </w:pPr>
      <w:r w:rsidRPr="00252421">
        <w:rPr>
          <w:rFonts w:ascii="Times New Roman" w:hAnsi="Times New Roman" w:cs="Times New Roman"/>
          <w:b/>
          <w:bCs/>
          <w:color w:val="000000" w:themeColor="text1"/>
          <w:sz w:val="22"/>
        </w:rPr>
        <w:t xml:space="preserve">Figure </w:t>
      </w:r>
      <w:r w:rsidR="005877A0" w:rsidRPr="00252421">
        <w:rPr>
          <w:rFonts w:ascii="Times New Roman" w:hAnsi="Times New Roman" w:cs="Times New Roman"/>
          <w:b/>
          <w:bCs/>
          <w:color w:val="000000" w:themeColor="text1"/>
          <w:sz w:val="22"/>
        </w:rPr>
        <w:t>S</w:t>
      </w:r>
      <w:r w:rsidR="005877A0">
        <w:rPr>
          <w:rFonts w:ascii="Times New Roman" w:hAnsi="Times New Roman" w:cs="Times New Roman"/>
          <w:b/>
          <w:bCs/>
          <w:color w:val="000000" w:themeColor="text1"/>
          <w:sz w:val="22"/>
        </w:rPr>
        <w:t>9</w:t>
      </w:r>
      <w:r w:rsidR="005877A0" w:rsidRPr="00252421">
        <w:rPr>
          <w:rFonts w:ascii="Times New Roman" w:hAnsi="Times New Roman" w:cs="Times New Roman"/>
          <w:b/>
          <w:bCs/>
          <w:color w:val="000000" w:themeColor="text1"/>
          <w:sz w:val="22"/>
        </w:rPr>
        <w:t xml:space="preserve"> </w:t>
      </w:r>
      <w:r w:rsidRPr="00252421">
        <w:rPr>
          <w:rFonts w:ascii="Times New Roman" w:hAnsi="Times New Roman" w:cs="Times New Roman"/>
          <w:color w:val="000000" w:themeColor="text1"/>
          <w:sz w:val="22"/>
        </w:rPr>
        <w:t>Comparison of wheeze counting from short-term lung sound used in Figure 2 and additional clinical case ((a) from healthy subject (1), from healthy subject (2).</w:t>
      </w:r>
    </w:p>
    <w:p w14:paraId="30081470" w14:textId="7A7EE361" w:rsidR="001F57EA" w:rsidRDefault="001F57EA" w:rsidP="00CE0EFB">
      <w:pPr>
        <w:rPr>
          <w:rFonts w:ascii="Times New Roman" w:hAnsi="Times New Roman" w:cs="Times New Roman"/>
          <w:color w:val="000000" w:themeColor="text1"/>
        </w:rPr>
      </w:pPr>
    </w:p>
    <w:p w14:paraId="715AB9C0" w14:textId="77777777" w:rsidR="001F57EA" w:rsidRDefault="001F57EA" w:rsidP="00CE0EFB">
      <w:pPr>
        <w:rPr>
          <w:rFonts w:ascii="Times New Roman" w:hAnsi="Times New Roman" w:cs="Times New Roman"/>
          <w:color w:val="000000" w:themeColor="text1"/>
        </w:rPr>
      </w:pPr>
    </w:p>
    <w:p w14:paraId="2B20829B" w14:textId="77777777" w:rsidR="005877A0" w:rsidRDefault="005877A0" w:rsidP="00CE0EFB">
      <w:pPr>
        <w:rPr>
          <w:rFonts w:ascii="Times New Roman" w:hAnsi="Times New Roman" w:cs="Times New Roman"/>
          <w:color w:val="000000" w:themeColor="text1"/>
        </w:rPr>
      </w:pPr>
    </w:p>
    <w:p w14:paraId="7F61A795" w14:textId="77777777" w:rsidR="005877A0" w:rsidRPr="00252421" w:rsidRDefault="005877A0" w:rsidP="005877A0">
      <w:pPr>
        <w:jc w:val="center"/>
        <w:rPr>
          <w:rFonts w:ascii="Times New Roman" w:hAnsi="Times New Roman" w:cs="Times New Roman"/>
          <w:color w:val="000000" w:themeColor="text1"/>
        </w:rPr>
      </w:pPr>
      <w:r w:rsidRPr="00252421">
        <w:rPr>
          <w:rFonts w:ascii="Times New Roman" w:hAnsi="Times New Roman" w:cs="Times New Roman"/>
          <w:noProof/>
          <w:color w:val="000000" w:themeColor="text1"/>
          <w:lang w:eastAsia="zh-CN"/>
        </w:rPr>
        <w:drawing>
          <wp:inline distT="0" distB="0" distL="0" distR="0" wp14:anchorId="682DAAC4" wp14:editId="3AFD1EEF">
            <wp:extent cx="4680000" cy="2303204"/>
            <wp:effectExtent l="0" t="0" r="0" b="0"/>
            <wp:docPr id="41" name="그림 4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A3D30DC-F15B-5660-7AA9-A67FDA5664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그림 40">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A3D30DC-F15B-5660-7AA9-A67FDA56646A}"/>
                        </a:ext>
                      </a:extLst>
                    </pic:cNvPr>
                    <pic:cNvPicPr>
                      <a:picLocks noChangeAspect="1"/>
                    </pic:cNvPicPr>
                  </pic:nvPicPr>
                  <pic:blipFill>
                    <a:blip r:embed="rId17"/>
                    <a:stretch>
                      <a:fillRect/>
                    </a:stretch>
                  </pic:blipFill>
                  <pic:spPr>
                    <a:xfrm>
                      <a:off x="0" y="0"/>
                      <a:ext cx="4680000" cy="2303204"/>
                    </a:xfrm>
                    <a:prstGeom prst="rect">
                      <a:avLst/>
                    </a:prstGeom>
                  </pic:spPr>
                </pic:pic>
              </a:graphicData>
            </a:graphic>
          </wp:inline>
        </w:drawing>
      </w:r>
    </w:p>
    <w:p w14:paraId="6066F0B8" w14:textId="41470B0A" w:rsidR="005877A0" w:rsidRPr="00252421" w:rsidRDefault="005877A0" w:rsidP="005877A0">
      <w:pPr>
        <w:rPr>
          <w:rFonts w:ascii="Times New Roman" w:hAnsi="Times New Roman" w:cs="Times New Roman"/>
          <w:b/>
          <w:bCs/>
          <w:color w:val="000000" w:themeColor="text1"/>
          <w:sz w:val="22"/>
        </w:rPr>
      </w:pPr>
      <w:r w:rsidRPr="00252421">
        <w:rPr>
          <w:rFonts w:ascii="Times New Roman" w:hAnsi="Times New Roman" w:cs="Times New Roman"/>
          <w:b/>
          <w:bCs/>
          <w:color w:val="000000" w:themeColor="text1"/>
          <w:sz w:val="22"/>
        </w:rPr>
        <w:t>Figure S1</w:t>
      </w:r>
      <w:r>
        <w:rPr>
          <w:rFonts w:ascii="Times New Roman" w:hAnsi="Times New Roman" w:cs="Times New Roman"/>
          <w:b/>
          <w:bCs/>
          <w:color w:val="000000" w:themeColor="text1"/>
          <w:sz w:val="22"/>
        </w:rPr>
        <w:t>0</w:t>
      </w:r>
      <w:r w:rsidRPr="00252421">
        <w:rPr>
          <w:rFonts w:ascii="Times New Roman" w:hAnsi="Times New Roman" w:cs="Times New Roman"/>
          <w:b/>
          <w:bCs/>
          <w:color w:val="000000" w:themeColor="text1"/>
          <w:sz w:val="22"/>
        </w:rPr>
        <w:t xml:space="preserve"> </w:t>
      </w:r>
      <w:r w:rsidRPr="00252421">
        <w:rPr>
          <w:rFonts w:ascii="Times New Roman" w:hAnsi="Times New Roman" w:cs="Times New Roman"/>
          <w:color w:val="000000" w:themeColor="text1"/>
          <w:sz w:val="22"/>
        </w:rPr>
        <w:t>Comparison of wheeze counting from short-term lung sound used in Figure 3, and additional clinical case (a) from Asthma patient (1), (b) from Asthma patient (2).</w:t>
      </w:r>
    </w:p>
    <w:p w14:paraId="2C8EDA83" w14:textId="4F384C6C" w:rsidR="005877A0" w:rsidRDefault="005877A0" w:rsidP="00CE0EFB">
      <w:pPr>
        <w:rPr>
          <w:rFonts w:ascii="Times New Roman" w:hAnsi="Times New Roman" w:cs="Times New Roman"/>
          <w:color w:val="000000" w:themeColor="text1"/>
        </w:rPr>
      </w:pPr>
    </w:p>
    <w:p w14:paraId="45C1E923" w14:textId="77777777" w:rsidR="005877A0" w:rsidRDefault="005877A0" w:rsidP="00CE0EFB">
      <w:pPr>
        <w:rPr>
          <w:rFonts w:ascii="Times New Roman" w:hAnsi="Times New Roman" w:cs="Times New Roman"/>
          <w:color w:val="000000" w:themeColor="text1"/>
        </w:rPr>
      </w:pPr>
    </w:p>
    <w:p w14:paraId="67B1A96D" w14:textId="77777777" w:rsidR="005877A0" w:rsidRPr="009A1E62" w:rsidRDefault="005877A0" w:rsidP="00CE0EFB">
      <w:pPr>
        <w:rPr>
          <w:rFonts w:ascii="Times New Roman" w:hAnsi="Times New Roman" w:cs="Times New Roman"/>
          <w:color w:val="000000" w:themeColor="text1"/>
        </w:rPr>
      </w:pPr>
    </w:p>
    <w:p w14:paraId="16F95C9B" w14:textId="784DA2FD" w:rsidR="003A5B24" w:rsidRPr="009A1E62" w:rsidRDefault="008A61B8" w:rsidP="003A5B24">
      <w:pPr>
        <w:keepNext/>
        <w:spacing w:after="120" w:line="480" w:lineRule="auto"/>
        <w:jc w:val="center"/>
        <w:rPr>
          <w:color w:val="000000" w:themeColor="text1"/>
        </w:rPr>
      </w:pPr>
      <w:r>
        <w:rPr>
          <w:rFonts w:ascii="Times New Roman" w:hAnsi="Times New Roman" w:cs="Times New Roman"/>
          <w:b/>
          <w:noProof/>
          <w:color w:val="000000" w:themeColor="text1"/>
          <w:sz w:val="24"/>
        </w:rPr>
        <w:lastRenderedPageBreak/>
        <w:pict w14:anchorId="4C9DE536">
          <v:shape id="_x0000_i1026" type="#_x0000_t75" alt="" style="width:279.5pt;height:506.5pt;mso-width-percent:0;mso-height-percent:0;mso-width-percent:0;mso-height-percent:0">
            <v:imagedata r:id="rId18" o:title="new_s5"/>
          </v:shape>
        </w:pict>
      </w:r>
    </w:p>
    <w:p w14:paraId="6C0DF954" w14:textId="7BA83226" w:rsidR="003A5B24" w:rsidRPr="009A1E62" w:rsidRDefault="003A5B24" w:rsidP="003A5B24">
      <w:pPr>
        <w:rPr>
          <w:rFonts w:ascii="Times New Roman" w:hAnsi="Times New Roman" w:cs="Times New Roman"/>
          <w:b/>
          <w:bCs/>
          <w:color w:val="000000" w:themeColor="text1"/>
          <w:sz w:val="22"/>
        </w:rPr>
      </w:pPr>
      <w:r w:rsidRPr="009A1E62">
        <w:rPr>
          <w:rFonts w:ascii="Times New Roman" w:hAnsi="Times New Roman" w:cs="Times New Roman"/>
          <w:b/>
          <w:bCs/>
          <w:color w:val="000000" w:themeColor="text1"/>
          <w:sz w:val="22"/>
        </w:rPr>
        <w:t xml:space="preserve">Figure </w:t>
      </w:r>
      <w:r w:rsidR="005877A0" w:rsidRPr="009A1E62">
        <w:rPr>
          <w:rFonts w:ascii="Times New Roman" w:hAnsi="Times New Roman" w:cs="Times New Roman"/>
          <w:b/>
          <w:bCs/>
          <w:color w:val="000000" w:themeColor="text1"/>
          <w:sz w:val="22"/>
        </w:rPr>
        <w:t>S</w:t>
      </w:r>
      <w:r w:rsidR="005877A0">
        <w:rPr>
          <w:rFonts w:ascii="Times New Roman" w:hAnsi="Times New Roman" w:cs="Times New Roman"/>
          <w:b/>
          <w:bCs/>
          <w:color w:val="000000" w:themeColor="text1"/>
          <w:sz w:val="22"/>
        </w:rPr>
        <w:t>11</w:t>
      </w:r>
      <w:r w:rsidR="00D00FF3" w:rsidRPr="009A1E62">
        <w:rPr>
          <w:rFonts w:ascii="Times New Roman" w:hAnsi="Times New Roman" w:cs="Times New Roman"/>
          <w:b/>
          <w:bCs/>
          <w:color w:val="000000" w:themeColor="text1"/>
          <w:sz w:val="22"/>
        </w:rPr>
        <w:t>.</w:t>
      </w:r>
      <w:r w:rsidRPr="009A1E62">
        <w:rPr>
          <w:rFonts w:ascii="Times New Roman" w:hAnsi="Times New Roman" w:cs="Times New Roman"/>
          <w:b/>
          <w:bCs/>
          <w:color w:val="000000" w:themeColor="text1"/>
          <w:sz w:val="22"/>
        </w:rPr>
        <w:t xml:space="preserve"> </w:t>
      </w:r>
      <w:r w:rsidR="004E0B3E" w:rsidRPr="009A1E62">
        <w:rPr>
          <w:rFonts w:ascii="Times New Roman" w:hAnsi="Times New Roman" w:cs="Times New Roman"/>
          <w:bCs/>
          <w:color w:val="000000" w:themeColor="text1"/>
          <w:sz w:val="22"/>
        </w:rPr>
        <w:t>Pediatric asthma patient’s recoded breathing; the PSD results for distinguish the inhalations and exhalations. (a) time-series data recorded over 12 sec for pediatric patients with asthma; inhale data, exhale data, and reference noise data are from yellow colored bar, blue colored bar, and gray colored bar, respectively. (b) PSD result of 3 points inhale and reference noise (c) PSD result of 3 points exhale and reference noise.</w:t>
      </w:r>
    </w:p>
    <w:p w14:paraId="75EF241E" w14:textId="77777777" w:rsidR="00E6202E" w:rsidRDefault="00E6202E" w:rsidP="00403AA2">
      <w:pPr>
        <w:spacing w:after="120" w:line="480" w:lineRule="auto"/>
        <w:rPr>
          <w:rFonts w:ascii="Times New Roman" w:hAnsi="Times New Roman" w:cs="Times New Roman"/>
          <w:b/>
          <w:color w:val="000000" w:themeColor="text1"/>
          <w:sz w:val="24"/>
        </w:rPr>
      </w:pPr>
    </w:p>
    <w:p w14:paraId="78E84052" w14:textId="77777777" w:rsidR="005877A0" w:rsidRDefault="005877A0" w:rsidP="00403AA2">
      <w:pPr>
        <w:spacing w:after="120" w:line="480" w:lineRule="auto"/>
        <w:rPr>
          <w:rFonts w:ascii="Times New Roman" w:hAnsi="Times New Roman" w:cs="Times New Roman"/>
          <w:b/>
          <w:color w:val="000000" w:themeColor="text1"/>
          <w:sz w:val="24"/>
        </w:rPr>
      </w:pPr>
    </w:p>
    <w:p w14:paraId="7E81A4C0" w14:textId="77777777" w:rsidR="005877A0" w:rsidRDefault="005877A0" w:rsidP="005877A0">
      <w:pPr>
        <w:jc w:val="center"/>
        <w:rPr>
          <w:rFonts w:ascii="Times New Roman" w:hAnsi="Times New Roman" w:cs="Times New Roman"/>
          <w:color w:val="000000" w:themeColor="text1"/>
        </w:rPr>
      </w:pPr>
      <w:r w:rsidRPr="00E006D5">
        <w:rPr>
          <w:rFonts w:ascii="Times New Roman" w:hAnsi="Times New Roman" w:cs="Times New Roman"/>
          <w:noProof/>
          <w:color w:val="000000" w:themeColor="text1"/>
          <w:lang w:eastAsia="zh-CN"/>
        </w:rPr>
        <w:lastRenderedPageBreak/>
        <w:drawing>
          <wp:inline distT="0" distB="0" distL="0" distR="0" wp14:anchorId="0F747A1B" wp14:editId="027D0CDE">
            <wp:extent cx="4680000" cy="4780939"/>
            <wp:effectExtent l="0" t="0" r="6350" b="0"/>
            <wp:docPr id="45" name="그림 4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BAF9AFB-02B1-4E28-C485-A62837C699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그림 44">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BAF9AFB-02B1-4E28-C485-A62837C6997B}"/>
                        </a:ext>
                      </a:extLst>
                    </pic:cNvPr>
                    <pic:cNvPicPr>
                      <a:picLocks noChangeAspect="1"/>
                    </pic:cNvPicPr>
                  </pic:nvPicPr>
                  <pic:blipFill>
                    <a:blip r:embed="rId19"/>
                    <a:stretch>
                      <a:fillRect/>
                    </a:stretch>
                  </pic:blipFill>
                  <pic:spPr>
                    <a:xfrm>
                      <a:off x="0" y="0"/>
                      <a:ext cx="4680000" cy="4780939"/>
                    </a:xfrm>
                    <a:prstGeom prst="rect">
                      <a:avLst/>
                    </a:prstGeom>
                  </pic:spPr>
                </pic:pic>
              </a:graphicData>
            </a:graphic>
          </wp:inline>
        </w:drawing>
      </w:r>
    </w:p>
    <w:p w14:paraId="4E9A45CC" w14:textId="6F49F43F" w:rsidR="005877A0" w:rsidRPr="00252421" w:rsidRDefault="005877A0" w:rsidP="005877A0">
      <w:pPr>
        <w:rPr>
          <w:rFonts w:ascii="Times New Roman" w:hAnsi="Times New Roman" w:cs="Times New Roman"/>
          <w:color w:val="000000" w:themeColor="text1"/>
          <w:sz w:val="22"/>
        </w:rPr>
      </w:pPr>
      <w:r w:rsidRPr="00252421">
        <w:rPr>
          <w:rFonts w:ascii="Times New Roman" w:hAnsi="Times New Roman" w:cs="Times New Roman"/>
          <w:b/>
          <w:bCs/>
          <w:color w:val="000000" w:themeColor="text1"/>
          <w:sz w:val="22"/>
        </w:rPr>
        <w:t>Figure S1</w:t>
      </w:r>
      <w:r>
        <w:rPr>
          <w:rFonts w:ascii="Times New Roman" w:hAnsi="Times New Roman" w:cs="Times New Roman"/>
          <w:b/>
          <w:bCs/>
          <w:color w:val="000000" w:themeColor="text1"/>
          <w:sz w:val="22"/>
        </w:rPr>
        <w:t>2</w:t>
      </w:r>
      <w:r w:rsidRPr="00252421">
        <w:rPr>
          <w:rFonts w:ascii="Times New Roman" w:hAnsi="Times New Roman" w:cs="Times New Roman"/>
          <w:b/>
          <w:bCs/>
          <w:color w:val="000000" w:themeColor="text1"/>
          <w:sz w:val="22"/>
        </w:rPr>
        <w:t xml:space="preserve"> </w:t>
      </w:r>
      <w:r w:rsidRPr="00252421">
        <w:rPr>
          <w:rFonts w:ascii="Times New Roman" w:hAnsi="Times New Roman" w:cs="Times New Roman"/>
          <w:color w:val="000000" w:themeColor="text1"/>
          <w:sz w:val="22"/>
        </w:rPr>
        <w:t>Comparison of wheeze counting from short-term lung sound used in Figure 4, and additional three clinical cases (a) from COPD (1), (b) from COPD patient (3), (c) from COPD patient (4), (d) from COPD patient (5).</w:t>
      </w:r>
    </w:p>
    <w:p w14:paraId="3D659E96" w14:textId="4ED5EE4A" w:rsidR="005877A0" w:rsidRDefault="005877A0" w:rsidP="00403AA2">
      <w:pPr>
        <w:spacing w:after="120" w:line="480" w:lineRule="auto"/>
        <w:rPr>
          <w:rFonts w:ascii="Times New Roman" w:hAnsi="Times New Roman" w:cs="Times New Roman"/>
          <w:b/>
          <w:color w:val="000000" w:themeColor="text1"/>
          <w:sz w:val="24"/>
        </w:rPr>
      </w:pPr>
    </w:p>
    <w:p w14:paraId="05BCA57C" w14:textId="77777777" w:rsidR="001B006C" w:rsidRPr="009A1E62" w:rsidRDefault="001B006C" w:rsidP="001B006C">
      <w:pPr>
        <w:rPr>
          <w:rFonts w:ascii="Times New Roman" w:hAnsi="Times New Roman" w:cs="Times New Roman"/>
          <w:b/>
          <w:bCs/>
          <w:color w:val="000000" w:themeColor="text1"/>
        </w:rPr>
      </w:pPr>
      <w:r w:rsidRPr="009A1E62">
        <w:rPr>
          <w:rFonts w:ascii="Times New Roman" w:hAnsi="Times New Roman" w:cs="Times New Roman"/>
          <w:b/>
          <w:bCs/>
          <w:noProof/>
          <w:color w:val="000000" w:themeColor="text1"/>
          <w:lang w:eastAsia="zh-CN"/>
        </w:rPr>
        <w:lastRenderedPageBreak/>
        <w:drawing>
          <wp:inline distT="0" distB="0" distL="0" distR="0" wp14:anchorId="7E8C5F49" wp14:editId="6A30675B">
            <wp:extent cx="5943600" cy="4122272"/>
            <wp:effectExtent l="0" t="0" r="0" b="0"/>
            <wp:docPr id="15" name="그림 15" descr="C:\Users\biomicro\Desktop\paper\figure_final\sf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biomicro\Desktop\paper\figure_final\sf10.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4122272"/>
                    </a:xfrm>
                    <a:prstGeom prst="rect">
                      <a:avLst/>
                    </a:prstGeom>
                    <a:noFill/>
                    <a:ln>
                      <a:noFill/>
                    </a:ln>
                  </pic:spPr>
                </pic:pic>
              </a:graphicData>
            </a:graphic>
          </wp:inline>
        </w:drawing>
      </w:r>
    </w:p>
    <w:p w14:paraId="312549C9" w14:textId="4D404461" w:rsidR="001B006C" w:rsidRDefault="001B006C" w:rsidP="001B006C">
      <w:pPr>
        <w:rPr>
          <w:rFonts w:ascii="Times New Roman" w:hAnsi="Times New Roman" w:cs="Times New Roman"/>
          <w:bCs/>
          <w:color w:val="000000" w:themeColor="text1"/>
          <w:sz w:val="22"/>
        </w:rPr>
      </w:pPr>
      <w:r w:rsidRPr="009A1E62">
        <w:rPr>
          <w:rFonts w:ascii="Times New Roman" w:hAnsi="Times New Roman" w:cs="Times New Roman"/>
          <w:b/>
          <w:bCs/>
          <w:color w:val="000000" w:themeColor="text1"/>
          <w:sz w:val="22"/>
        </w:rPr>
        <w:t>Figure S1</w:t>
      </w:r>
      <w:r>
        <w:rPr>
          <w:rFonts w:ascii="Times New Roman" w:hAnsi="Times New Roman" w:cs="Times New Roman"/>
          <w:b/>
          <w:bCs/>
          <w:color w:val="000000" w:themeColor="text1"/>
          <w:sz w:val="22"/>
        </w:rPr>
        <w:t>3</w:t>
      </w:r>
      <w:r w:rsidRPr="009A1E62">
        <w:rPr>
          <w:rFonts w:ascii="Times New Roman" w:hAnsi="Times New Roman" w:cs="Times New Roman"/>
          <w:b/>
          <w:bCs/>
          <w:color w:val="000000" w:themeColor="text1"/>
          <w:sz w:val="22"/>
        </w:rPr>
        <w:t xml:space="preserve">. </w:t>
      </w:r>
      <w:r w:rsidRPr="009A1E62">
        <w:rPr>
          <w:rFonts w:ascii="Times New Roman" w:hAnsi="Times New Roman" w:cs="Times New Roman"/>
          <w:bCs/>
          <w:color w:val="000000" w:themeColor="text1"/>
          <w:sz w:val="22"/>
        </w:rPr>
        <w:t>Comparing graph of match rate and 1 minute trajectory</w:t>
      </w:r>
      <w:r w:rsidRPr="009A1E62">
        <w:rPr>
          <w:rFonts w:ascii="Times New Roman" w:hAnsi="Times New Roman" w:cs="Times New Roman"/>
          <w:b/>
          <w:bCs/>
          <w:color w:val="000000" w:themeColor="text1"/>
          <w:sz w:val="22"/>
        </w:rPr>
        <w:t xml:space="preserve"> </w:t>
      </w:r>
      <w:r w:rsidRPr="009A1E62">
        <w:rPr>
          <w:rFonts w:ascii="Times New Roman" w:hAnsi="Times New Roman" w:cs="Times New Roman"/>
          <w:bCs/>
          <w:color w:val="000000" w:themeColor="text1"/>
          <w:sz w:val="22"/>
        </w:rPr>
        <w:t>(a) Match rate of 16 sections. The length of time for section is 5 minutes. The average of entire match rate is about 80.5%. For the section 7 and 16, low match rate is originated from the noise such as barking, human talking. Especially for section 16, because it is last section of the recordings, there were more noisy sounds such as nurse’s voices. Furthermore, because denominator of the match rate is too small (&lt; 20) the few small errors (&lt;10) made the match rate seems bigger. (b) AI counts and Clinician counts comparing by 1 minute counting.</w:t>
      </w:r>
    </w:p>
    <w:p w14:paraId="59BBA80E" w14:textId="77777777" w:rsidR="005877A0" w:rsidRPr="009A1E62" w:rsidRDefault="005877A0" w:rsidP="00403AA2">
      <w:pPr>
        <w:spacing w:after="120" w:line="480" w:lineRule="auto"/>
        <w:rPr>
          <w:rFonts w:ascii="Times New Roman" w:hAnsi="Times New Roman" w:cs="Times New Roman"/>
          <w:b/>
          <w:color w:val="000000" w:themeColor="text1"/>
          <w:sz w:val="24"/>
        </w:rPr>
      </w:pPr>
    </w:p>
    <w:p w14:paraId="01CD804E" w14:textId="113FC731" w:rsidR="00941598" w:rsidRPr="009A1E62" w:rsidRDefault="00677792" w:rsidP="00941598">
      <w:pPr>
        <w:keepNext/>
        <w:spacing w:after="120" w:line="480" w:lineRule="auto"/>
        <w:jc w:val="center"/>
        <w:rPr>
          <w:color w:val="000000" w:themeColor="text1"/>
        </w:rPr>
      </w:pPr>
      <w:r w:rsidRPr="009A1E62">
        <w:rPr>
          <w:noProof/>
          <w:color w:val="000000" w:themeColor="text1"/>
          <w:lang w:eastAsia="zh-CN"/>
        </w:rPr>
        <w:lastRenderedPageBreak/>
        <w:drawing>
          <wp:inline distT="0" distB="0" distL="0" distR="0" wp14:anchorId="56C9688F" wp14:editId="72404ADD">
            <wp:extent cx="3600000" cy="6494610"/>
            <wp:effectExtent l="0" t="0" r="635" b="1905"/>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s9.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00000" cy="6494610"/>
                    </a:xfrm>
                    <a:prstGeom prst="rect">
                      <a:avLst/>
                    </a:prstGeom>
                  </pic:spPr>
                </pic:pic>
              </a:graphicData>
            </a:graphic>
          </wp:inline>
        </w:drawing>
      </w:r>
    </w:p>
    <w:p w14:paraId="547F9541" w14:textId="5CF64511" w:rsidR="00941598" w:rsidRPr="009A1E62" w:rsidRDefault="00941598" w:rsidP="008B0BBE">
      <w:pPr>
        <w:rPr>
          <w:rFonts w:ascii="Times New Roman" w:hAnsi="Times New Roman" w:cs="Times New Roman"/>
          <w:bCs/>
          <w:color w:val="000000" w:themeColor="text1"/>
          <w:sz w:val="22"/>
        </w:rPr>
      </w:pPr>
      <w:r w:rsidRPr="009A1E62">
        <w:rPr>
          <w:rFonts w:ascii="Times New Roman" w:hAnsi="Times New Roman" w:cs="Times New Roman"/>
          <w:b/>
          <w:bCs/>
          <w:color w:val="000000" w:themeColor="text1"/>
          <w:sz w:val="22"/>
        </w:rPr>
        <w:t xml:space="preserve">Figure </w:t>
      </w:r>
      <w:r w:rsidR="005877A0" w:rsidRPr="009A1E62">
        <w:rPr>
          <w:rFonts w:ascii="Times New Roman" w:hAnsi="Times New Roman" w:cs="Times New Roman"/>
          <w:b/>
          <w:bCs/>
          <w:color w:val="000000" w:themeColor="text1"/>
          <w:sz w:val="22"/>
        </w:rPr>
        <w:t>S</w:t>
      </w:r>
      <w:r w:rsidR="005877A0">
        <w:rPr>
          <w:rFonts w:ascii="Times New Roman" w:hAnsi="Times New Roman" w:cs="Times New Roman"/>
          <w:b/>
          <w:bCs/>
          <w:color w:val="000000" w:themeColor="text1"/>
          <w:sz w:val="22"/>
        </w:rPr>
        <w:t>1</w:t>
      </w:r>
      <w:r w:rsidR="001B006C">
        <w:rPr>
          <w:rFonts w:ascii="Times New Roman" w:hAnsi="Times New Roman" w:cs="Times New Roman"/>
          <w:b/>
          <w:bCs/>
          <w:color w:val="000000" w:themeColor="text1"/>
          <w:sz w:val="22"/>
        </w:rPr>
        <w:t>4</w:t>
      </w:r>
      <w:r w:rsidR="00D00FF3" w:rsidRPr="009A1E62">
        <w:rPr>
          <w:rFonts w:ascii="Times New Roman" w:hAnsi="Times New Roman" w:cs="Times New Roman"/>
          <w:b/>
          <w:bCs/>
          <w:color w:val="000000" w:themeColor="text1"/>
          <w:sz w:val="22"/>
        </w:rPr>
        <w:t>.</w:t>
      </w:r>
      <w:r w:rsidRPr="009A1E62">
        <w:rPr>
          <w:rFonts w:ascii="Times New Roman" w:hAnsi="Times New Roman" w:cs="Times New Roman"/>
          <w:b/>
          <w:bCs/>
          <w:color w:val="000000" w:themeColor="text1"/>
          <w:sz w:val="22"/>
        </w:rPr>
        <w:t xml:space="preserve"> </w:t>
      </w:r>
      <w:r w:rsidR="004E0B3E" w:rsidRPr="009A1E62">
        <w:rPr>
          <w:rFonts w:ascii="Times New Roman" w:hAnsi="Times New Roman" w:cs="Times New Roman"/>
          <w:color w:val="000000" w:themeColor="text1"/>
          <w:sz w:val="22"/>
        </w:rPr>
        <w:t>Elderly COPD patient’s recoded breathing: the PSD results for distinguish the inhalations and exhalations. (a) time-series data recorded over 12 sec for elderly patients with COPD; Inhale data from yellow colored bar (0.1-second window) and exhale data from blue colored bar, and reference noise data from gray colored bar, respectively. (b) PSD result of 2 points inhale and reference noise (c) PSD result of 2 points exhale and reference noise</w:t>
      </w:r>
      <w:r w:rsidR="004E0B3E" w:rsidRPr="009A1E62">
        <w:rPr>
          <w:rFonts w:ascii="Times New Roman" w:hAnsi="Times New Roman" w:cs="Times New Roman"/>
          <w:b/>
          <w:color w:val="000000" w:themeColor="text1"/>
          <w:sz w:val="22"/>
        </w:rPr>
        <w:t>.</w:t>
      </w:r>
    </w:p>
    <w:p w14:paraId="6A93579C" w14:textId="77777777" w:rsidR="009E767D" w:rsidRPr="009A1E62" w:rsidRDefault="009E767D" w:rsidP="00403AA2">
      <w:pPr>
        <w:spacing w:after="120" w:line="480" w:lineRule="auto"/>
        <w:rPr>
          <w:rFonts w:ascii="Times New Roman" w:hAnsi="Times New Roman" w:cs="Times New Roman"/>
          <w:b/>
          <w:color w:val="000000" w:themeColor="text1"/>
          <w:sz w:val="24"/>
        </w:rPr>
      </w:pPr>
    </w:p>
    <w:p w14:paraId="3D8DCD0F" w14:textId="0E3C6826" w:rsidR="00941598" w:rsidRPr="009A1E62" w:rsidRDefault="00941598" w:rsidP="00403AA2">
      <w:pPr>
        <w:spacing w:after="120" w:line="480" w:lineRule="auto"/>
        <w:rPr>
          <w:rFonts w:ascii="Times New Roman" w:hAnsi="Times New Roman" w:cs="Times New Roman"/>
          <w:b/>
          <w:color w:val="000000" w:themeColor="text1"/>
          <w:sz w:val="24"/>
        </w:rPr>
      </w:pPr>
    </w:p>
    <w:p w14:paraId="29C08C93" w14:textId="77777777" w:rsidR="00CE0EFB" w:rsidRPr="009A1E62" w:rsidRDefault="00CE0EFB" w:rsidP="00CE0EFB">
      <w:pPr>
        <w:rPr>
          <w:rFonts w:ascii="Times New Roman" w:hAnsi="Times New Roman" w:cs="Times New Roman"/>
          <w:color w:val="000000" w:themeColor="text1"/>
        </w:rPr>
      </w:pPr>
    </w:p>
    <w:p w14:paraId="2AD80A50" w14:textId="77777777" w:rsidR="00B14EF3" w:rsidRPr="009A1E62" w:rsidRDefault="00CE0EFB" w:rsidP="00B14EF3">
      <w:pPr>
        <w:jc w:val="center"/>
        <w:rPr>
          <w:rFonts w:ascii="Times New Roman" w:hAnsi="Times New Roman" w:cs="Times New Roman"/>
          <w:b/>
          <w:bCs/>
          <w:color w:val="000000" w:themeColor="text1"/>
        </w:rPr>
      </w:pPr>
      <w:r w:rsidRPr="009A1E62">
        <w:rPr>
          <w:rFonts w:ascii="Times New Roman" w:hAnsi="Times New Roman" w:cs="Times New Roman"/>
          <w:b/>
          <w:color w:val="000000" w:themeColor="text1"/>
        </w:rPr>
        <w:br w:type="page"/>
      </w:r>
      <w:r w:rsidR="00B14EF3" w:rsidRPr="009A1E62">
        <w:rPr>
          <w:rFonts w:ascii="Times New Roman" w:hAnsi="Times New Roman" w:cs="Times New Roman"/>
          <w:b/>
          <w:bCs/>
          <w:noProof/>
          <w:color w:val="000000" w:themeColor="text1"/>
          <w:lang w:eastAsia="zh-CN"/>
        </w:rPr>
        <w:lastRenderedPageBreak/>
        <w:drawing>
          <wp:inline distT="0" distB="0" distL="0" distR="0" wp14:anchorId="3B123211" wp14:editId="4417841A">
            <wp:extent cx="5083200" cy="7462800"/>
            <wp:effectExtent l="0" t="0" r="3175" b="5080"/>
            <wp:docPr id="10" name="그림 10" descr="C:\Users\biomicro\Desktop\paper\figure_final\sf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iomicro\Desktop\paper\figure_final\sf7.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83200" cy="7462800"/>
                    </a:xfrm>
                    <a:prstGeom prst="rect">
                      <a:avLst/>
                    </a:prstGeom>
                    <a:noFill/>
                    <a:ln>
                      <a:noFill/>
                    </a:ln>
                  </pic:spPr>
                </pic:pic>
              </a:graphicData>
            </a:graphic>
          </wp:inline>
        </w:drawing>
      </w:r>
    </w:p>
    <w:p w14:paraId="3D1072D5" w14:textId="01BAAA44" w:rsidR="00B14EF3" w:rsidRPr="009A1E62" w:rsidRDefault="00B14EF3" w:rsidP="00B14EF3">
      <w:pPr>
        <w:rPr>
          <w:rFonts w:ascii="Times New Roman" w:hAnsi="Times New Roman" w:cs="Times New Roman"/>
          <w:b/>
          <w:bCs/>
          <w:color w:val="000000" w:themeColor="text1"/>
          <w:sz w:val="22"/>
        </w:rPr>
      </w:pPr>
      <w:r w:rsidRPr="009A1E62">
        <w:rPr>
          <w:rFonts w:ascii="Times New Roman" w:hAnsi="Times New Roman" w:cs="Times New Roman"/>
          <w:b/>
          <w:bCs/>
          <w:color w:val="000000" w:themeColor="text1"/>
          <w:sz w:val="22"/>
        </w:rPr>
        <w:t xml:space="preserve">Figure </w:t>
      </w:r>
      <w:r w:rsidR="005877A0" w:rsidRPr="009A1E62">
        <w:rPr>
          <w:rFonts w:ascii="Times New Roman" w:hAnsi="Times New Roman" w:cs="Times New Roman"/>
          <w:b/>
          <w:bCs/>
          <w:color w:val="000000" w:themeColor="text1"/>
          <w:sz w:val="22"/>
        </w:rPr>
        <w:t>S1</w:t>
      </w:r>
      <w:r w:rsidR="00322F5B">
        <w:rPr>
          <w:rFonts w:ascii="Times New Roman" w:hAnsi="Times New Roman" w:cs="Times New Roman"/>
          <w:b/>
          <w:bCs/>
          <w:color w:val="000000" w:themeColor="text1"/>
          <w:sz w:val="22"/>
        </w:rPr>
        <w:t>5</w:t>
      </w:r>
      <w:r w:rsidR="00D00FF3" w:rsidRPr="009A1E62">
        <w:rPr>
          <w:rFonts w:ascii="Times New Roman" w:hAnsi="Times New Roman" w:cs="Times New Roman"/>
          <w:b/>
          <w:bCs/>
          <w:color w:val="000000" w:themeColor="text1"/>
          <w:sz w:val="22"/>
        </w:rPr>
        <w:t>.</w:t>
      </w:r>
      <w:r w:rsidRPr="009A1E62">
        <w:rPr>
          <w:rFonts w:ascii="Times New Roman" w:hAnsi="Times New Roman" w:cs="Times New Roman"/>
          <w:b/>
          <w:bCs/>
          <w:color w:val="000000" w:themeColor="text1"/>
          <w:sz w:val="22"/>
        </w:rPr>
        <w:t xml:space="preserve"> </w:t>
      </w:r>
      <w:r w:rsidRPr="009A1E62">
        <w:rPr>
          <w:rFonts w:ascii="Times New Roman" w:hAnsi="Times New Roman" w:cs="Times New Roman"/>
          <w:bCs/>
          <w:color w:val="000000" w:themeColor="text1"/>
          <w:sz w:val="22"/>
        </w:rPr>
        <w:t>Deep learning architecture and Test and split ratio (a) Summary of used deep learning architecture. (b) Train test split ratio of income data. (c) Confusion matrix of trained model</w:t>
      </w:r>
    </w:p>
    <w:p w14:paraId="1187EFA3" w14:textId="1B3B2DE3" w:rsidR="00CE0EFB" w:rsidRPr="009A1E62" w:rsidRDefault="00CE0EFB" w:rsidP="00CE0EFB">
      <w:pPr>
        <w:rPr>
          <w:rFonts w:ascii="Times New Roman" w:hAnsi="Times New Roman" w:cs="Times New Roman"/>
          <w:b/>
          <w:color w:val="000000" w:themeColor="text1"/>
        </w:rPr>
      </w:pPr>
    </w:p>
    <w:p w14:paraId="2700EDED" w14:textId="6C50A892" w:rsidR="00CE0EFB" w:rsidRPr="009A1E62" w:rsidRDefault="00CE0EFB" w:rsidP="00CE0EFB">
      <w:pPr>
        <w:rPr>
          <w:rFonts w:ascii="Times New Roman" w:hAnsi="Times New Roman" w:cs="Times New Roman"/>
          <w:color w:val="000000" w:themeColor="text1"/>
        </w:rPr>
      </w:pPr>
      <w:r w:rsidRPr="009A1E62">
        <w:rPr>
          <w:rFonts w:ascii="Times New Roman" w:hAnsi="Times New Roman" w:cs="Times New Roman"/>
          <w:noProof/>
          <w:color w:val="000000" w:themeColor="text1"/>
          <w:lang w:eastAsia="zh-CN"/>
        </w:rPr>
        <w:lastRenderedPageBreak/>
        <w:drawing>
          <wp:inline distT="0" distB="0" distL="0" distR="0" wp14:anchorId="5CDF4FAB" wp14:editId="7E003B88">
            <wp:extent cx="5556250" cy="7051758"/>
            <wp:effectExtent l="0" t="0" r="6350" b="0"/>
            <wp:docPr id="8" name="그림 8" descr="C:\Users\biomicro\Desktop\paper\figure_final\sf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iomicro\Desktop\paper\figure_final\sf6.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89838" cy="7094387"/>
                    </a:xfrm>
                    <a:prstGeom prst="rect">
                      <a:avLst/>
                    </a:prstGeom>
                    <a:noFill/>
                    <a:ln>
                      <a:noFill/>
                    </a:ln>
                  </pic:spPr>
                </pic:pic>
              </a:graphicData>
            </a:graphic>
          </wp:inline>
        </w:drawing>
      </w:r>
    </w:p>
    <w:p w14:paraId="6D5FDD8D" w14:textId="77777777" w:rsidR="00160EE9" w:rsidRPr="009A1E62" w:rsidRDefault="00160EE9" w:rsidP="00CE0EFB">
      <w:pPr>
        <w:rPr>
          <w:rFonts w:ascii="Times New Roman" w:hAnsi="Times New Roman" w:cs="Times New Roman"/>
          <w:color w:val="000000" w:themeColor="text1"/>
        </w:rPr>
      </w:pPr>
    </w:p>
    <w:p w14:paraId="69B45FEE" w14:textId="5BC0A831" w:rsidR="00CE0EFB" w:rsidRDefault="00CE0EFB" w:rsidP="00CE0EFB">
      <w:pPr>
        <w:rPr>
          <w:rFonts w:ascii="Times New Roman" w:hAnsi="Times New Roman" w:cs="Times New Roman"/>
          <w:bCs/>
          <w:color w:val="000000" w:themeColor="text1"/>
          <w:sz w:val="22"/>
        </w:rPr>
      </w:pPr>
      <w:r w:rsidRPr="009A1E62">
        <w:rPr>
          <w:rFonts w:ascii="Times New Roman" w:hAnsi="Times New Roman" w:cs="Times New Roman"/>
          <w:b/>
          <w:bCs/>
          <w:color w:val="000000" w:themeColor="text1"/>
          <w:sz w:val="22"/>
        </w:rPr>
        <w:t xml:space="preserve">Figure </w:t>
      </w:r>
      <w:r w:rsidR="005877A0" w:rsidRPr="009A1E62">
        <w:rPr>
          <w:rFonts w:ascii="Times New Roman" w:hAnsi="Times New Roman" w:cs="Times New Roman"/>
          <w:b/>
          <w:bCs/>
          <w:color w:val="000000" w:themeColor="text1"/>
          <w:sz w:val="22"/>
        </w:rPr>
        <w:t>S1</w:t>
      </w:r>
      <w:r w:rsidR="00322F5B">
        <w:rPr>
          <w:rFonts w:ascii="Times New Roman" w:hAnsi="Times New Roman" w:cs="Times New Roman"/>
          <w:b/>
          <w:bCs/>
          <w:color w:val="000000" w:themeColor="text1"/>
          <w:sz w:val="22"/>
        </w:rPr>
        <w:t>6</w:t>
      </w:r>
      <w:r w:rsidR="00D00FF3" w:rsidRPr="009A1E62">
        <w:rPr>
          <w:rFonts w:ascii="Times New Roman" w:hAnsi="Times New Roman" w:cs="Times New Roman"/>
          <w:b/>
          <w:bCs/>
          <w:color w:val="000000" w:themeColor="text1"/>
          <w:sz w:val="22"/>
        </w:rPr>
        <w:t>.</w:t>
      </w:r>
      <w:r w:rsidRPr="009A1E62">
        <w:rPr>
          <w:rFonts w:ascii="Times New Roman" w:hAnsi="Times New Roman" w:cs="Times New Roman"/>
          <w:b/>
          <w:bCs/>
          <w:color w:val="000000" w:themeColor="text1"/>
          <w:sz w:val="22"/>
        </w:rPr>
        <w:t xml:space="preserve"> </w:t>
      </w:r>
      <w:r w:rsidRPr="009A1E62">
        <w:rPr>
          <w:rFonts w:ascii="Times New Roman" w:hAnsi="Times New Roman" w:cs="Times New Roman"/>
          <w:bCs/>
          <w:color w:val="000000" w:themeColor="text1"/>
          <w:sz w:val="22"/>
        </w:rPr>
        <w:t xml:space="preserve">Comparing Mel spectrogram and Log-Mel spectrogram (from Child Sim, RALE, </w:t>
      </w:r>
      <w:proofErr w:type="spellStart"/>
      <w:r w:rsidRPr="009A1E62">
        <w:rPr>
          <w:rFonts w:ascii="Times New Roman" w:hAnsi="Times New Roman" w:cs="Times New Roman"/>
          <w:bCs/>
          <w:color w:val="000000" w:themeColor="text1"/>
          <w:sz w:val="22"/>
        </w:rPr>
        <w:t>Littmann</w:t>
      </w:r>
      <w:proofErr w:type="spellEnd"/>
      <w:r w:rsidRPr="009A1E62">
        <w:rPr>
          <w:rFonts w:ascii="Times New Roman" w:hAnsi="Times New Roman" w:cs="Times New Roman"/>
          <w:bCs/>
          <w:color w:val="000000" w:themeColor="text1"/>
          <w:sz w:val="22"/>
        </w:rPr>
        <w:t xml:space="preserve"> database) (a) Raw data of normal sound and the below are conversion into </w:t>
      </w:r>
      <w:r w:rsidR="00DE26AF" w:rsidRPr="009A1E62">
        <w:rPr>
          <w:rFonts w:ascii="Times New Roman" w:hAnsi="Times New Roman" w:cs="Times New Roman"/>
          <w:bCs/>
          <w:color w:val="000000" w:themeColor="text1"/>
          <w:sz w:val="22"/>
        </w:rPr>
        <w:t>M</w:t>
      </w:r>
      <w:r w:rsidRPr="009A1E62">
        <w:rPr>
          <w:rFonts w:ascii="Times New Roman" w:hAnsi="Times New Roman" w:cs="Times New Roman"/>
          <w:bCs/>
          <w:color w:val="000000" w:themeColor="text1"/>
          <w:sz w:val="22"/>
        </w:rPr>
        <w:t>el spectrogram and log-</w:t>
      </w:r>
      <w:r w:rsidR="00DE26AF" w:rsidRPr="009A1E62">
        <w:rPr>
          <w:rFonts w:ascii="Times New Roman" w:hAnsi="Times New Roman" w:cs="Times New Roman"/>
          <w:bCs/>
          <w:color w:val="000000" w:themeColor="text1"/>
          <w:sz w:val="22"/>
        </w:rPr>
        <w:t>M</w:t>
      </w:r>
      <w:r w:rsidRPr="009A1E62">
        <w:rPr>
          <w:rFonts w:ascii="Times New Roman" w:hAnsi="Times New Roman" w:cs="Times New Roman"/>
          <w:bCs/>
          <w:color w:val="000000" w:themeColor="text1"/>
          <w:sz w:val="22"/>
        </w:rPr>
        <w:t xml:space="preserve">el spectrogram. (b) Raw data of wheeze sounds and the below are conversion into </w:t>
      </w:r>
      <w:proofErr w:type="spellStart"/>
      <w:r w:rsidRPr="009A1E62">
        <w:rPr>
          <w:rFonts w:ascii="Times New Roman" w:hAnsi="Times New Roman" w:cs="Times New Roman"/>
          <w:bCs/>
          <w:color w:val="000000" w:themeColor="text1"/>
          <w:sz w:val="22"/>
        </w:rPr>
        <w:t>mel</w:t>
      </w:r>
      <w:proofErr w:type="spellEnd"/>
      <w:r w:rsidRPr="009A1E62">
        <w:rPr>
          <w:rFonts w:ascii="Times New Roman" w:hAnsi="Times New Roman" w:cs="Times New Roman"/>
          <w:bCs/>
          <w:color w:val="000000" w:themeColor="text1"/>
          <w:sz w:val="22"/>
        </w:rPr>
        <w:t xml:space="preserve"> spectrogram and log-</w:t>
      </w:r>
      <w:r w:rsidR="00DE26AF" w:rsidRPr="009A1E62">
        <w:rPr>
          <w:rFonts w:ascii="Times New Roman" w:hAnsi="Times New Roman" w:cs="Times New Roman"/>
          <w:bCs/>
          <w:color w:val="000000" w:themeColor="text1"/>
          <w:sz w:val="22"/>
        </w:rPr>
        <w:t>M</w:t>
      </w:r>
      <w:r w:rsidRPr="009A1E62">
        <w:rPr>
          <w:rFonts w:ascii="Times New Roman" w:hAnsi="Times New Roman" w:cs="Times New Roman"/>
          <w:bCs/>
          <w:color w:val="000000" w:themeColor="text1"/>
          <w:sz w:val="22"/>
        </w:rPr>
        <w:t>el spectrogram. (c) Calculation of log-</w:t>
      </w:r>
      <w:proofErr w:type="spellStart"/>
      <w:r w:rsidRPr="009A1E62">
        <w:rPr>
          <w:rFonts w:ascii="Times New Roman" w:hAnsi="Times New Roman" w:cs="Times New Roman"/>
          <w:bCs/>
          <w:color w:val="000000" w:themeColor="text1"/>
          <w:sz w:val="22"/>
        </w:rPr>
        <w:t>mel</w:t>
      </w:r>
      <w:proofErr w:type="spellEnd"/>
      <w:r w:rsidRPr="009A1E62">
        <w:rPr>
          <w:rFonts w:ascii="Times New Roman" w:hAnsi="Times New Roman" w:cs="Times New Roman"/>
          <w:bCs/>
          <w:color w:val="000000" w:themeColor="text1"/>
          <w:sz w:val="22"/>
        </w:rPr>
        <w:t xml:space="preserve"> from </w:t>
      </w:r>
      <w:proofErr w:type="spellStart"/>
      <w:r w:rsidRPr="009A1E62">
        <w:rPr>
          <w:rFonts w:ascii="Times New Roman" w:hAnsi="Times New Roman" w:cs="Times New Roman"/>
          <w:bCs/>
          <w:color w:val="000000" w:themeColor="text1"/>
          <w:sz w:val="22"/>
        </w:rPr>
        <w:t>mel</w:t>
      </w:r>
      <w:proofErr w:type="spellEnd"/>
      <w:r w:rsidRPr="009A1E62">
        <w:rPr>
          <w:rFonts w:ascii="Times New Roman" w:hAnsi="Times New Roman" w:cs="Times New Roman"/>
          <w:bCs/>
          <w:color w:val="000000" w:themeColor="text1"/>
          <w:sz w:val="22"/>
        </w:rPr>
        <w:t xml:space="preserve"> values.</w:t>
      </w:r>
    </w:p>
    <w:p w14:paraId="74D16491" w14:textId="485C0BC5" w:rsidR="005877A0" w:rsidRPr="009A1E62" w:rsidRDefault="005877A0" w:rsidP="00CE0EFB">
      <w:pPr>
        <w:rPr>
          <w:rFonts w:ascii="Times New Roman" w:hAnsi="Times New Roman" w:cs="Times New Roman"/>
          <w:bCs/>
          <w:color w:val="000000" w:themeColor="text1"/>
          <w:sz w:val="22"/>
        </w:rPr>
      </w:pPr>
    </w:p>
    <w:p w14:paraId="47D12E90" w14:textId="77777777" w:rsidR="00CE0EFB" w:rsidRPr="009A1E62" w:rsidRDefault="00CE0EFB" w:rsidP="001A2D04">
      <w:pPr>
        <w:jc w:val="center"/>
        <w:rPr>
          <w:rFonts w:ascii="Times New Roman" w:hAnsi="Times New Roman" w:cs="Times New Roman"/>
          <w:b/>
          <w:bCs/>
          <w:color w:val="000000" w:themeColor="text1"/>
        </w:rPr>
      </w:pPr>
      <w:r w:rsidRPr="009A1E62">
        <w:rPr>
          <w:rFonts w:ascii="Times New Roman" w:hAnsi="Times New Roman" w:cs="Times New Roman"/>
          <w:b/>
          <w:bCs/>
          <w:noProof/>
          <w:color w:val="000000" w:themeColor="text1"/>
          <w:lang w:eastAsia="zh-CN"/>
        </w:rPr>
        <w:lastRenderedPageBreak/>
        <w:drawing>
          <wp:inline distT="0" distB="0" distL="0" distR="0" wp14:anchorId="69F8C1D8" wp14:editId="07317BF9">
            <wp:extent cx="5083200" cy="6951600"/>
            <wp:effectExtent l="0" t="0" r="3175" b="1905"/>
            <wp:docPr id="11" name="그림 11" descr="C:\Users\biomicro\Desktop\paper\figure_final\sf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iomicro\Desktop\paper\figure_final\sf8.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83200" cy="6951600"/>
                    </a:xfrm>
                    <a:prstGeom prst="rect">
                      <a:avLst/>
                    </a:prstGeom>
                    <a:noFill/>
                    <a:ln>
                      <a:noFill/>
                    </a:ln>
                  </pic:spPr>
                </pic:pic>
              </a:graphicData>
            </a:graphic>
          </wp:inline>
        </w:drawing>
      </w:r>
    </w:p>
    <w:p w14:paraId="3EF422E1" w14:textId="10044F22" w:rsidR="00CE0EFB" w:rsidRPr="009A1E62" w:rsidRDefault="00CE0EFB" w:rsidP="00CE0EFB">
      <w:pPr>
        <w:rPr>
          <w:rFonts w:ascii="Times New Roman" w:hAnsi="Times New Roman" w:cs="Times New Roman"/>
          <w:b/>
          <w:bCs/>
          <w:color w:val="000000" w:themeColor="text1"/>
          <w:sz w:val="22"/>
        </w:rPr>
      </w:pPr>
      <w:r w:rsidRPr="009A1E62">
        <w:rPr>
          <w:rFonts w:ascii="Times New Roman" w:hAnsi="Times New Roman" w:cs="Times New Roman"/>
          <w:b/>
          <w:bCs/>
          <w:color w:val="000000" w:themeColor="text1"/>
          <w:sz w:val="22"/>
        </w:rPr>
        <w:t xml:space="preserve">Figure </w:t>
      </w:r>
      <w:r w:rsidR="005877A0" w:rsidRPr="009A1E62">
        <w:rPr>
          <w:rFonts w:ascii="Times New Roman" w:hAnsi="Times New Roman" w:cs="Times New Roman"/>
          <w:b/>
          <w:bCs/>
          <w:color w:val="000000" w:themeColor="text1"/>
          <w:sz w:val="22"/>
        </w:rPr>
        <w:t>S1</w:t>
      </w:r>
      <w:r w:rsidR="00322F5B">
        <w:rPr>
          <w:rFonts w:ascii="Times New Roman" w:hAnsi="Times New Roman" w:cs="Times New Roman"/>
          <w:b/>
          <w:bCs/>
          <w:color w:val="000000" w:themeColor="text1"/>
          <w:sz w:val="22"/>
        </w:rPr>
        <w:t>7</w:t>
      </w:r>
      <w:r w:rsidR="00D00FF3" w:rsidRPr="009A1E62">
        <w:rPr>
          <w:rFonts w:ascii="Times New Roman" w:hAnsi="Times New Roman" w:cs="Times New Roman"/>
          <w:b/>
          <w:bCs/>
          <w:color w:val="000000" w:themeColor="text1"/>
          <w:sz w:val="22"/>
        </w:rPr>
        <w:t>.</w:t>
      </w:r>
      <w:r w:rsidR="000D1BAB" w:rsidRPr="009A1E62">
        <w:rPr>
          <w:rFonts w:ascii="Times New Roman" w:hAnsi="Times New Roman" w:cs="Times New Roman"/>
          <w:b/>
          <w:bCs/>
          <w:color w:val="000000" w:themeColor="text1"/>
          <w:sz w:val="22"/>
        </w:rPr>
        <w:t xml:space="preserve"> </w:t>
      </w:r>
      <w:r w:rsidRPr="009A1E62">
        <w:rPr>
          <w:rFonts w:ascii="Times New Roman" w:hAnsi="Times New Roman" w:cs="Times New Roman"/>
          <w:bCs/>
          <w:color w:val="000000" w:themeColor="text1"/>
          <w:sz w:val="22"/>
        </w:rPr>
        <w:t>ROC curve (a) ROC curve of built model. Below is the zoomed window in the range of 0 to 0.01 from False positive rate</w:t>
      </w:r>
    </w:p>
    <w:p w14:paraId="36EAE00A" w14:textId="77777777" w:rsidR="00CE0EFB" w:rsidRDefault="00CE0EFB" w:rsidP="00CE0EFB">
      <w:pPr>
        <w:rPr>
          <w:rFonts w:ascii="Times New Roman" w:hAnsi="Times New Roman" w:cs="Times New Roman"/>
          <w:color w:val="000000" w:themeColor="text1"/>
        </w:rPr>
      </w:pPr>
    </w:p>
    <w:p w14:paraId="30808380" w14:textId="42F8DAC9" w:rsidR="005877A0" w:rsidRPr="009A1E62" w:rsidRDefault="005877A0" w:rsidP="00CE0EFB">
      <w:pPr>
        <w:rPr>
          <w:rFonts w:ascii="Times New Roman" w:hAnsi="Times New Roman" w:cs="Times New Roman"/>
          <w:color w:val="000000" w:themeColor="text1"/>
        </w:rPr>
      </w:pPr>
    </w:p>
    <w:p w14:paraId="6BA1B25A" w14:textId="77777777" w:rsidR="00CE0EFB" w:rsidRPr="009A1E62" w:rsidRDefault="00CE0EFB" w:rsidP="00CE0EFB">
      <w:pPr>
        <w:rPr>
          <w:rFonts w:ascii="Times New Roman" w:hAnsi="Times New Roman" w:cs="Times New Roman"/>
          <w:color w:val="000000" w:themeColor="text1"/>
        </w:rPr>
      </w:pPr>
      <w:r w:rsidRPr="009A1E62">
        <w:rPr>
          <w:rFonts w:ascii="Times New Roman" w:hAnsi="Times New Roman" w:cs="Times New Roman"/>
          <w:noProof/>
          <w:color w:val="000000" w:themeColor="text1"/>
          <w:lang w:eastAsia="zh-CN"/>
        </w:rPr>
        <w:lastRenderedPageBreak/>
        <w:drawing>
          <wp:inline distT="0" distB="0" distL="0" distR="0" wp14:anchorId="106DC6A4" wp14:editId="5E6A4A7B">
            <wp:extent cx="5943600" cy="5087526"/>
            <wp:effectExtent l="0" t="0" r="0" b="0"/>
            <wp:docPr id="14" name="그림 14" descr="C:\Users\biomicro\Desktop\paper\figure_final\s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biomicro\Desktop\paper\figure_final\sf9.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5087526"/>
                    </a:xfrm>
                    <a:prstGeom prst="rect">
                      <a:avLst/>
                    </a:prstGeom>
                    <a:noFill/>
                    <a:ln>
                      <a:noFill/>
                    </a:ln>
                  </pic:spPr>
                </pic:pic>
              </a:graphicData>
            </a:graphic>
          </wp:inline>
        </w:drawing>
      </w:r>
    </w:p>
    <w:p w14:paraId="354414EA" w14:textId="460A6D3E" w:rsidR="00CE0EFB" w:rsidRDefault="00CE0EFB" w:rsidP="00CE0EFB">
      <w:pPr>
        <w:rPr>
          <w:rFonts w:ascii="Times New Roman" w:hAnsi="Times New Roman" w:cs="Times New Roman"/>
          <w:bCs/>
          <w:color w:val="000000" w:themeColor="text1"/>
          <w:sz w:val="22"/>
        </w:rPr>
      </w:pPr>
      <w:r w:rsidRPr="009A1E62">
        <w:rPr>
          <w:rFonts w:ascii="Times New Roman" w:hAnsi="Times New Roman" w:cs="Times New Roman"/>
          <w:b/>
          <w:bCs/>
          <w:color w:val="000000" w:themeColor="text1"/>
          <w:sz w:val="22"/>
        </w:rPr>
        <w:t xml:space="preserve">Figure </w:t>
      </w:r>
      <w:r w:rsidR="005877A0" w:rsidRPr="009A1E62">
        <w:rPr>
          <w:rFonts w:ascii="Times New Roman" w:hAnsi="Times New Roman" w:cs="Times New Roman"/>
          <w:b/>
          <w:bCs/>
          <w:color w:val="000000" w:themeColor="text1"/>
          <w:sz w:val="22"/>
        </w:rPr>
        <w:t>S1</w:t>
      </w:r>
      <w:r w:rsidR="00322F5B">
        <w:rPr>
          <w:rFonts w:ascii="Times New Roman" w:hAnsi="Times New Roman" w:cs="Times New Roman"/>
          <w:b/>
          <w:bCs/>
          <w:color w:val="000000" w:themeColor="text1"/>
          <w:sz w:val="22"/>
        </w:rPr>
        <w:t>8</w:t>
      </w:r>
      <w:r w:rsidR="00D00FF3" w:rsidRPr="009A1E62">
        <w:rPr>
          <w:rFonts w:ascii="Times New Roman" w:hAnsi="Times New Roman" w:cs="Times New Roman"/>
          <w:b/>
          <w:bCs/>
          <w:color w:val="000000" w:themeColor="text1"/>
          <w:sz w:val="22"/>
        </w:rPr>
        <w:t>.</w:t>
      </w:r>
      <w:r w:rsidRPr="009A1E62">
        <w:rPr>
          <w:rFonts w:ascii="Times New Roman" w:hAnsi="Times New Roman" w:cs="Times New Roman"/>
          <w:b/>
          <w:bCs/>
          <w:color w:val="000000" w:themeColor="text1"/>
          <w:sz w:val="22"/>
        </w:rPr>
        <w:t xml:space="preserve"> </w:t>
      </w:r>
      <w:r w:rsidRPr="009A1E62">
        <w:rPr>
          <w:rFonts w:ascii="Times New Roman" w:hAnsi="Times New Roman" w:cs="Times New Roman"/>
          <w:bCs/>
          <w:color w:val="000000" w:themeColor="text1"/>
          <w:sz w:val="22"/>
        </w:rPr>
        <w:t>Clinical long-term study on elderly COPD patient with LSMP (a-c) spectrograms information corresponding to normal and abnormal breathing (d-f) representative STFT results in case of inspiration and expiration, respectively.</w:t>
      </w:r>
    </w:p>
    <w:p w14:paraId="274AB37C" w14:textId="77777777" w:rsidR="005877A0" w:rsidRDefault="005877A0" w:rsidP="00CE0EFB">
      <w:pPr>
        <w:rPr>
          <w:rFonts w:ascii="Times New Roman" w:hAnsi="Times New Roman" w:cs="Times New Roman"/>
          <w:bCs/>
          <w:color w:val="000000" w:themeColor="text1"/>
          <w:sz w:val="22"/>
        </w:rPr>
      </w:pPr>
    </w:p>
    <w:p w14:paraId="282C4BA5" w14:textId="5FEE1ECB" w:rsidR="005877A0" w:rsidRPr="009A1E62" w:rsidRDefault="005877A0" w:rsidP="00CE0EFB">
      <w:pPr>
        <w:rPr>
          <w:rFonts w:ascii="Times New Roman" w:hAnsi="Times New Roman" w:cs="Times New Roman"/>
          <w:b/>
          <w:bCs/>
          <w:color w:val="000000" w:themeColor="text1"/>
          <w:sz w:val="22"/>
        </w:rPr>
      </w:pPr>
    </w:p>
    <w:p w14:paraId="6DAA665B" w14:textId="77777777" w:rsidR="005877A0" w:rsidRDefault="005877A0" w:rsidP="00CE0EFB">
      <w:pPr>
        <w:rPr>
          <w:rFonts w:ascii="Times New Roman" w:hAnsi="Times New Roman" w:cs="Times New Roman"/>
          <w:bCs/>
          <w:color w:val="000000" w:themeColor="text1"/>
          <w:sz w:val="22"/>
        </w:rPr>
      </w:pPr>
    </w:p>
    <w:p w14:paraId="6514C24D" w14:textId="17DAE110" w:rsidR="005877A0" w:rsidRPr="009A1E62" w:rsidRDefault="005877A0" w:rsidP="00CE0EFB">
      <w:pPr>
        <w:rPr>
          <w:rFonts w:ascii="Times New Roman" w:hAnsi="Times New Roman" w:cs="Times New Roman"/>
          <w:b/>
          <w:bCs/>
          <w:color w:val="000000" w:themeColor="text1"/>
          <w:sz w:val="22"/>
        </w:rPr>
      </w:pPr>
    </w:p>
    <w:p w14:paraId="4D32E752" w14:textId="77777777" w:rsidR="00CE0EFB" w:rsidRPr="009A1E62" w:rsidRDefault="00CE0EFB" w:rsidP="00CE0EFB">
      <w:pPr>
        <w:rPr>
          <w:rFonts w:ascii="Times New Roman" w:hAnsi="Times New Roman" w:cs="Times New Roman"/>
          <w:b/>
          <w:bCs/>
          <w:color w:val="000000" w:themeColor="text1"/>
        </w:rPr>
      </w:pPr>
      <w:r w:rsidRPr="009A1E62">
        <w:rPr>
          <w:rFonts w:ascii="Times New Roman" w:hAnsi="Times New Roman" w:cs="Times New Roman"/>
          <w:b/>
          <w:bCs/>
          <w:noProof/>
          <w:color w:val="000000" w:themeColor="text1"/>
          <w:lang w:eastAsia="zh-CN"/>
        </w:rPr>
        <w:lastRenderedPageBreak/>
        <w:drawing>
          <wp:inline distT="0" distB="0" distL="0" distR="0" wp14:anchorId="397ECEDE" wp14:editId="50D2DCCF">
            <wp:extent cx="5943600" cy="5418989"/>
            <wp:effectExtent l="0" t="0" r="0" b="0"/>
            <wp:docPr id="16" name="그림 16" descr="C:\Users\biomicro\Desktop\paper\figure_final\sf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biomicro\Desktop\paper\figure_final\sf1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5418989"/>
                    </a:xfrm>
                    <a:prstGeom prst="rect">
                      <a:avLst/>
                    </a:prstGeom>
                    <a:noFill/>
                    <a:ln>
                      <a:noFill/>
                    </a:ln>
                  </pic:spPr>
                </pic:pic>
              </a:graphicData>
            </a:graphic>
          </wp:inline>
        </w:drawing>
      </w:r>
    </w:p>
    <w:p w14:paraId="34E1021E" w14:textId="3DA53BCA" w:rsidR="00CE0EFB" w:rsidRPr="009A1E62" w:rsidRDefault="00CE0EFB" w:rsidP="00CE0EFB">
      <w:pPr>
        <w:rPr>
          <w:rFonts w:ascii="Times New Roman" w:hAnsi="Times New Roman" w:cs="Times New Roman"/>
          <w:bCs/>
          <w:color w:val="000000" w:themeColor="text1"/>
          <w:sz w:val="22"/>
        </w:rPr>
      </w:pPr>
      <w:r w:rsidRPr="009A1E62">
        <w:rPr>
          <w:rFonts w:ascii="Times New Roman" w:hAnsi="Times New Roman" w:cs="Times New Roman"/>
          <w:b/>
          <w:bCs/>
          <w:color w:val="000000" w:themeColor="text1"/>
          <w:sz w:val="22"/>
        </w:rPr>
        <w:t xml:space="preserve">Figure </w:t>
      </w:r>
      <w:r w:rsidR="005877A0" w:rsidRPr="009A1E62">
        <w:rPr>
          <w:rFonts w:ascii="Times New Roman" w:hAnsi="Times New Roman" w:cs="Times New Roman"/>
          <w:b/>
          <w:bCs/>
          <w:color w:val="000000" w:themeColor="text1"/>
          <w:sz w:val="22"/>
        </w:rPr>
        <w:t>S1</w:t>
      </w:r>
      <w:r w:rsidR="005877A0">
        <w:rPr>
          <w:rFonts w:ascii="Times New Roman" w:hAnsi="Times New Roman" w:cs="Times New Roman"/>
          <w:b/>
          <w:bCs/>
          <w:color w:val="000000" w:themeColor="text1"/>
          <w:sz w:val="22"/>
        </w:rPr>
        <w:t>9</w:t>
      </w:r>
      <w:r w:rsidR="00D00FF3" w:rsidRPr="009A1E62">
        <w:rPr>
          <w:rFonts w:ascii="Times New Roman" w:hAnsi="Times New Roman" w:cs="Times New Roman"/>
          <w:b/>
          <w:bCs/>
          <w:color w:val="000000" w:themeColor="text1"/>
          <w:sz w:val="22"/>
        </w:rPr>
        <w:t>.</w:t>
      </w:r>
      <w:r w:rsidRPr="009A1E62">
        <w:rPr>
          <w:rFonts w:ascii="Times New Roman" w:hAnsi="Times New Roman" w:cs="Times New Roman"/>
          <w:b/>
          <w:bCs/>
          <w:color w:val="000000" w:themeColor="text1"/>
          <w:sz w:val="22"/>
        </w:rPr>
        <w:t xml:space="preserve"> </w:t>
      </w:r>
      <w:r w:rsidRPr="009A1E62">
        <w:rPr>
          <w:rFonts w:ascii="Times New Roman" w:hAnsi="Times New Roman" w:cs="Times New Roman"/>
          <w:bCs/>
          <w:color w:val="000000" w:themeColor="text1"/>
          <w:sz w:val="22"/>
        </w:rPr>
        <w:t xml:space="preserve">Predicting results of clinical raw data (a) Clinical raw acoustic data and model prediction comparing of 3 extracted regions. All the region’s total time is 18sec and the begin points are 28min 42sec, 52min 57sec and 74min 11sec, each. Yellow dots infer the prediction value of model and red dots are the marks of event count timing. </w:t>
      </w:r>
    </w:p>
    <w:p w14:paraId="3A927524" w14:textId="77777777" w:rsidR="00CE0EFB" w:rsidRDefault="00CE0EFB" w:rsidP="00CE0EFB">
      <w:pPr>
        <w:rPr>
          <w:rFonts w:ascii="Times New Roman" w:hAnsi="Times New Roman" w:cs="Times New Roman"/>
          <w:color w:val="000000" w:themeColor="text1"/>
        </w:rPr>
      </w:pPr>
    </w:p>
    <w:p w14:paraId="720D7590" w14:textId="77777777" w:rsidR="00E006D5" w:rsidRDefault="00E006D5" w:rsidP="00CE0EFB">
      <w:pPr>
        <w:rPr>
          <w:rFonts w:ascii="Times New Roman" w:hAnsi="Times New Roman" w:cs="Times New Roman"/>
          <w:color w:val="000000" w:themeColor="text1"/>
        </w:rPr>
      </w:pPr>
    </w:p>
    <w:p w14:paraId="7267AEEF" w14:textId="77777777" w:rsidR="00E006D5" w:rsidRDefault="00E006D5" w:rsidP="00CE0EFB">
      <w:pPr>
        <w:rPr>
          <w:rFonts w:ascii="Times New Roman" w:hAnsi="Times New Roman" w:cs="Times New Roman"/>
          <w:color w:val="000000" w:themeColor="text1"/>
        </w:rPr>
      </w:pPr>
    </w:p>
    <w:p w14:paraId="65476A52" w14:textId="77777777" w:rsidR="00E006D5" w:rsidRPr="00252421" w:rsidRDefault="00E006D5" w:rsidP="00CE0EFB">
      <w:pPr>
        <w:rPr>
          <w:rFonts w:ascii="Times New Roman" w:hAnsi="Times New Roman" w:cs="Times New Roman"/>
          <w:color w:val="000000" w:themeColor="text1"/>
        </w:rPr>
      </w:pPr>
    </w:p>
    <w:p w14:paraId="04E38B1C" w14:textId="77777777" w:rsidR="00E006D5" w:rsidRPr="00252421" w:rsidRDefault="00E006D5" w:rsidP="00CE0EFB">
      <w:pPr>
        <w:rPr>
          <w:rFonts w:ascii="Times New Roman" w:hAnsi="Times New Roman" w:cs="Times New Roman"/>
          <w:color w:val="000000" w:themeColor="text1"/>
        </w:rPr>
      </w:pPr>
    </w:p>
    <w:p w14:paraId="5D14DD1B" w14:textId="77777777" w:rsidR="00E006D5" w:rsidRPr="00252421" w:rsidRDefault="00E006D5" w:rsidP="00CE0EFB">
      <w:pPr>
        <w:rPr>
          <w:rFonts w:ascii="Times New Roman" w:hAnsi="Times New Roman" w:cs="Times New Roman"/>
          <w:color w:val="000000" w:themeColor="text1"/>
        </w:rPr>
      </w:pPr>
    </w:p>
    <w:p w14:paraId="41EA66BD" w14:textId="77777777" w:rsidR="00E006D5" w:rsidRPr="00252421" w:rsidRDefault="00E006D5" w:rsidP="00CE0EFB">
      <w:pPr>
        <w:rPr>
          <w:rFonts w:ascii="Times New Roman" w:hAnsi="Times New Roman" w:cs="Times New Roman"/>
          <w:color w:val="000000" w:themeColor="text1"/>
        </w:rPr>
      </w:pPr>
    </w:p>
    <w:p w14:paraId="0308ADE6" w14:textId="77777777" w:rsidR="00E006D5" w:rsidRPr="00252421" w:rsidRDefault="00E006D5" w:rsidP="00CE0EFB">
      <w:pPr>
        <w:rPr>
          <w:rFonts w:ascii="Times New Roman" w:hAnsi="Times New Roman" w:cs="Times New Roman"/>
          <w:color w:val="000000" w:themeColor="text1"/>
        </w:rPr>
      </w:pPr>
    </w:p>
    <w:p w14:paraId="7802CE41" w14:textId="7B961768" w:rsidR="00E006D5" w:rsidRPr="009A1E62" w:rsidRDefault="00E006D5" w:rsidP="00CE0EFB">
      <w:pPr>
        <w:rPr>
          <w:rFonts w:ascii="Times New Roman" w:hAnsi="Times New Roman" w:cs="Times New Roman"/>
          <w:color w:val="000000" w:themeColor="text1"/>
        </w:rPr>
        <w:sectPr w:rsidR="00E006D5" w:rsidRPr="009A1E62" w:rsidSect="00425B22">
          <w:footerReference w:type="even" r:id="rId27"/>
          <w:footerReference w:type="default" r:id="rId28"/>
          <w:pgSz w:w="11906" w:h="16838"/>
          <w:pgMar w:top="1440" w:right="1247" w:bottom="1440" w:left="1247" w:header="851" w:footer="992" w:gutter="0"/>
          <w:cols w:space="425"/>
          <w:docGrid w:linePitch="360"/>
        </w:sectPr>
      </w:pPr>
      <w:r>
        <w:rPr>
          <w:rFonts w:ascii="Times New Roman" w:hAnsi="Times New Roman" w:cs="Times New Roman"/>
          <w:color w:val="000000" w:themeColor="text1"/>
        </w:rPr>
        <w:br/>
      </w:r>
    </w:p>
    <w:p w14:paraId="1EAF7E8A" w14:textId="7B999430" w:rsidR="00CE0EFB" w:rsidRPr="009A1E62" w:rsidRDefault="00CE0EFB" w:rsidP="001A2D04">
      <w:pPr>
        <w:jc w:val="center"/>
        <w:rPr>
          <w:rFonts w:ascii="Times New Roman" w:hAnsi="Times New Roman" w:cs="Times New Roman"/>
          <w:bCs/>
          <w:color w:val="000000" w:themeColor="text1"/>
          <w:sz w:val="22"/>
        </w:rPr>
      </w:pPr>
      <w:r w:rsidRPr="009A1E62">
        <w:rPr>
          <w:rFonts w:ascii="Times New Roman" w:hAnsi="Times New Roman" w:cs="Times New Roman"/>
          <w:b/>
          <w:bCs/>
          <w:color w:val="000000" w:themeColor="text1"/>
          <w:sz w:val="22"/>
        </w:rPr>
        <w:lastRenderedPageBreak/>
        <w:t>Table S</w:t>
      </w:r>
      <w:r w:rsidR="00425B22" w:rsidRPr="009A1E62">
        <w:rPr>
          <w:rFonts w:ascii="Times New Roman" w:hAnsi="Times New Roman" w:cs="Times New Roman"/>
          <w:b/>
          <w:bCs/>
          <w:color w:val="000000" w:themeColor="text1"/>
          <w:sz w:val="22"/>
        </w:rPr>
        <w:t>1</w:t>
      </w:r>
      <w:r w:rsidR="00BB7DC9" w:rsidRPr="009A1E62">
        <w:rPr>
          <w:rFonts w:ascii="Times New Roman" w:hAnsi="Times New Roman" w:cs="Times New Roman"/>
          <w:b/>
          <w:bCs/>
          <w:color w:val="000000" w:themeColor="text1"/>
          <w:sz w:val="22"/>
        </w:rPr>
        <w:t>.</w:t>
      </w:r>
      <w:r w:rsidRPr="009A1E62">
        <w:rPr>
          <w:rFonts w:ascii="Times New Roman" w:hAnsi="Times New Roman" w:cs="Times New Roman"/>
          <w:b/>
          <w:bCs/>
          <w:color w:val="000000" w:themeColor="text1"/>
          <w:sz w:val="22"/>
        </w:rPr>
        <w:t xml:space="preserve"> </w:t>
      </w:r>
      <w:r w:rsidRPr="009A1E62">
        <w:rPr>
          <w:rFonts w:ascii="Times New Roman" w:hAnsi="Times New Roman" w:cs="Times New Roman"/>
          <w:bCs/>
          <w:color w:val="000000" w:themeColor="text1"/>
          <w:sz w:val="22"/>
        </w:rPr>
        <w:t>Component list of LSMP</w:t>
      </w:r>
    </w:p>
    <w:tbl>
      <w:tblPr>
        <w:tblW w:w="8562" w:type="dxa"/>
        <w:jc w:val="center"/>
        <w:tblCellMar>
          <w:left w:w="0" w:type="dxa"/>
          <w:right w:w="0" w:type="dxa"/>
        </w:tblCellMar>
        <w:tblLook w:val="0600" w:firstRow="0" w:lastRow="0" w:firstColumn="0" w:lastColumn="0" w:noHBand="1" w:noVBand="1"/>
      </w:tblPr>
      <w:tblGrid>
        <w:gridCol w:w="851"/>
        <w:gridCol w:w="1701"/>
        <w:gridCol w:w="1474"/>
        <w:gridCol w:w="1701"/>
        <w:gridCol w:w="1134"/>
        <w:gridCol w:w="1701"/>
      </w:tblGrid>
      <w:tr w:rsidR="009A1E62" w:rsidRPr="009A1E62" w14:paraId="27982EEB" w14:textId="77777777" w:rsidTr="005E7EE8">
        <w:trPr>
          <w:trHeight w:val="849"/>
          <w:jc w:val="center"/>
        </w:trPr>
        <w:tc>
          <w:tcPr>
            <w:tcW w:w="851" w:type="dxa"/>
            <w:tcBorders>
              <w:top w:val="single" w:sz="8" w:space="0" w:color="000000"/>
              <w:left w:val="nil"/>
              <w:bottom w:val="single" w:sz="8" w:space="0" w:color="000000"/>
              <w:right w:val="nil"/>
            </w:tcBorders>
            <w:shd w:val="clear" w:color="auto" w:fill="FFFFFF"/>
            <w:tcMar>
              <w:top w:w="10" w:type="dxa"/>
              <w:left w:w="10" w:type="dxa"/>
              <w:bottom w:w="0" w:type="dxa"/>
              <w:right w:w="10" w:type="dxa"/>
            </w:tcMar>
            <w:vAlign w:val="center"/>
            <w:hideMark/>
          </w:tcPr>
          <w:p w14:paraId="4D962F67" w14:textId="77777777" w:rsidR="00CE0EFB" w:rsidRPr="009A1E62" w:rsidRDefault="00CE0EFB" w:rsidP="001A2D04">
            <w:pPr>
              <w:jc w:val="center"/>
              <w:rPr>
                <w:rFonts w:ascii="Times New Roman" w:hAnsi="Times New Roman" w:cs="Times New Roman"/>
                <w:b/>
                <w:bCs/>
                <w:color w:val="000000" w:themeColor="text1"/>
              </w:rPr>
            </w:pPr>
            <w:r w:rsidRPr="009A1E62">
              <w:rPr>
                <w:rFonts w:ascii="Times New Roman" w:hAnsi="Times New Roman" w:cs="Times New Roman"/>
                <w:b/>
                <w:bCs/>
                <w:color w:val="000000" w:themeColor="text1"/>
              </w:rPr>
              <w:t>No.</w:t>
            </w:r>
          </w:p>
        </w:tc>
        <w:tc>
          <w:tcPr>
            <w:tcW w:w="1701" w:type="dxa"/>
            <w:tcBorders>
              <w:top w:val="single" w:sz="8" w:space="0" w:color="000000"/>
              <w:left w:val="nil"/>
              <w:bottom w:val="single" w:sz="8" w:space="0" w:color="000000"/>
              <w:right w:val="nil"/>
            </w:tcBorders>
            <w:shd w:val="clear" w:color="auto" w:fill="FFFFFF"/>
            <w:tcMar>
              <w:top w:w="10" w:type="dxa"/>
              <w:left w:w="10" w:type="dxa"/>
              <w:bottom w:w="0" w:type="dxa"/>
              <w:right w:w="10" w:type="dxa"/>
            </w:tcMar>
            <w:vAlign w:val="center"/>
            <w:hideMark/>
          </w:tcPr>
          <w:p w14:paraId="15A54FE6" w14:textId="77777777" w:rsidR="00CE0EFB" w:rsidRPr="009A1E62" w:rsidRDefault="00CE0EFB" w:rsidP="001A2D04">
            <w:pPr>
              <w:jc w:val="center"/>
              <w:rPr>
                <w:rFonts w:ascii="Times New Roman" w:hAnsi="Times New Roman" w:cs="Times New Roman"/>
                <w:b/>
                <w:bCs/>
                <w:color w:val="000000" w:themeColor="text1"/>
              </w:rPr>
            </w:pPr>
            <w:r w:rsidRPr="009A1E62">
              <w:rPr>
                <w:rFonts w:ascii="Times New Roman" w:hAnsi="Times New Roman" w:cs="Times New Roman"/>
                <w:b/>
                <w:bCs/>
                <w:color w:val="000000" w:themeColor="text1"/>
              </w:rPr>
              <w:t>Description</w:t>
            </w:r>
          </w:p>
        </w:tc>
        <w:tc>
          <w:tcPr>
            <w:tcW w:w="1474" w:type="dxa"/>
            <w:tcBorders>
              <w:top w:val="single" w:sz="8" w:space="0" w:color="000000"/>
              <w:left w:val="nil"/>
              <w:bottom w:val="single" w:sz="8" w:space="0" w:color="000000"/>
              <w:right w:val="nil"/>
            </w:tcBorders>
            <w:shd w:val="clear" w:color="auto" w:fill="FFFFFF"/>
            <w:tcMar>
              <w:top w:w="10" w:type="dxa"/>
              <w:left w:w="10" w:type="dxa"/>
              <w:bottom w:w="0" w:type="dxa"/>
              <w:right w:w="10" w:type="dxa"/>
            </w:tcMar>
            <w:vAlign w:val="center"/>
            <w:hideMark/>
          </w:tcPr>
          <w:p w14:paraId="01F6D6FE" w14:textId="77777777" w:rsidR="00CE0EFB" w:rsidRPr="009A1E62" w:rsidRDefault="00CE0EFB" w:rsidP="001A2D04">
            <w:pPr>
              <w:jc w:val="center"/>
              <w:rPr>
                <w:rFonts w:ascii="Times New Roman" w:hAnsi="Times New Roman" w:cs="Times New Roman"/>
                <w:b/>
                <w:bCs/>
                <w:color w:val="000000" w:themeColor="text1"/>
              </w:rPr>
            </w:pPr>
            <w:r w:rsidRPr="009A1E62">
              <w:rPr>
                <w:rFonts w:ascii="Times New Roman" w:hAnsi="Times New Roman" w:cs="Times New Roman"/>
                <w:b/>
                <w:bCs/>
                <w:color w:val="000000" w:themeColor="text1"/>
              </w:rPr>
              <w:t>Part</w:t>
            </w:r>
          </w:p>
        </w:tc>
        <w:tc>
          <w:tcPr>
            <w:tcW w:w="1701" w:type="dxa"/>
            <w:tcBorders>
              <w:top w:val="single" w:sz="8" w:space="0" w:color="000000"/>
              <w:left w:val="nil"/>
              <w:bottom w:val="single" w:sz="8" w:space="0" w:color="000000"/>
              <w:right w:val="nil"/>
            </w:tcBorders>
            <w:shd w:val="clear" w:color="auto" w:fill="FFFFFF"/>
            <w:tcMar>
              <w:top w:w="10" w:type="dxa"/>
              <w:left w:w="10" w:type="dxa"/>
              <w:bottom w:w="0" w:type="dxa"/>
              <w:right w:w="10" w:type="dxa"/>
            </w:tcMar>
            <w:vAlign w:val="center"/>
            <w:hideMark/>
          </w:tcPr>
          <w:p w14:paraId="75A276BB" w14:textId="77777777" w:rsidR="00CE0EFB" w:rsidRPr="009A1E62" w:rsidRDefault="00CE0EFB" w:rsidP="001A2D04">
            <w:pPr>
              <w:jc w:val="center"/>
              <w:rPr>
                <w:rFonts w:ascii="Times New Roman" w:hAnsi="Times New Roman" w:cs="Times New Roman"/>
                <w:b/>
                <w:bCs/>
                <w:color w:val="000000" w:themeColor="text1"/>
              </w:rPr>
            </w:pPr>
            <w:r w:rsidRPr="009A1E62">
              <w:rPr>
                <w:rFonts w:ascii="Times New Roman" w:hAnsi="Times New Roman" w:cs="Times New Roman"/>
                <w:b/>
                <w:bCs/>
                <w:color w:val="000000" w:themeColor="text1"/>
              </w:rPr>
              <w:t>Specification</w:t>
            </w:r>
          </w:p>
        </w:tc>
        <w:tc>
          <w:tcPr>
            <w:tcW w:w="1134" w:type="dxa"/>
            <w:tcBorders>
              <w:top w:val="single" w:sz="8" w:space="0" w:color="000000"/>
              <w:left w:val="nil"/>
              <w:bottom w:val="single" w:sz="8" w:space="0" w:color="000000"/>
              <w:right w:val="nil"/>
            </w:tcBorders>
            <w:shd w:val="clear" w:color="auto" w:fill="FFFFFF"/>
            <w:tcMar>
              <w:top w:w="10" w:type="dxa"/>
              <w:left w:w="10" w:type="dxa"/>
              <w:bottom w:w="0" w:type="dxa"/>
              <w:right w:w="10" w:type="dxa"/>
            </w:tcMar>
            <w:vAlign w:val="center"/>
            <w:hideMark/>
          </w:tcPr>
          <w:p w14:paraId="74B1E76F" w14:textId="77777777" w:rsidR="00CE0EFB" w:rsidRPr="009A1E62" w:rsidRDefault="00CE0EFB" w:rsidP="001A2D04">
            <w:pPr>
              <w:jc w:val="center"/>
              <w:rPr>
                <w:rFonts w:ascii="Times New Roman" w:hAnsi="Times New Roman" w:cs="Times New Roman"/>
                <w:b/>
                <w:bCs/>
                <w:color w:val="000000" w:themeColor="text1"/>
              </w:rPr>
            </w:pPr>
            <w:r w:rsidRPr="009A1E62">
              <w:rPr>
                <w:rFonts w:ascii="Times New Roman" w:hAnsi="Times New Roman" w:cs="Times New Roman"/>
                <w:b/>
                <w:bCs/>
                <w:color w:val="000000" w:themeColor="text1"/>
              </w:rPr>
              <w:t>Quantity</w:t>
            </w:r>
          </w:p>
        </w:tc>
        <w:tc>
          <w:tcPr>
            <w:tcW w:w="1701" w:type="dxa"/>
            <w:tcBorders>
              <w:top w:val="single" w:sz="8" w:space="0" w:color="000000"/>
              <w:left w:val="nil"/>
              <w:bottom w:val="single" w:sz="8" w:space="0" w:color="000000"/>
              <w:right w:val="nil"/>
            </w:tcBorders>
            <w:shd w:val="clear" w:color="auto" w:fill="FFFFFF"/>
            <w:tcMar>
              <w:top w:w="10" w:type="dxa"/>
              <w:left w:w="10" w:type="dxa"/>
              <w:bottom w:w="0" w:type="dxa"/>
              <w:right w:w="10" w:type="dxa"/>
            </w:tcMar>
            <w:vAlign w:val="center"/>
            <w:hideMark/>
          </w:tcPr>
          <w:p w14:paraId="680875B2" w14:textId="77777777" w:rsidR="00CE0EFB" w:rsidRPr="009A1E62" w:rsidRDefault="00CE0EFB" w:rsidP="001A2D04">
            <w:pPr>
              <w:jc w:val="center"/>
              <w:rPr>
                <w:rFonts w:ascii="Times New Roman" w:hAnsi="Times New Roman" w:cs="Times New Roman"/>
                <w:b/>
                <w:bCs/>
                <w:color w:val="000000" w:themeColor="text1"/>
              </w:rPr>
            </w:pPr>
            <w:r w:rsidRPr="009A1E62">
              <w:rPr>
                <w:rFonts w:ascii="Times New Roman" w:hAnsi="Times New Roman" w:cs="Times New Roman"/>
                <w:b/>
                <w:bCs/>
                <w:color w:val="000000" w:themeColor="text1"/>
              </w:rPr>
              <w:t>Reference</w:t>
            </w:r>
          </w:p>
        </w:tc>
      </w:tr>
      <w:tr w:rsidR="009A1E62" w:rsidRPr="009A1E62" w14:paraId="276EE78B" w14:textId="77777777" w:rsidTr="005E7EE8">
        <w:trPr>
          <w:trHeight w:val="397"/>
          <w:jc w:val="center"/>
        </w:trPr>
        <w:tc>
          <w:tcPr>
            <w:tcW w:w="851" w:type="dxa"/>
            <w:tcBorders>
              <w:top w:val="single" w:sz="8" w:space="0" w:color="000000"/>
              <w:left w:val="nil"/>
              <w:bottom w:val="nil"/>
              <w:right w:val="nil"/>
            </w:tcBorders>
            <w:shd w:val="clear" w:color="auto" w:fill="FFFFFF"/>
            <w:tcMar>
              <w:top w:w="10" w:type="dxa"/>
              <w:left w:w="10" w:type="dxa"/>
              <w:bottom w:w="0" w:type="dxa"/>
              <w:right w:w="10" w:type="dxa"/>
            </w:tcMar>
            <w:vAlign w:val="center"/>
            <w:hideMark/>
          </w:tcPr>
          <w:p w14:paraId="144CAD83"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single" w:sz="8" w:space="0" w:color="000000"/>
              <w:left w:val="nil"/>
              <w:bottom w:val="nil"/>
              <w:right w:val="nil"/>
            </w:tcBorders>
            <w:shd w:val="clear" w:color="auto" w:fill="FFFFFF"/>
            <w:tcMar>
              <w:top w:w="10" w:type="dxa"/>
              <w:left w:w="10" w:type="dxa"/>
              <w:bottom w:w="0" w:type="dxa"/>
              <w:right w:w="10" w:type="dxa"/>
            </w:tcMar>
            <w:vAlign w:val="center"/>
            <w:hideMark/>
          </w:tcPr>
          <w:p w14:paraId="5CA940A5"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CAPACITOR</w:t>
            </w:r>
          </w:p>
        </w:tc>
        <w:tc>
          <w:tcPr>
            <w:tcW w:w="1474" w:type="dxa"/>
            <w:tcBorders>
              <w:top w:val="single" w:sz="8" w:space="0" w:color="000000"/>
              <w:left w:val="nil"/>
              <w:bottom w:val="nil"/>
              <w:right w:val="nil"/>
            </w:tcBorders>
            <w:shd w:val="clear" w:color="auto" w:fill="FFFFFF"/>
            <w:tcMar>
              <w:top w:w="10" w:type="dxa"/>
              <w:left w:w="10" w:type="dxa"/>
              <w:bottom w:w="0" w:type="dxa"/>
              <w:right w:w="10" w:type="dxa"/>
            </w:tcMar>
            <w:vAlign w:val="center"/>
            <w:hideMark/>
          </w:tcPr>
          <w:p w14:paraId="6421F3C6"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56 pF</w:t>
            </w:r>
          </w:p>
        </w:tc>
        <w:tc>
          <w:tcPr>
            <w:tcW w:w="1701" w:type="dxa"/>
            <w:tcBorders>
              <w:top w:val="single" w:sz="8" w:space="0" w:color="000000"/>
              <w:left w:val="nil"/>
              <w:bottom w:val="nil"/>
              <w:right w:val="nil"/>
            </w:tcBorders>
            <w:shd w:val="clear" w:color="auto" w:fill="FFFFFF"/>
            <w:tcMar>
              <w:top w:w="10" w:type="dxa"/>
              <w:left w:w="10" w:type="dxa"/>
              <w:bottom w:w="0" w:type="dxa"/>
              <w:right w:w="10" w:type="dxa"/>
            </w:tcMar>
            <w:vAlign w:val="center"/>
            <w:hideMark/>
          </w:tcPr>
          <w:p w14:paraId="0591DA1C"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single" w:sz="8" w:space="0" w:color="000000"/>
              <w:left w:val="nil"/>
              <w:bottom w:val="nil"/>
              <w:right w:val="nil"/>
            </w:tcBorders>
            <w:shd w:val="clear" w:color="auto" w:fill="FFFFFF"/>
            <w:tcMar>
              <w:top w:w="10" w:type="dxa"/>
              <w:left w:w="10" w:type="dxa"/>
              <w:bottom w:w="0" w:type="dxa"/>
              <w:right w:w="10" w:type="dxa"/>
            </w:tcMar>
            <w:vAlign w:val="center"/>
            <w:hideMark/>
          </w:tcPr>
          <w:p w14:paraId="47691C38"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single" w:sz="8" w:space="0" w:color="000000"/>
              <w:left w:val="nil"/>
              <w:bottom w:val="nil"/>
              <w:right w:val="nil"/>
            </w:tcBorders>
            <w:shd w:val="clear" w:color="auto" w:fill="FFFFFF"/>
            <w:tcMar>
              <w:top w:w="10" w:type="dxa"/>
              <w:left w:w="10" w:type="dxa"/>
              <w:bottom w:w="0" w:type="dxa"/>
              <w:right w:w="10" w:type="dxa"/>
            </w:tcMar>
            <w:vAlign w:val="center"/>
            <w:hideMark/>
          </w:tcPr>
          <w:p w14:paraId="266C6517"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C1</w:t>
            </w:r>
          </w:p>
        </w:tc>
      </w:tr>
      <w:tr w:rsidR="009A1E62" w:rsidRPr="009A1E62" w14:paraId="347E09AD"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64B57E36"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2</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1B7B8BB"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CAPACITOR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2036B2FB"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 xml:space="preserve">10 </w:t>
            </w:r>
            <m:oMath>
              <m:r>
                <w:rPr>
                  <w:rFonts w:ascii="Cambria Math" w:hAnsi="Cambria Math" w:cs="Times New Roman"/>
                  <w:color w:val="000000" w:themeColor="text1"/>
                </w:rPr>
                <m:t>μ</m:t>
              </m:r>
            </m:oMath>
            <w:r w:rsidRPr="009A1E62">
              <w:rPr>
                <w:rFonts w:ascii="Times New Roman" w:hAnsi="Times New Roman" w:cs="Times New Roman"/>
                <w:bCs/>
                <w:color w:val="000000" w:themeColor="text1"/>
              </w:rPr>
              <w:t>F</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6D7D00E0"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6F978C54"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3EF7591"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C3</w:t>
            </w:r>
          </w:p>
        </w:tc>
      </w:tr>
      <w:tr w:rsidR="009A1E62" w:rsidRPr="009A1E62" w14:paraId="233EF363"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62460F0F"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3</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34BC8ACA"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CAPACITOR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40254724"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 xml:space="preserve">100 </w:t>
            </w:r>
            <w:proofErr w:type="spellStart"/>
            <w:r w:rsidRPr="009A1E62">
              <w:rPr>
                <w:rFonts w:ascii="Times New Roman" w:hAnsi="Times New Roman" w:cs="Times New Roman"/>
                <w:bCs/>
                <w:color w:val="000000" w:themeColor="text1"/>
              </w:rPr>
              <w:t>nF</w:t>
            </w:r>
            <w:proofErr w:type="spellEnd"/>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71270F29"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027D84FF"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2</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463C9BC"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C16 C17</w:t>
            </w:r>
          </w:p>
        </w:tc>
      </w:tr>
      <w:tr w:rsidR="009A1E62" w:rsidRPr="009A1E62" w14:paraId="44F62F81"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410BEF63"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4</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01EB7B51"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CAPACITOR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41E67771"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 xml:space="preserve">1 </w:t>
            </w:r>
            <m:oMath>
              <m:r>
                <w:rPr>
                  <w:rFonts w:ascii="Cambria Math" w:hAnsi="Cambria Math" w:cs="Times New Roman"/>
                  <w:color w:val="000000" w:themeColor="text1"/>
                </w:rPr>
                <m:t>μ</m:t>
              </m:r>
            </m:oMath>
            <w:r w:rsidRPr="009A1E62">
              <w:rPr>
                <w:rFonts w:ascii="Times New Roman" w:hAnsi="Times New Roman" w:cs="Times New Roman"/>
                <w:bCs/>
                <w:color w:val="000000" w:themeColor="text1"/>
              </w:rPr>
              <w:t>F</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4180F98D"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0BF27C5A"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3</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70995246"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C13 C18 C19</w:t>
            </w:r>
          </w:p>
        </w:tc>
      </w:tr>
      <w:tr w:rsidR="009A1E62" w:rsidRPr="009A1E62" w14:paraId="5A0EC2E8"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33894D3E"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5</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35651426"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CAPACITOR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01C2BA5E"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 xml:space="preserve">10 </w:t>
            </w:r>
            <m:oMath>
              <m:r>
                <w:rPr>
                  <w:rFonts w:ascii="Cambria Math" w:hAnsi="Cambria Math" w:cs="Times New Roman"/>
                  <w:color w:val="000000" w:themeColor="text1"/>
                </w:rPr>
                <m:t>μ</m:t>
              </m:r>
            </m:oMath>
            <w:r w:rsidRPr="009A1E62">
              <w:rPr>
                <w:rFonts w:ascii="Times New Roman" w:hAnsi="Times New Roman" w:cs="Times New Roman"/>
                <w:bCs/>
                <w:color w:val="000000" w:themeColor="text1"/>
              </w:rPr>
              <w:t>F</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6746358"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5A13ED7A"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3</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498A4F3D"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C4 C9 C14</w:t>
            </w:r>
          </w:p>
        </w:tc>
      </w:tr>
      <w:tr w:rsidR="009A1E62" w:rsidRPr="009A1E62" w14:paraId="59662307"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03581FC4"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6</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66C761BE"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CAPACITOR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09FD9111"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 xml:space="preserve">22 </w:t>
            </w:r>
            <m:oMath>
              <m:r>
                <w:rPr>
                  <w:rFonts w:ascii="Cambria Math" w:hAnsi="Cambria Math" w:cs="Times New Roman"/>
                  <w:color w:val="000000" w:themeColor="text1"/>
                </w:rPr>
                <m:t>μ</m:t>
              </m:r>
            </m:oMath>
            <w:r w:rsidRPr="009A1E62">
              <w:rPr>
                <w:rFonts w:ascii="Times New Roman" w:hAnsi="Times New Roman" w:cs="Times New Roman"/>
                <w:bCs/>
                <w:color w:val="000000" w:themeColor="text1"/>
              </w:rPr>
              <w:t>F</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5FB2E0E3"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6C6A48A4"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4471B629"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C15</w:t>
            </w:r>
          </w:p>
        </w:tc>
      </w:tr>
      <w:tr w:rsidR="009A1E62" w:rsidRPr="009A1E62" w14:paraId="3B9C9421"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3E5A9F1B"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7</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3596A74D"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RESISTOR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6F9CFC4D"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680</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7488132D"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23549345"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7EA28385"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R8</w:t>
            </w:r>
          </w:p>
        </w:tc>
      </w:tr>
      <w:tr w:rsidR="009A1E62" w:rsidRPr="009A1E62" w14:paraId="2477BD8C"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00EB97EC"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8</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692FFBB8"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RESISTOR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70D8AA84"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1K</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43128C1B"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3995AEEB"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3</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3E642F4F"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R1 R2 R5</w:t>
            </w:r>
          </w:p>
        </w:tc>
      </w:tr>
      <w:tr w:rsidR="009A1E62" w:rsidRPr="009A1E62" w14:paraId="75A5C04F"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20AF6127"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9</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032EDEFA"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RESISTOR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382CCD13"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10K</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9C42AD9"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65AC8240"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3</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60DACAA"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R3 R4 R7</w:t>
            </w:r>
          </w:p>
        </w:tc>
      </w:tr>
      <w:tr w:rsidR="009A1E62" w:rsidRPr="009A1E62" w14:paraId="4009FCD3"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72CF8CA2"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10</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1F531F76"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RESISTOR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52EAA80A"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180K</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0F3D6DFD"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42B13B08"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4327D9F"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R9</w:t>
            </w:r>
          </w:p>
        </w:tc>
      </w:tr>
      <w:tr w:rsidR="009A1E62" w:rsidRPr="009A1E62" w14:paraId="51AD307E"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5A35101B"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40B7B366"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RESISTOR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626A36DB"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1.5M</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1FC7517E"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3C8E11C3"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314C2827"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R6</w:t>
            </w:r>
          </w:p>
        </w:tc>
      </w:tr>
      <w:tr w:rsidR="009A1E62" w:rsidRPr="009A1E62" w14:paraId="28D3C347"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7C2A20D2"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12</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773A0A54"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INDUCTOR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08AB240B"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 xml:space="preserve">15 </w:t>
            </w:r>
            <w:proofErr w:type="spellStart"/>
            <w:r w:rsidRPr="009A1E62">
              <w:rPr>
                <w:rFonts w:ascii="Times New Roman" w:hAnsi="Times New Roman" w:cs="Times New Roman"/>
                <w:bCs/>
                <w:color w:val="000000" w:themeColor="text1"/>
              </w:rPr>
              <w:t>nH</w:t>
            </w:r>
            <w:proofErr w:type="spellEnd"/>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8926049"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SM/1005</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1284A365"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057D0920"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L4</w:t>
            </w:r>
          </w:p>
        </w:tc>
      </w:tr>
      <w:tr w:rsidR="009A1E62" w:rsidRPr="009A1E62" w14:paraId="0A26DB8A"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5EF74C8A"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13</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50402A7D"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INDUCTOR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48AAEDE1"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 xml:space="preserve">10 </w:t>
            </w:r>
            <m:oMath>
              <m:r>
                <w:rPr>
                  <w:rFonts w:ascii="Cambria Math" w:hAnsi="Cambria Math" w:cs="Times New Roman"/>
                  <w:color w:val="000000" w:themeColor="text1"/>
                </w:rPr>
                <m:t>μ</m:t>
              </m:r>
            </m:oMath>
            <w:r w:rsidRPr="009A1E62">
              <w:rPr>
                <w:rFonts w:ascii="Times New Roman" w:hAnsi="Times New Roman" w:cs="Times New Roman"/>
                <w:bCs/>
                <w:color w:val="000000" w:themeColor="text1"/>
              </w:rPr>
              <w:t>H</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60749CDD"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74B2B91A"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07740D17"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L5</w:t>
            </w:r>
          </w:p>
        </w:tc>
      </w:tr>
      <w:tr w:rsidR="009A1E62" w:rsidRPr="009A1E62" w14:paraId="3CF8E127"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0FC0E8BF"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14</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76AD8FEB"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LED</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7B7734D6"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BLU</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732E95C"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672F2C63"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17C6B420"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D1</w:t>
            </w:r>
          </w:p>
        </w:tc>
      </w:tr>
      <w:tr w:rsidR="009A1E62" w:rsidRPr="009A1E62" w14:paraId="3FD8448A"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32E2717B"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15</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34284D22"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LED</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0923D5D7"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RED</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3ECF4D55"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31D68082"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0D0CD1C6"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D2</w:t>
            </w:r>
          </w:p>
        </w:tc>
      </w:tr>
      <w:tr w:rsidR="009A1E62" w:rsidRPr="009A1E62" w14:paraId="6C20ED49"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66CA3108"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16</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75C7E402"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LED</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10831458"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GRN</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0FB031F0"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75787FFA"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AD29813"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D3</w:t>
            </w:r>
          </w:p>
        </w:tc>
      </w:tr>
      <w:tr w:rsidR="009A1E62" w:rsidRPr="009A1E62" w14:paraId="146F7245"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463C084C"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17</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08173257"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FERRITE BEAD</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7CF2E834"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120/Y</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0DC3005D"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SM/1608</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0CF1B1CD"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F3EB9EC"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FB1</w:t>
            </w:r>
          </w:p>
        </w:tc>
      </w:tr>
      <w:tr w:rsidR="009A1E62" w:rsidRPr="009A1E62" w14:paraId="06BCC8A0"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127F8B40"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18</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420DC2FB"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BLE MODULE</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24FE01E2"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MDBT42Q</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3F9B07C1"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RAYTAC</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398549FC"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49741E57"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U1</w:t>
            </w:r>
          </w:p>
        </w:tc>
      </w:tr>
      <w:tr w:rsidR="009A1E62" w:rsidRPr="009A1E62" w14:paraId="6AEA73C0"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13694D83"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19</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49CF5496"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MIC</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31ECC899"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VM3000</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63D861B5"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Vesper</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7F294B92"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6E4512AD"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U2</w:t>
            </w:r>
          </w:p>
        </w:tc>
      </w:tr>
      <w:tr w:rsidR="009A1E62" w:rsidRPr="009A1E62" w14:paraId="116ABD2D"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3F678529"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20</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016C4BD7"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CHARGER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32A637B2"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XC6806</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DB3712C"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LGA-10B01</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58096B3A"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7C638824"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U3</w:t>
            </w:r>
          </w:p>
        </w:tc>
      </w:tr>
      <w:tr w:rsidR="009A1E62" w:rsidRPr="009A1E62" w14:paraId="5EE201FE"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46E810A2"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21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4FD2F3E9"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REGULATOR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6AE42269"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XCL210</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4D08FE25"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CL-2025-02</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6D0AAFC6"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4E063311"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U4</w:t>
            </w:r>
          </w:p>
        </w:tc>
      </w:tr>
      <w:tr w:rsidR="009A1E62" w:rsidRPr="009A1E62" w14:paraId="19C1FD48"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1F735FEB"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22</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8336A67"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LOGIC IC</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5785B574"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Buffer</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3F8EFA48"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SOT353</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6B247F82"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2</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723C98E2"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U5 U6</w:t>
            </w:r>
          </w:p>
        </w:tc>
      </w:tr>
      <w:tr w:rsidR="009A1E62" w:rsidRPr="009A1E62" w14:paraId="0D5F37A5"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421E6B47"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23</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24065E82"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SWITCH</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2364614B"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DPDT</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5CF53956"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ZX ELECTRO</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46A56FD5"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53C0252E"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SW1</w:t>
            </w:r>
          </w:p>
        </w:tc>
      </w:tr>
      <w:tr w:rsidR="009A1E62" w:rsidRPr="009A1E62" w14:paraId="58888AAB"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18E677EE"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24</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5C93A7C5"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CONNENCTOR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27982741"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2 pin</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1326B7AA"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MOLEX</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4F60C06F"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2</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4DC34DB2"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J1 J2</w:t>
            </w:r>
          </w:p>
        </w:tc>
      </w:tr>
      <w:tr w:rsidR="009A1E62" w:rsidRPr="009A1E62" w14:paraId="596767BB" w14:textId="77777777" w:rsidTr="005E7EE8">
        <w:trPr>
          <w:trHeight w:val="397"/>
          <w:jc w:val="center"/>
        </w:trPr>
        <w:tc>
          <w:tcPr>
            <w:tcW w:w="851" w:type="dxa"/>
            <w:tcBorders>
              <w:top w:val="nil"/>
              <w:left w:val="nil"/>
              <w:bottom w:val="nil"/>
              <w:right w:val="nil"/>
            </w:tcBorders>
            <w:shd w:val="clear" w:color="auto" w:fill="FFFFFF"/>
            <w:tcMar>
              <w:top w:w="10" w:type="dxa"/>
              <w:left w:w="10" w:type="dxa"/>
              <w:bottom w:w="0" w:type="dxa"/>
              <w:right w:w="10" w:type="dxa"/>
            </w:tcMar>
            <w:vAlign w:val="center"/>
            <w:hideMark/>
          </w:tcPr>
          <w:p w14:paraId="093C9645"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25</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745D87DD"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CONNENCTOR</w:t>
            </w:r>
          </w:p>
        </w:tc>
        <w:tc>
          <w:tcPr>
            <w:tcW w:w="1474" w:type="dxa"/>
            <w:tcBorders>
              <w:top w:val="nil"/>
              <w:left w:val="nil"/>
              <w:bottom w:val="nil"/>
              <w:right w:val="nil"/>
            </w:tcBorders>
            <w:shd w:val="clear" w:color="auto" w:fill="FFFFFF"/>
            <w:tcMar>
              <w:top w:w="10" w:type="dxa"/>
              <w:left w:w="10" w:type="dxa"/>
              <w:bottom w:w="0" w:type="dxa"/>
              <w:right w:w="10" w:type="dxa"/>
            </w:tcMar>
            <w:vAlign w:val="center"/>
            <w:hideMark/>
          </w:tcPr>
          <w:p w14:paraId="43322F55"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4 pin</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774EA811"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MOLEX</w:t>
            </w:r>
          </w:p>
        </w:tc>
        <w:tc>
          <w:tcPr>
            <w:tcW w:w="1134" w:type="dxa"/>
            <w:tcBorders>
              <w:top w:val="nil"/>
              <w:left w:val="nil"/>
              <w:bottom w:val="nil"/>
              <w:right w:val="nil"/>
            </w:tcBorders>
            <w:shd w:val="clear" w:color="auto" w:fill="FFFFFF"/>
            <w:tcMar>
              <w:top w:w="10" w:type="dxa"/>
              <w:left w:w="10" w:type="dxa"/>
              <w:bottom w:w="0" w:type="dxa"/>
              <w:right w:w="10" w:type="dxa"/>
            </w:tcMar>
            <w:vAlign w:val="center"/>
            <w:hideMark/>
          </w:tcPr>
          <w:p w14:paraId="1F928C5D"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nil"/>
              <w:right w:val="nil"/>
            </w:tcBorders>
            <w:shd w:val="clear" w:color="auto" w:fill="FFFFFF"/>
            <w:tcMar>
              <w:top w:w="10" w:type="dxa"/>
              <w:left w:w="10" w:type="dxa"/>
              <w:bottom w:w="0" w:type="dxa"/>
              <w:right w:w="10" w:type="dxa"/>
            </w:tcMar>
            <w:vAlign w:val="center"/>
            <w:hideMark/>
          </w:tcPr>
          <w:p w14:paraId="541F8CBF"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JP1</w:t>
            </w:r>
          </w:p>
        </w:tc>
      </w:tr>
      <w:tr w:rsidR="009A1E62" w:rsidRPr="009A1E62" w14:paraId="5769A343" w14:textId="77777777" w:rsidTr="005E7EE8">
        <w:trPr>
          <w:trHeight w:val="397"/>
          <w:jc w:val="center"/>
        </w:trPr>
        <w:tc>
          <w:tcPr>
            <w:tcW w:w="851" w:type="dxa"/>
            <w:tcBorders>
              <w:top w:val="nil"/>
              <w:left w:val="nil"/>
              <w:bottom w:val="single" w:sz="8" w:space="0" w:color="000000"/>
              <w:right w:val="nil"/>
            </w:tcBorders>
            <w:shd w:val="clear" w:color="auto" w:fill="FFFFFF"/>
            <w:tcMar>
              <w:top w:w="10" w:type="dxa"/>
              <w:left w:w="10" w:type="dxa"/>
              <w:bottom w:w="0" w:type="dxa"/>
              <w:right w:w="10" w:type="dxa"/>
            </w:tcMar>
            <w:vAlign w:val="center"/>
            <w:hideMark/>
          </w:tcPr>
          <w:p w14:paraId="6F0363CC"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26</w:t>
            </w:r>
          </w:p>
        </w:tc>
        <w:tc>
          <w:tcPr>
            <w:tcW w:w="1701" w:type="dxa"/>
            <w:tcBorders>
              <w:top w:val="nil"/>
              <w:left w:val="nil"/>
              <w:bottom w:val="single" w:sz="8" w:space="0" w:color="000000"/>
              <w:right w:val="nil"/>
            </w:tcBorders>
            <w:shd w:val="clear" w:color="auto" w:fill="FFFFFF"/>
            <w:tcMar>
              <w:top w:w="10" w:type="dxa"/>
              <w:left w:w="10" w:type="dxa"/>
              <w:bottom w:w="0" w:type="dxa"/>
              <w:right w:w="10" w:type="dxa"/>
            </w:tcMar>
            <w:vAlign w:val="center"/>
            <w:hideMark/>
          </w:tcPr>
          <w:p w14:paraId="70187467"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BATTERY</w:t>
            </w:r>
          </w:p>
        </w:tc>
        <w:tc>
          <w:tcPr>
            <w:tcW w:w="1474" w:type="dxa"/>
            <w:tcBorders>
              <w:top w:val="nil"/>
              <w:left w:val="nil"/>
              <w:bottom w:val="single" w:sz="8" w:space="0" w:color="000000"/>
              <w:right w:val="nil"/>
            </w:tcBorders>
            <w:shd w:val="clear" w:color="auto" w:fill="FFFFFF"/>
            <w:tcMar>
              <w:top w:w="10" w:type="dxa"/>
              <w:left w:w="10" w:type="dxa"/>
              <w:bottom w:w="0" w:type="dxa"/>
              <w:right w:w="10" w:type="dxa"/>
            </w:tcMar>
            <w:vAlign w:val="center"/>
            <w:hideMark/>
          </w:tcPr>
          <w:p w14:paraId="753697D0"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 xml:space="preserve">100 </w:t>
            </w:r>
            <w:proofErr w:type="spellStart"/>
            <w:r w:rsidRPr="009A1E62">
              <w:rPr>
                <w:rFonts w:ascii="Times New Roman" w:hAnsi="Times New Roman" w:cs="Times New Roman"/>
                <w:bCs/>
                <w:color w:val="000000" w:themeColor="text1"/>
              </w:rPr>
              <w:t>mAh</w:t>
            </w:r>
            <w:proofErr w:type="spellEnd"/>
          </w:p>
        </w:tc>
        <w:tc>
          <w:tcPr>
            <w:tcW w:w="1701" w:type="dxa"/>
            <w:tcBorders>
              <w:top w:val="nil"/>
              <w:left w:val="nil"/>
              <w:bottom w:val="single" w:sz="8" w:space="0" w:color="000000"/>
              <w:right w:val="nil"/>
            </w:tcBorders>
            <w:shd w:val="clear" w:color="auto" w:fill="FFFFFF"/>
            <w:tcMar>
              <w:top w:w="10" w:type="dxa"/>
              <w:left w:w="10" w:type="dxa"/>
              <w:bottom w:w="0" w:type="dxa"/>
              <w:right w:w="10" w:type="dxa"/>
            </w:tcMar>
            <w:vAlign w:val="center"/>
            <w:hideMark/>
          </w:tcPr>
          <w:p w14:paraId="4A6B0544"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TW301430</w:t>
            </w:r>
          </w:p>
        </w:tc>
        <w:tc>
          <w:tcPr>
            <w:tcW w:w="1134" w:type="dxa"/>
            <w:tcBorders>
              <w:top w:val="nil"/>
              <w:left w:val="nil"/>
              <w:bottom w:val="single" w:sz="8" w:space="0" w:color="000000"/>
              <w:right w:val="nil"/>
            </w:tcBorders>
            <w:shd w:val="clear" w:color="auto" w:fill="FFFFFF"/>
            <w:tcMar>
              <w:top w:w="10" w:type="dxa"/>
              <w:left w:w="10" w:type="dxa"/>
              <w:bottom w:w="0" w:type="dxa"/>
              <w:right w:w="10" w:type="dxa"/>
            </w:tcMar>
            <w:vAlign w:val="center"/>
            <w:hideMark/>
          </w:tcPr>
          <w:p w14:paraId="06B5E18A"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1</w:t>
            </w:r>
          </w:p>
        </w:tc>
        <w:tc>
          <w:tcPr>
            <w:tcW w:w="1701" w:type="dxa"/>
            <w:tcBorders>
              <w:top w:val="nil"/>
              <w:left w:val="nil"/>
              <w:bottom w:val="single" w:sz="8" w:space="0" w:color="000000"/>
              <w:right w:val="nil"/>
            </w:tcBorders>
            <w:shd w:val="clear" w:color="auto" w:fill="FFFFFF"/>
            <w:tcMar>
              <w:top w:w="10" w:type="dxa"/>
              <w:left w:w="10" w:type="dxa"/>
              <w:bottom w:w="0" w:type="dxa"/>
              <w:right w:w="10" w:type="dxa"/>
            </w:tcMar>
            <w:vAlign w:val="center"/>
            <w:hideMark/>
          </w:tcPr>
          <w:p w14:paraId="0A9A2AD3" w14:textId="77777777" w:rsidR="00CE0EFB" w:rsidRPr="009A1E62" w:rsidRDefault="00CE0EFB" w:rsidP="001A2D04">
            <w:pPr>
              <w:jc w:val="center"/>
              <w:rPr>
                <w:rFonts w:ascii="Times New Roman" w:hAnsi="Times New Roman" w:cs="Times New Roman"/>
                <w:bCs/>
                <w:color w:val="000000" w:themeColor="text1"/>
              </w:rPr>
            </w:pPr>
            <w:r w:rsidRPr="009A1E62">
              <w:rPr>
                <w:rFonts w:ascii="Times New Roman" w:hAnsi="Times New Roman" w:cs="Times New Roman"/>
                <w:bCs/>
                <w:color w:val="000000" w:themeColor="text1"/>
              </w:rPr>
              <w:t>Batt1</w:t>
            </w:r>
          </w:p>
        </w:tc>
      </w:tr>
    </w:tbl>
    <w:p w14:paraId="0AA92D8A" w14:textId="77777777" w:rsidR="00CE0EFB" w:rsidRPr="009A1E62" w:rsidRDefault="00CE0EFB" w:rsidP="00CE0EFB">
      <w:pPr>
        <w:rPr>
          <w:rFonts w:ascii="Times New Roman" w:hAnsi="Times New Roman" w:cs="Times New Roman"/>
          <w:b/>
          <w:bCs/>
          <w:color w:val="000000" w:themeColor="text1"/>
        </w:rPr>
      </w:pPr>
    </w:p>
    <w:p w14:paraId="3A46CFD3" w14:textId="77777777" w:rsidR="001D0F91" w:rsidRPr="009A1E62" w:rsidRDefault="001D0F91" w:rsidP="00CE0EFB">
      <w:pPr>
        <w:rPr>
          <w:rFonts w:ascii="Times New Roman" w:hAnsi="Times New Roman" w:cs="Times New Roman"/>
          <w:b/>
          <w:bCs/>
          <w:color w:val="000000" w:themeColor="text1"/>
        </w:rPr>
      </w:pPr>
    </w:p>
    <w:p w14:paraId="499FB2D6" w14:textId="77777777" w:rsidR="001D0F91" w:rsidRPr="009A1E62" w:rsidRDefault="001D0F91" w:rsidP="00CE0EFB">
      <w:pPr>
        <w:rPr>
          <w:rFonts w:ascii="Times New Roman" w:hAnsi="Times New Roman" w:cs="Times New Roman"/>
          <w:b/>
          <w:bCs/>
          <w:color w:val="000000" w:themeColor="text1"/>
        </w:rPr>
      </w:pPr>
    </w:p>
    <w:p w14:paraId="465A5252" w14:textId="77777777" w:rsidR="00500445" w:rsidRDefault="00500445" w:rsidP="00CE0EFB">
      <w:pPr>
        <w:rPr>
          <w:rFonts w:ascii="Times New Roman" w:hAnsi="Times New Roman" w:cs="Times New Roman"/>
          <w:color w:val="000000" w:themeColor="text1"/>
        </w:rPr>
      </w:pPr>
    </w:p>
    <w:p w14:paraId="0354AA64" w14:textId="0BD9A024" w:rsidR="0095007E" w:rsidRPr="00252421" w:rsidRDefault="0095007E" w:rsidP="0095007E">
      <w:pPr>
        <w:pStyle w:val="a3"/>
        <w:keepNext/>
        <w:jc w:val="center"/>
        <w:rPr>
          <w:color w:val="000000" w:themeColor="text1"/>
          <w:sz w:val="22"/>
        </w:rPr>
      </w:pPr>
      <w:r w:rsidRPr="00252421">
        <w:rPr>
          <w:color w:val="000000" w:themeColor="text1"/>
          <w:sz w:val="22"/>
        </w:rPr>
        <w:lastRenderedPageBreak/>
        <w:t xml:space="preserve">Table S2. </w:t>
      </w:r>
      <w:r w:rsidRPr="00252421">
        <w:rPr>
          <w:b w:val="0"/>
          <w:color w:val="000000" w:themeColor="text1"/>
          <w:sz w:val="22"/>
        </w:rPr>
        <w:t>Detailed clinical data and sensing reliability with AI</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8"/>
        <w:gridCol w:w="1024"/>
        <w:gridCol w:w="1129"/>
        <w:gridCol w:w="1397"/>
        <w:gridCol w:w="1717"/>
        <w:gridCol w:w="2481"/>
      </w:tblGrid>
      <w:tr w:rsidR="00252421" w:rsidRPr="00252421" w14:paraId="568E0195" w14:textId="77777777" w:rsidTr="00DE1E3B">
        <w:tc>
          <w:tcPr>
            <w:tcW w:w="1278" w:type="dxa"/>
            <w:tcBorders>
              <w:top w:val="single" w:sz="4" w:space="0" w:color="auto"/>
              <w:left w:val="nil"/>
              <w:bottom w:val="single" w:sz="4" w:space="0" w:color="auto"/>
              <w:right w:val="nil"/>
            </w:tcBorders>
            <w:vAlign w:val="center"/>
          </w:tcPr>
          <w:p w14:paraId="621977A6" w14:textId="77777777" w:rsidR="0095007E" w:rsidRPr="00252421" w:rsidRDefault="0095007E" w:rsidP="00DE1E3B">
            <w:pPr>
              <w:spacing w:line="276" w:lineRule="auto"/>
              <w:jc w:val="center"/>
              <w:rPr>
                <w:rFonts w:ascii="Times New Roman" w:eastAsia="Malgun Gothic" w:hAnsi="Times New Roman" w:cs="Times New Roman"/>
                <w:b/>
                <w:color w:val="000000" w:themeColor="text1"/>
                <w:sz w:val="20"/>
                <w:szCs w:val="20"/>
              </w:rPr>
            </w:pPr>
          </w:p>
        </w:tc>
        <w:tc>
          <w:tcPr>
            <w:tcW w:w="1024" w:type="dxa"/>
            <w:tcBorders>
              <w:top w:val="single" w:sz="4" w:space="0" w:color="auto"/>
              <w:left w:val="nil"/>
              <w:bottom w:val="single" w:sz="4" w:space="0" w:color="auto"/>
              <w:right w:val="nil"/>
            </w:tcBorders>
            <w:vAlign w:val="center"/>
            <w:hideMark/>
          </w:tcPr>
          <w:p w14:paraId="060FF36D" w14:textId="77777777" w:rsidR="0095007E" w:rsidRPr="00252421" w:rsidRDefault="0095007E" w:rsidP="00DE1E3B">
            <w:pPr>
              <w:spacing w:line="276" w:lineRule="auto"/>
              <w:jc w:val="center"/>
              <w:rPr>
                <w:rFonts w:ascii="Times New Roman" w:eastAsia="Malgun Gothic" w:hAnsi="Times New Roman" w:cs="Times New Roman"/>
                <w:b/>
                <w:color w:val="000000" w:themeColor="text1"/>
                <w:sz w:val="20"/>
                <w:szCs w:val="20"/>
                <w:lang w:eastAsia="ko-KR"/>
              </w:rPr>
            </w:pPr>
            <w:r w:rsidRPr="00252421">
              <w:rPr>
                <w:rFonts w:ascii="Times New Roman" w:eastAsia="Malgun Gothic" w:hAnsi="Times New Roman" w:cs="Times New Roman"/>
                <w:b/>
                <w:color w:val="000000" w:themeColor="text1"/>
                <w:sz w:val="20"/>
                <w:szCs w:val="20"/>
                <w:lang w:eastAsia="ko-KR"/>
              </w:rPr>
              <w:t>Gender</w:t>
            </w:r>
          </w:p>
        </w:tc>
        <w:tc>
          <w:tcPr>
            <w:tcW w:w="1129" w:type="dxa"/>
            <w:tcBorders>
              <w:top w:val="single" w:sz="4" w:space="0" w:color="auto"/>
              <w:left w:val="nil"/>
              <w:bottom w:val="single" w:sz="4" w:space="0" w:color="auto"/>
              <w:right w:val="nil"/>
            </w:tcBorders>
            <w:vAlign w:val="center"/>
            <w:hideMark/>
          </w:tcPr>
          <w:p w14:paraId="2CFA5818" w14:textId="77777777" w:rsidR="0095007E" w:rsidRPr="00252421" w:rsidRDefault="0095007E" w:rsidP="00DE1E3B">
            <w:pPr>
              <w:spacing w:line="276" w:lineRule="auto"/>
              <w:jc w:val="center"/>
              <w:rPr>
                <w:rFonts w:ascii="Times New Roman" w:eastAsia="Malgun Gothic" w:hAnsi="Times New Roman" w:cs="Times New Roman"/>
                <w:b/>
                <w:color w:val="000000" w:themeColor="text1"/>
                <w:sz w:val="20"/>
                <w:szCs w:val="20"/>
                <w:lang w:eastAsia="ko-KR"/>
              </w:rPr>
            </w:pPr>
            <w:r w:rsidRPr="00252421">
              <w:rPr>
                <w:rFonts w:ascii="Times New Roman" w:eastAsia="Malgun Gothic" w:hAnsi="Times New Roman" w:cs="Times New Roman"/>
                <w:b/>
                <w:color w:val="000000" w:themeColor="text1"/>
                <w:sz w:val="20"/>
                <w:szCs w:val="20"/>
                <w:lang w:eastAsia="ko-KR"/>
              </w:rPr>
              <w:t>Age</w:t>
            </w:r>
          </w:p>
        </w:tc>
        <w:tc>
          <w:tcPr>
            <w:tcW w:w="1397" w:type="dxa"/>
            <w:tcBorders>
              <w:top w:val="single" w:sz="4" w:space="0" w:color="auto"/>
              <w:left w:val="nil"/>
              <w:bottom w:val="single" w:sz="4" w:space="0" w:color="auto"/>
              <w:right w:val="nil"/>
            </w:tcBorders>
            <w:vAlign w:val="center"/>
            <w:hideMark/>
          </w:tcPr>
          <w:p w14:paraId="1B124CBD" w14:textId="77777777" w:rsidR="0095007E" w:rsidRPr="00252421" w:rsidRDefault="0095007E" w:rsidP="00DE1E3B">
            <w:pPr>
              <w:spacing w:line="276" w:lineRule="auto"/>
              <w:jc w:val="center"/>
              <w:rPr>
                <w:rFonts w:ascii="Times New Roman" w:eastAsia="Malgun Gothic" w:hAnsi="Times New Roman" w:cs="Times New Roman"/>
                <w:b/>
                <w:color w:val="000000" w:themeColor="text1"/>
                <w:sz w:val="20"/>
                <w:szCs w:val="20"/>
                <w:lang w:eastAsia="ko-KR"/>
              </w:rPr>
            </w:pPr>
            <w:r w:rsidRPr="00252421">
              <w:rPr>
                <w:rFonts w:ascii="Times New Roman" w:eastAsia="Malgun Gothic" w:hAnsi="Times New Roman" w:cs="Times New Roman"/>
                <w:b/>
                <w:color w:val="000000" w:themeColor="text1"/>
                <w:sz w:val="20"/>
                <w:szCs w:val="20"/>
                <w:lang w:eastAsia="ko-KR"/>
              </w:rPr>
              <w:t>Diagnosis</w:t>
            </w:r>
          </w:p>
        </w:tc>
        <w:tc>
          <w:tcPr>
            <w:tcW w:w="1717" w:type="dxa"/>
            <w:tcBorders>
              <w:top w:val="single" w:sz="4" w:space="0" w:color="auto"/>
              <w:left w:val="nil"/>
              <w:bottom w:val="single" w:sz="4" w:space="0" w:color="auto"/>
              <w:right w:val="nil"/>
            </w:tcBorders>
            <w:vAlign w:val="center"/>
            <w:hideMark/>
          </w:tcPr>
          <w:p w14:paraId="2816B518" w14:textId="77777777" w:rsidR="0095007E" w:rsidRPr="00252421" w:rsidRDefault="0095007E" w:rsidP="00DE1E3B">
            <w:pPr>
              <w:spacing w:line="276" w:lineRule="auto"/>
              <w:jc w:val="center"/>
              <w:rPr>
                <w:rFonts w:ascii="Times New Roman" w:eastAsia="Malgun Gothic" w:hAnsi="Times New Roman" w:cs="Times New Roman"/>
                <w:b/>
                <w:color w:val="000000" w:themeColor="text1"/>
                <w:sz w:val="20"/>
                <w:szCs w:val="20"/>
                <w:lang w:eastAsia="ko-KR"/>
              </w:rPr>
            </w:pPr>
            <w:r w:rsidRPr="00252421">
              <w:rPr>
                <w:rFonts w:ascii="Times New Roman" w:eastAsia="Malgun Gothic" w:hAnsi="Times New Roman" w:cs="Times New Roman"/>
                <w:b/>
                <w:color w:val="000000" w:themeColor="text1"/>
                <w:sz w:val="20"/>
                <w:szCs w:val="20"/>
                <w:lang w:eastAsia="ko-KR"/>
              </w:rPr>
              <w:t>Count Accuracy</w:t>
            </w:r>
          </w:p>
          <w:p w14:paraId="0A2E29AC" w14:textId="77777777" w:rsidR="0095007E" w:rsidRPr="00252421" w:rsidRDefault="0095007E" w:rsidP="00DE1E3B">
            <w:pPr>
              <w:spacing w:line="276" w:lineRule="auto"/>
              <w:jc w:val="center"/>
              <w:rPr>
                <w:rFonts w:ascii="Times New Roman" w:eastAsia="Malgun Gothic" w:hAnsi="Times New Roman" w:cs="Times New Roman"/>
                <w:b/>
                <w:color w:val="000000" w:themeColor="text1"/>
                <w:sz w:val="20"/>
                <w:szCs w:val="20"/>
                <w:lang w:eastAsia="ko-KR"/>
              </w:rPr>
            </w:pPr>
            <w:r w:rsidRPr="00252421">
              <w:rPr>
                <w:rFonts w:ascii="Times New Roman" w:eastAsia="Malgun Gothic" w:hAnsi="Times New Roman" w:cs="Times New Roman"/>
                <w:b/>
                <w:color w:val="000000" w:themeColor="text1"/>
                <w:sz w:val="20"/>
                <w:szCs w:val="20"/>
                <w:lang w:eastAsia="ko-KR"/>
              </w:rPr>
              <w:t>(AI/human)</w:t>
            </w:r>
          </w:p>
        </w:tc>
        <w:tc>
          <w:tcPr>
            <w:tcW w:w="2481" w:type="dxa"/>
            <w:tcBorders>
              <w:top w:val="single" w:sz="4" w:space="0" w:color="auto"/>
              <w:left w:val="nil"/>
              <w:bottom w:val="single" w:sz="4" w:space="0" w:color="auto"/>
              <w:right w:val="nil"/>
            </w:tcBorders>
            <w:vAlign w:val="center"/>
            <w:hideMark/>
          </w:tcPr>
          <w:p w14:paraId="280157B2" w14:textId="77777777" w:rsidR="0095007E" w:rsidRPr="00252421" w:rsidRDefault="0095007E" w:rsidP="00DE1E3B">
            <w:pPr>
              <w:spacing w:line="276" w:lineRule="auto"/>
              <w:jc w:val="center"/>
              <w:rPr>
                <w:rFonts w:ascii="Times New Roman" w:eastAsia="Malgun Gothic" w:hAnsi="Times New Roman" w:cs="Times New Roman"/>
                <w:b/>
                <w:color w:val="000000" w:themeColor="text1"/>
                <w:sz w:val="20"/>
                <w:szCs w:val="20"/>
                <w:lang w:eastAsia="ko-KR"/>
              </w:rPr>
            </w:pPr>
            <w:r w:rsidRPr="00252421">
              <w:rPr>
                <w:rFonts w:ascii="Times New Roman" w:eastAsia="Malgun Gothic" w:hAnsi="Times New Roman" w:cs="Times New Roman"/>
                <w:b/>
                <w:color w:val="000000" w:themeColor="text1"/>
                <w:sz w:val="20"/>
                <w:szCs w:val="20"/>
                <w:lang w:eastAsia="ko-KR"/>
              </w:rPr>
              <w:t>Remark</w:t>
            </w:r>
          </w:p>
        </w:tc>
      </w:tr>
      <w:tr w:rsidR="00252421" w:rsidRPr="00252421" w14:paraId="5159FAD2" w14:textId="77777777" w:rsidTr="00DE1E3B">
        <w:trPr>
          <w:trHeight w:val="510"/>
        </w:trPr>
        <w:tc>
          <w:tcPr>
            <w:tcW w:w="1278" w:type="dxa"/>
            <w:tcBorders>
              <w:top w:val="single" w:sz="4" w:space="0" w:color="auto"/>
              <w:left w:val="nil"/>
              <w:bottom w:val="nil"/>
              <w:right w:val="nil"/>
            </w:tcBorders>
            <w:vAlign w:val="center"/>
            <w:hideMark/>
          </w:tcPr>
          <w:p w14:paraId="20DF9AA1"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Case 1</w:t>
            </w:r>
          </w:p>
        </w:tc>
        <w:tc>
          <w:tcPr>
            <w:tcW w:w="1024" w:type="dxa"/>
            <w:tcBorders>
              <w:top w:val="single" w:sz="4" w:space="0" w:color="auto"/>
              <w:left w:val="nil"/>
              <w:bottom w:val="nil"/>
              <w:right w:val="nil"/>
            </w:tcBorders>
            <w:vAlign w:val="center"/>
            <w:hideMark/>
          </w:tcPr>
          <w:p w14:paraId="3D3BE2BD"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Male</w:t>
            </w:r>
          </w:p>
        </w:tc>
        <w:tc>
          <w:tcPr>
            <w:tcW w:w="1129" w:type="dxa"/>
            <w:tcBorders>
              <w:top w:val="single" w:sz="4" w:space="0" w:color="auto"/>
              <w:left w:val="nil"/>
              <w:bottom w:val="nil"/>
              <w:right w:val="nil"/>
            </w:tcBorders>
            <w:vAlign w:val="center"/>
            <w:hideMark/>
          </w:tcPr>
          <w:p w14:paraId="3D7634BE"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36</w:t>
            </w:r>
          </w:p>
        </w:tc>
        <w:tc>
          <w:tcPr>
            <w:tcW w:w="1397" w:type="dxa"/>
            <w:tcBorders>
              <w:top w:val="single" w:sz="4" w:space="0" w:color="auto"/>
              <w:left w:val="nil"/>
              <w:bottom w:val="nil"/>
              <w:right w:val="nil"/>
            </w:tcBorders>
            <w:vAlign w:val="center"/>
            <w:hideMark/>
          </w:tcPr>
          <w:p w14:paraId="7AD22CD2"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Healthy (1)</w:t>
            </w:r>
          </w:p>
        </w:tc>
        <w:tc>
          <w:tcPr>
            <w:tcW w:w="1717" w:type="dxa"/>
            <w:tcBorders>
              <w:top w:val="single" w:sz="4" w:space="0" w:color="auto"/>
              <w:left w:val="nil"/>
              <w:bottom w:val="nil"/>
              <w:right w:val="nil"/>
            </w:tcBorders>
            <w:vAlign w:val="center"/>
            <w:hideMark/>
          </w:tcPr>
          <w:p w14:paraId="6C0E5F49"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93.7 %</w:t>
            </w:r>
          </w:p>
        </w:tc>
        <w:tc>
          <w:tcPr>
            <w:tcW w:w="2481" w:type="dxa"/>
            <w:tcBorders>
              <w:top w:val="single" w:sz="4" w:space="0" w:color="auto"/>
              <w:left w:val="nil"/>
              <w:bottom w:val="nil"/>
              <w:right w:val="nil"/>
            </w:tcBorders>
            <w:vAlign w:val="center"/>
            <w:hideMark/>
          </w:tcPr>
          <w:p w14:paraId="7E6A5C0B" w14:textId="12D38AA4"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 xml:space="preserve">Figure 2 and Figure </w:t>
            </w:r>
            <w:r w:rsidR="00F8292F" w:rsidRPr="00252421">
              <w:rPr>
                <w:rFonts w:ascii="Times New Roman" w:eastAsia="Malgun Gothic" w:hAnsi="Times New Roman" w:cs="Times New Roman"/>
                <w:color w:val="000000" w:themeColor="text1"/>
                <w:sz w:val="20"/>
                <w:szCs w:val="20"/>
                <w:lang w:eastAsia="ko-KR"/>
              </w:rPr>
              <w:t>S</w:t>
            </w:r>
            <w:r w:rsidR="00F8292F">
              <w:rPr>
                <w:rFonts w:ascii="Times New Roman" w:eastAsia="Malgun Gothic" w:hAnsi="Times New Roman" w:cs="Times New Roman"/>
                <w:color w:val="000000" w:themeColor="text1"/>
                <w:sz w:val="20"/>
                <w:szCs w:val="20"/>
                <w:lang w:eastAsia="ko-KR"/>
              </w:rPr>
              <w:t>9</w:t>
            </w:r>
            <w:r w:rsidR="00F8292F" w:rsidRPr="00252421">
              <w:rPr>
                <w:rFonts w:ascii="Times New Roman" w:eastAsia="Malgun Gothic" w:hAnsi="Times New Roman" w:cs="Times New Roman"/>
                <w:color w:val="000000" w:themeColor="text1"/>
                <w:sz w:val="20"/>
                <w:szCs w:val="20"/>
                <w:lang w:eastAsia="ko-KR"/>
              </w:rPr>
              <w:t xml:space="preserve"> </w:t>
            </w:r>
            <w:r w:rsidRPr="00252421">
              <w:rPr>
                <w:rFonts w:ascii="Times New Roman" w:eastAsia="Malgun Gothic" w:hAnsi="Times New Roman" w:cs="Times New Roman"/>
                <w:color w:val="000000" w:themeColor="text1"/>
                <w:sz w:val="20"/>
                <w:szCs w:val="20"/>
                <w:lang w:eastAsia="ko-KR"/>
              </w:rPr>
              <w:t>(a)</w:t>
            </w:r>
          </w:p>
        </w:tc>
      </w:tr>
      <w:tr w:rsidR="00252421" w:rsidRPr="00252421" w14:paraId="166B68BD" w14:textId="77777777" w:rsidTr="00DE1E3B">
        <w:trPr>
          <w:trHeight w:val="510"/>
        </w:trPr>
        <w:tc>
          <w:tcPr>
            <w:tcW w:w="1278" w:type="dxa"/>
            <w:vAlign w:val="center"/>
            <w:hideMark/>
          </w:tcPr>
          <w:p w14:paraId="03F828A1"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Case 2</w:t>
            </w:r>
          </w:p>
        </w:tc>
        <w:tc>
          <w:tcPr>
            <w:tcW w:w="1024" w:type="dxa"/>
            <w:vAlign w:val="center"/>
            <w:hideMark/>
          </w:tcPr>
          <w:p w14:paraId="623B4FE6"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Male</w:t>
            </w:r>
          </w:p>
        </w:tc>
        <w:tc>
          <w:tcPr>
            <w:tcW w:w="1129" w:type="dxa"/>
            <w:vAlign w:val="center"/>
            <w:hideMark/>
          </w:tcPr>
          <w:p w14:paraId="1875193A"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15 months</w:t>
            </w:r>
          </w:p>
        </w:tc>
        <w:tc>
          <w:tcPr>
            <w:tcW w:w="1397" w:type="dxa"/>
            <w:vAlign w:val="center"/>
            <w:hideMark/>
          </w:tcPr>
          <w:p w14:paraId="5F558469"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Asthma (1)</w:t>
            </w:r>
          </w:p>
        </w:tc>
        <w:tc>
          <w:tcPr>
            <w:tcW w:w="1717" w:type="dxa"/>
            <w:vAlign w:val="center"/>
            <w:hideMark/>
          </w:tcPr>
          <w:p w14:paraId="6EC58EC7"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88.5%</w:t>
            </w:r>
          </w:p>
        </w:tc>
        <w:tc>
          <w:tcPr>
            <w:tcW w:w="2481" w:type="dxa"/>
            <w:vAlign w:val="center"/>
            <w:hideMark/>
          </w:tcPr>
          <w:p w14:paraId="2C0351F2" w14:textId="1F2A0B02"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 xml:space="preserve">Figure 3 and Figure </w:t>
            </w:r>
            <w:r w:rsidR="00F8292F" w:rsidRPr="00252421">
              <w:rPr>
                <w:rFonts w:ascii="Times New Roman" w:eastAsia="Malgun Gothic" w:hAnsi="Times New Roman" w:cs="Times New Roman"/>
                <w:color w:val="000000" w:themeColor="text1"/>
                <w:sz w:val="20"/>
                <w:szCs w:val="20"/>
                <w:lang w:eastAsia="ko-KR"/>
              </w:rPr>
              <w:t>S1</w:t>
            </w:r>
            <w:r w:rsidR="00F8292F">
              <w:rPr>
                <w:rFonts w:ascii="Times New Roman" w:eastAsia="Malgun Gothic" w:hAnsi="Times New Roman" w:cs="Times New Roman"/>
                <w:color w:val="000000" w:themeColor="text1"/>
                <w:sz w:val="20"/>
                <w:szCs w:val="20"/>
                <w:lang w:eastAsia="ko-KR"/>
              </w:rPr>
              <w:t>0</w:t>
            </w:r>
            <w:r w:rsidR="00F8292F" w:rsidRPr="00252421">
              <w:rPr>
                <w:rFonts w:ascii="Times New Roman" w:eastAsia="Malgun Gothic" w:hAnsi="Times New Roman" w:cs="Times New Roman"/>
                <w:color w:val="000000" w:themeColor="text1"/>
                <w:sz w:val="20"/>
                <w:szCs w:val="20"/>
                <w:lang w:eastAsia="ko-KR"/>
              </w:rPr>
              <w:t xml:space="preserve"> </w:t>
            </w:r>
            <w:r w:rsidRPr="00252421">
              <w:rPr>
                <w:rFonts w:ascii="Times New Roman" w:eastAsia="Malgun Gothic" w:hAnsi="Times New Roman" w:cs="Times New Roman"/>
                <w:color w:val="000000" w:themeColor="text1"/>
                <w:sz w:val="20"/>
                <w:szCs w:val="20"/>
                <w:lang w:eastAsia="ko-KR"/>
              </w:rPr>
              <w:t>(a)</w:t>
            </w:r>
          </w:p>
        </w:tc>
      </w:tr>
      <w:tr w:rsidR="00252421" w:rsidRPr="00252421" w14:paraId="0C477327" w14:textId="77777777" w:rsidTr="00DE1E3B">
        <w:trPr>
          <w:trHeight w:val="510"/>
        </w:trPr>
        <w:tc>
          <w:tcPr>
            <w:tcW w:w="1278" w:type="dxa"/>
            <w:vAlign w:val="center"/>
            <w:hideMark/>
          </w:tcPr>
          <w:p w14:paraId="319DDA80"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Case 3</w:t>
            </w:r>
          </w:p>
        </w:tc>
        <w:tc>
          <w:tcPr>
            <w:tcW w:w="1024" w:type="dxa"/>
            <w:vAlign w:val="center"/>
            <w:hideMark/>
          </w:tcPr>
          <w:p w14:paraId="0FD4310D"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Male</w:t>
            </w:r>
          </w:p>
        </w:tc>
        <w:tc>
          <w:tcPr>
            <w:tcW w:w="1129" w:type="dxa"/>
            <w:vAlign w:val="center"/>
            <w:hideMark/>
          </w:tcPr>
          <w:p w14:paraId="5A6A7D50"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72</w:t>
            </w:r>
          </w:p>
        </w:tc>
        <w:tc>
          <w:tcPr>
            <w:tcW w:w="1397" w:type="dxa"/>
            <w:vAlign w:val="center"/>
            <w:hideMark/>
          </w:tcPr>
          <w:p w14:paraId="42564BBE"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COPD (1)</w:t>
            </w:r>
          </w:p>
        </w:tc>
        <w:tc>
          <w:tcPr>
            <w:tcW w:w="1717" w:type="dxa"/>
            <w:vAlign w:val="center"/>
            <w:hideMark/>
          </w:tcPr>
          <w:p w14:paraId="03A47E29"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88.7 %</w:t>
            </w:r>
          </w:p>
        </w:tc>
        <w:tc>
          <w:tcPr>
            <w:tcW w:w="2481" w:type="dxa"/>
            <w:vAlign w:val="center"/>
            <w:hideMark/>
          </w:tcPr>
          <w:p w14:paraId="58889EF8" w14:textId="52A5A22B"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 xml:space="preserve">Figure 4 and Figure </w:t>
            </w:r>
            <w:r w:rsidR="00F8292F" w:rsidRPr="00252421">
              <w:rPr>
                <w:rFonts w:ascii="Times New Roman" w:eastAsia="Malgun Gothic" w:hAnsi="Times New Roman" w:cs="Times New Roman"/>
                <w:color w:val="000000" w:themeColor="text1"/>
                <w:sz w:val="20"/>
                <w:szCs w:val="20"/>
                <w:lang w:eastAsia="ko-KR"/>
              </w:rPr>
              <w:t>S1</w:t>
            </w:r>
            <w:r w:rsidR="00F8292F">
              <w:rPr>
                <w:rFonts w:ascii="Times New Roman" w:eastAsia="Malgun Gothic" w:hAnsi="Times New Roman" w:cs="Times New Roman"/>
                <w:color w:val="000000" w:themeColor="text1"/>
                <w:sz w:val="20"/>
                <w:szCs w:val="20"/>
                <w:lang w:eastAsia="ko-KR"/>
              </w:rPr>
              <w:t>2</w:t>
            </w:r>
            <w:r w:rsidR="00F8292F" w:rsidRPr="00252421">
              <w:rPr>
                <w:rFonts w:ascii="Times New Roman" w:eastAsia="Malgun Gothic" w:hAnsi="Times New Roman" w:cs="Times New Roman"/>
                <w:color w:val="000000" w:themeColor="text1"/>
                <w:sz w:val="20"/>
                <w:szCs w:val="20"/>
                <w:lang w:eastAsia="ko-KR"/>
              </w:rPr>
              <w:t xml:space="preserve"> </w:t>
            </w:r>
            <w:r w:rsidRPr="00252421">
              <w:rPr>
                <w:rFonts w:ascii="Times New Roman" w:eastAsia="Malgun Gothic" w:hAnsi="Times New Roman" w:cs="Times New Roman"/>
                <w:color w:val="000000" w:themeColor="text1"/>
                <w:sz w:val="20"/>
                <w:szCs w:val="20"/>
                <w:lang w:eastAsia="ko-KR"/>
              </w:rPr>
              <w:t>(a)</w:t>
            </w:r>
          </w:p>
        </w:tc>
      </w:tr>
      <w:tr w:rsidR="00252421" w:rsidRPr="00252421" w14:paraId="3484B48E" w14:textId="77777777" w:rsidTr="00DE1E3B">
        <w:trPr>
          <w:trHeight w:val="510"/>
        </w:trPr>
        <w:tc>
          <w:tcPr>
            <w:tcW w:w="1278" w:type="dxa"/>
            <w:vAlign w:val="center"/>
            <w:hideMark/>
          </w:tcPr>
          <w:p w14:paraId="2C195797"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Case 4</w:t>
            </w:r>
          </w:p>
        </w:tc>
        <w:tc>
          <w:tcPr>
            <w:tcW w:w="1024" w:type="dxa"/>
            <w:vAlign w:val="center"/>
            <w:hideMark/>
          </w:tcPr>
          <w:p w14:paraId="63420D13"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Female</w:t>
            </w:r>
          </w:p>
        </w:tc>
        <w:tc>
          <w:tcPr>
            <w:tcW w:w="1129" w:type="dxa"/>
            <w:vAlign w:val="center"/>
            <w:hideMark/>
          </w:tcPr>
          <w:p w14:paraId="77FC8E35"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71</w:t>
            </w:r>
          </w:p>
        </w:tc>
        <w:tc>
          <w:tcPr>
            <w:tcW w:w="1397" w:type="dxa"/>
            <w:vAlign w:val="center"/>
            <w:hideMark/>
          </w:tcPr>
          <w:p w14:paraId="2EE86E35"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COPD (2)</w:t>
            </w:r>
          </w:p>
        </w:tc>
        <w:tc>
          <w:tcPr>
            <w:tcW w:w="1717" w:type="dxa"/>
            <w:vAlign w:val="center"/>
            <w:hideMark/>
          </w:tcPr>
          <w:p w14:paraId="25D8B0C3"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87.7 %</w:t>
            </w:r>
          </w:p>
        </w:tc>
        <w:tc>
          <w:tcPr>
            <w:tcW w:w="2481" w:type="dxa"/>
            <w:vAlign w:val="center"/>
            <w:hideMark/>
          </w:tcPr>
          <w:p w14:paraId="0501E396" w14:textId="5A1C83B3"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 xml:space="preserve">Figure 5 and Figure </w:t>
            </w:r>
            <w:r w:rsidR="00F8292F" w:rsidRPr="00252421">
              <w:rPr>
                <w:rFonts w:ascii="Times New Roman" w:eastAsia="Malgun Gothic" w:hAnsi="Times New Roman" w:cs="Times New Roman"/>
                <w:color w:val="000000" w:themeColor="text1"/>
                <w:sz w:val="20"/>
                <w:szCs w:val="20"/>
                <w:lang w:eastAsia="ko-KR"/>
              </w:rPr>
              <w:t>S1</w:t>
            </w:r>
            <w:r w:rsidR="00322F5B">
              <w:rPr>
                <w:rFonts w:ascii="Times New Roman" w:eastAsia="Malgun Gothic" w:hAnsi="Times New Roman" w:cs="Times New Roman"/>
                <w:color w:val="000000" w:themeColor="text1"/>
                <w:sz w:val="20"/>
                <w:szCs w:val="20"/>
                <w:lang w:eastAsia="ko-KR"/>
              </w:rPr>
              <w:t>3</w:t>
            </w:r>
          </w:p>
        </w:tc>
      </w:tr>
      <w:tr w:rsidR="00252421" w:rsidRPr="00252421" w14:paraId="4876BDC1" w14:textId="77777777" w:rsidTr="00DE1E3B">
        <w:trPr>
          <w:trHeight w:val="510"/>
        </w:trPr>
        <w:tc>
          <w:tcPr>
            <w:tcW w:w="1278" w:type="dxa"/>
            <w:vAlign w:val="center"/>
          </w:tcPr>
          <w:p w14:paraId="620F74DD"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Case 5</w:t>
            </w:r>
          </w:p>
        </w:tc>
        <w:tc>
          <w:tcPr>
            <w:tcW w:w="1024" w:type="dxa"/>
            <w:vAlign w:val="center"/>
          </w:tcPr>
          <w:p w14:paraId="060334DB"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Male</w:t>
            </w:r>
          </w:p>
        </w:tc>
        <w:tc>
          <w:tcPr>
            <w:tcW w:w="1129" w:type="dxa"/>
            <w:vAlign w:val="center"/>
          </w:tcPr>
          <w:p w14:paraId="440F5E9F"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32</w:t>
            </w:r>
          </w:p>
        </w:tc>
        <w:tc>
          <w:tcPr>
            <w:tcW w:w="1397" w:type="dxa"/>
            <w:vAlign w:val="center"/>
          </w:tcPr>
          <w:p w14:paraId="1CADC1EC"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rPr>
            </w:pPr>
            <w:r w:rsidRPr="00252421">
              <w:rPr>
                <w:rFonts w:ascii="Times New Roman" w:eastAsia="Malgun Gothic" w:hAnsi="Times New Roman" w:cs="Times New Roman"/>
                <w:color w:val="000000" w:themeColor="text1"/>
                <w:sz w:val="20"/>
                <w:szCs w:val="20"/>
                <w:lang w:eastAsia="ko-KR"/>
              </w:rPr>
              <w:t>Healthy (2)</w:t>
            </w:r>
          </w:p>
        </w:tc>
        <w:tc>
          <w:tcPr>
            <w:tcW w:w="1717" w:type="dxa"/>
            <w:vAlign w:val="center"/>
          </w:tcPr>
          <w:p w14:paraId="50F52B23"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86.6 %</w:t>
            </w:r>
          </w:p>
        </w:tc>
        <w:tc>
          <w:tcPr>
            <w:tcW w:w="2481" w:type="dxa"/>
            <w:vAlign w:val="center"/>
          </w:tcPr>
          <w:p w14:paraId="6884C497" w14:textId="3FBA6284"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 xml:space="preserve">Figure </w:t>
            </w:r>
            <w:r w:rsidR="00F8292F" w:rsidRPr="00252421">
              <w:rPr>
                <w:rFonts w:ascii="Times New Roman" w:eastAsia="Malgun Gothic" w:hAnsi="Times New Roman" w:cs="Times New Roman"/>
                <w:color w:val="000000" w:themeColor="text1"/>
                <w:sz w:val="20"/>
                <w:szCs w:val="20"/>
                <w:lang w:eastAsia="ko-KR"/>
              </w:rPr>
              <w:t>S</w:t>
            </w:r>
            <w:r w:rsidR="00F8292F">
              <w:rPr>
                <w:rFonts w:ascii="Times New Roman" w:eastAsia="Malgun Gothic" w:hAnsi="Times New Roman" w:cs="Times New Roman"/>
                <w:color w:val="000000" w:themeColor="text1"/>
                <w:sz w:val="20"/>
                <w:szCs w:val="20"/>
                <w:lang w:eastAsia="ko-KR"/>
              </w:rPr>
              <w:t>9</w:t>
            </w:r>
            <w:r w:rsidR="00F8292F" w:rsidRPr="00252421">
              <w:rPr>
                <w:rFonts w:ascii="Times New Roman" w:eastAsia="Malgun Gothic" w:hAnsi="Times New Roman" w:cs="Times New Roman"/>
                <w:color w:val="000000" w:themeColor="text1"/>
                <w:sz w:val="20"/>
                <w:szCs w:val="20"/>
                <w:lang w:eastAsia="ko-KR"/>
              </w:rPr>
              <w:t xml:space="preserve"> </w:t>
            </w:r>
            <w:r w:rsidRPr="00252421">
              <w:rPr>
                <w:rFonts w:ascii="Times New Roman" w:eastAsia="Malgun Gothic" w:hAnsi="Times New Roman" w:cs="Times New Roman"/>
                <w:color w:val="000000" w:themeColor="text1"/>
                <w:sz w:val="20"/>
                <w:szCs w:val="20"/>
                <w:lang w:eastAsia="ko-KR"/>
              </w:rPr>
              <w:t>(b)</w:t>
            </w:r>
          </w:p>
        </w:tc>
      </w:tr>
      <w:tr w:rsidR="00252421" w:rsidRPr="00252421" w14:paraId="35E4358D" w14:textId="77777777" w:rsidTr="00DE1E3B">
        <w:trPr>
          <w:trHeight w:val="510"/>
        </w:trPr>
        <w:tc>
          <w:tcPr>
            <w:tcW w:w="1278" w:type="dxa"/>
            <w:vAlign w:val="center"/>
          </w:tcPr>
          <w:p w14:paraId="0E5A7A58"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Case 6</w:t>
            </w:r>
          </w:p>
        </w:tc>
        <w:tc>
          <w:tcPr>
            <w:tcW w:w="1024" w:type="dxa"/>
            <w:vAlign w:val="center"/>
          </w:tcPr>
          <w:p w14:paraId="401444A8"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Male</w:t>
            </w:r>
          </w:p>
        </w:tc>
        <w:tc>
          <w:tcPr>
            <w:tcW w:w="1129" w:type="dxa"/>
            <w:vAlign w:val="center"/>
          </w:tcPr>
          <w:p w14:paraId="649AADD5"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6 months</w:t>
            </w:r>
          </w:p>
        </w:tc>
        <w:tc>
          <w:tcPr>
            <w:tcW w:w="1397" w:type="dxa"/>
            <w:vAlign w:val="center"/>
          </w:tcPr>
          <w:p w14:paraId="1D0BA530"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rPr>
            </w:pPr>
            <w:r w:rsidRPr="00252421">
              <w:rPr>
                <w:rFonts w:ascii="Times New Roman" w:eastAsia="Malgun Gothic" w:hAnsi="Times New Roman" w:cs="Times New Roman"/>
                <w:color w:val="000000" w:themeColor="text1"/>
                <w:sz w:val="20"/>
                <w:szCs w:val="20"/>
                <w:lang w:eastAsia="ko-KR"/>
              </w:rPr>
              <w:t>Asthma (2)</w:t>
            </w:r>
          </w:p>
        </w:tc>
        <w:tc>
          <w:tcPr>
            <w:tcW w:w="1717" w:type="dxa"/>
            <w:vAlign w:val="center"/>
          </w:tcPr>
          <w:p w14:paraId="62CCEFFD"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93.8 %</w:t>
            </w:r>
          </w:p>
        </w:tc>
        <w:tc>
          <w:tcPr>
            <w:tcW w:w="2481" w:type="dxa"/>
            <w:vAlign w:val="center"/>
          </w:tcPr>
          <w:p w14:paraId="6B1F96AC" w14:textId="1436F0DC"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rPr>
            </w:pPr>
            <w:r w:rsidRPr="00252421">
              <w:rPr>
                <w:rFonts w:ascii="Times New Roman" w:eastAsia="Malgun Gothic" w:hAnsi="Times New Roman" w:cs="Times New Roman"/>
                <w:color w:val="000000" w:themeColor="text1"/>
                <w:sz w:val="20"/>
                <w:szCs w:val="20"/>
                <w:lang w:eastAsia="ko-KR"/>
              </w:rPr>
              <w:t xml:space="preserve">Figure </w:t>
            </w:r>
            <w:r w:rsidR="00F8292F" w:rsidRPr="00252421">
              <w:rPr>
                <w:rFonts w:ascii="Times New Roman" w:eastAsia="Malgun Gothic" w:hAnsi="Times New Roman" w:cs="Times New Roman"/>
                <w:color w:val="000000" w:themeColor="text1"/>
                <w:sz w:val="20"/>
                <w:szCs w:val="20"/>
                <w:lang w:eastAsia="ko-KR"/>
              </w:rPr>
              <w:t>S1</w:t>
            </w:r>
            <w:r w:rsidR="00F8292F">
              <w:rPr>
                <w:rFonts w:ascii="Times New Roman" w:eastAsia="Malgun Gothic" w:hAnsi="Times New Roman" w:cs="Times New Roman"/>
                <w:color w:val="000000" w:themeColor="text1"/>
                <w:sz w:val="20"/>
                <w:szCs w:val="20"/>
                <w:lang w:eastAsia="ko-KR"/>
              </w:rPr>
              <w:t>0</w:t>
            </w:r>
            <w:r w:rsidR="00F8292F" w:rsidRPr="00252421">
              <w:rPr>
                <w:rFonts w:ascii="Times New Roman" w:eastAsia="Malgun Gothic" w:hAnsi="Times New Roman" w:cs="Times New Roman"/>
                <w:color w:val="000000" w:themeColor="text1"/>
                <w:sz w:val="20"/>
                <w:szCs w:val="20"/>
                <w:lang w:eastAsia="ko-KR"/>
              </w:rPr>
              <w:t xml:space="preserve"> </w:t>
            </w:r>
            <w:r w:rsidRPr="00252421">
              <w:rPr>
                <w:rFonts w:ascii="Times New Roman" w:eastAsia="Malgun Gothic" w:hAnsi="Times New Roman" w:cs="Times New Roman"/>
                <w:color w:val="000000" w:themeColor="text1"/>
                <w:sz w:val="20"/>
                <w:szCs w:val="20"/>
                <w:lang w:eastAsia="ko-KR"/>
              </w:rPr>
              <w:t>(b)</w:t>
            </w:r>
          </w:p>
        </w:tc>
      </w:tr>
      <w:tr w:rsidR="00252421" w:rsidRPr="00252421" w14:paraId="7F926D87" w14:textId="77777777" w:rsidTr="00DE1E3B">
        <w:trPr>
          <w:trHeight w:val="510"/>
        </w:trPr>
        <w:tc>
          <w:tcPr>
            <w:tcW w:w="1278" w:type="dxa"/>
            <w:vAlign w:val="center"/>
          </w:tcPr>
          <w:p w14:paraId="0EE73FD0"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Case 7</w:t>
            </w:r>
          </w:p>
        </w:tc>
        <w:tc>
          <w:tcPr>
            <w:tcW w:w="1024" w:type="dxa"/>
            <w:vAlign w:val="center"/>
          </w:tcPr>
          <w:p w14:paraId="5887BD04"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Male</w:t>
            </w:r>
          </w:p>
        </w:tc>
        <w:tc>
          <w:tcPr>
            <w:tcW w:w="1129" w:type="dxa"/>
            <w:vAlign w:val="center"/>
          </w:tcPr>
          <w:p w14:paraId="6A6B33F8"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68</w:t>
            </w:r>
          </w:p>
        </w:tc>
        <w:tc>
          <w:tcPr>
            <w:tcW w:w="1397" w:type="dxa"/>
            <w:vAlign w:val="center"/>
          </w:tcPr>
          <w:p w14:paraId="2DB5920D"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rPr>
            </w:pPr>
            <w:r w:rsidRPr="00252421">
              <w:rPr>
                <w:rFonts w:ascii="Times New Roman" w:eastAsia="Malgun Gothic" w:hAnsi="Times New Roman" w:cs="Times New Roman"/>
                <w:color w:val="000000" w:themeColor="text1"/>
                <w:sz w:val="20"/>
                <w:szCs w:val="20"/>
                <w:lang w:eastAsia="ko-KR"/>
              </w:rPr>
              <w:t>COPD (3)</w:t>
            </w:r>
          </w:p>
        </w:tc>
        <w:tc>
          <w:tcPr>
            <w:tcW w:w="1717" w:type="dxa"/>
            <w:vAlign w:val="center"/>
          </w:tcPr>
          <w:p w14:paraId="29B0D836"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98.8 %</w:t>
            </w:r>
          </w:p>
        </w:tc>
        <w:tc>
          <w:tcPr>
            <w:tcW w:w="2481" w:type="dxa"/>
            <w:vAlign w:val="center"/>
          </w:tcPr>
          <w:p w14:paraId="00636125" w14:textId="598ADDE4"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rPr>
            </w:pPr>
            <w:r w:rsidRPr="00252421">
              <w:rPr>
                <w:rFonts w:ascii="Times New Roman" w:eastAsia="Malgun Gothic" w:hAnsi="Times New Roman" w:cs="Times New Roman"/>
                <w:color w:val="000000" w:themeColor="text1"/>
                <w:sz w:val="20"/>
                <w:szCs w:val="20"/>
                <w:lang w:eastAsia="ko-KR"/>
              </w:rPr>
              <w:t xml:space="preserve">Figure </w:t>
            </w:r>
            <w:r w:rsidR="00F8292F" w:rsidRPr="00252421">
              <w:rPr>
                <w:rFonts w:ascii="Times New Roman" w:eastAsia="Malgun Gothic" w:hAnsi="Times New Roman" w:cs="Times New Roman"/>
                <w:color w:val="000000" w:themeColor="text1"/>
                <w:sz w:val="20"/>
                <w:szCs w:val="20"/>
                <w:lang w:eastAsia="ko-KR"/>
              </w:rPr>
              <w:t>S1</w:t>
            </w:r>
            <w:r w:rsidR="00F8292F">
              <w:rPr>
                <w:rFonts w:ascii="Times New Roman" w:eastAsia="Malgun Gothic" w:hAnsi="Times New Roman" w:cs="Times New Roman"/>
                <w:color w:val="000000" w:themeColor="text1"/>
                <w:sz w:val="20"/>
                <w:szCs w:val="20"/>
                <w:lang w:eastAsia="ko-KR"/>
              </w:rPr>
              <w:t>2</w:t>
            </w:r>
            <w:r w:rsidR="00F8292F" w:rsidRPr="00252421">
              <w:rPr>
                <w:rFonts w:ascii="Times New Roman" w:eastAsia="Malgun Gothic" w:hAnsi="Times New Roman" w:cs="Times New Roman"/>
                <w:color w:val="000000" w:themeColor="text1"/>
                <w:sz w:val="20"/>
                <w:szCs w:val="20"/>
                <w:lang w:eastAsia="ko-KR"/>
              </w:rPr>
              <w:t xml:space="preserve"> </w:t>
            </w:r>
            <w:r w:rsidRPr="00252421">
              <w:rPr>
                <w:rFonts w:ascii="Times New Roman" w:eastAsia="Malgun Gothic" w:hAnsi="Times New Roman" w:cs="Times New Roman"/>
                <w:color w:val="000000" w:themeColor="text1"/>
                <w:sz w:val="20"/>
                <w:szCs w:val="20"/>
                <w:lang w:eastAsia="ko-KR"/>
              </w:rPr>
              <w:t>(b)</w:t>
            </w:r>
          </w:p>
        </w:tc>
      </w:tr>
      <w:tr w:rsidR="00252421" w:rsidRPr="00252421" w14:paraId="0CEBA340" w14:textId="77777777" w:rsidTr="00DE1E3B">
        <w:trPr>
          <w:trHeight w:val="510"/>
        </w:trPr>
        <w:tc>
          <w:tcPr>
            <w:tcW w:w="1278" w:type="dxa"/>
            <w:tcBorders>
              <w:top w:val="nil"/>
              <w:left w:val="nil"/>
              <w:bottom w:val="nil"/>
              <w:right w:val="nil"/>
            </w:tcBorders>
            <w:vAlign w:val="center"/>
          </w:tcPr>
          <w:p w14:paraId="2F80D0E0"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Case 8</w:t>
            </w:r>
          </w:p>
        </w:tc>
        <w:tc>
          <w:tcPr>
            <w:tcW w:w="1024" w:type="dxa"/>
            <w:tcBorders>
              <w:top w:val="nil"/>
              <w:left w:val="nil"/>
              <w:bottom w:val="nil"/>
              <w:right w:val="nil"/>
            </w:tcBorders>
            <w:vAlign w:val="center"/>
          </w:tcPr>
          <w:p w14:paraId="7BD9FAC3"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Male</w:t>
            </w:r>
          </w:p>
        </w:tc>
        <w:tc>
          <w:tcPr>
            <w:tcW w:w="1129" w:type="dxa"/>
            <w:tcBorders>
              <w:top w:val="nil"/>
              <w:left w:val="nil"/>
              <w:bottom w:val="nil"/>
              <w:right w:val="nil"/>
            </w:tcBorders>
            <w:vAlign w:val="center"/>
          </w:tcPr>
          <w:p w14:paraId="7475FF6D"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75</w:t>
            </w:r>
          </w:p>
        </w:tc>
        <w:tc>
          <w:tcPr>
            <w:tcW w:w="1397" w:type="dxa"/>
            <w:tcBorders>
              <w:top w:val="nil"/>
              <w:left w:val="nil"/>
              <w:bottom w:val="nil"/>
              <w:right w:val="nil"/>
            </w:tcBorders>
            <w:vAlign w:val="center"/>
          </w:tcPr>
          <w:p w14:paraId="6DD4EAB6"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rPr>
            </w:pPr>
            <w:r w:rsidRPr="00252421">
              <w:rPr>
                <w:rFonts w:ascii="Times New Roman" w:eastAsia="Malgun Gothic" w:hAnsi="Times New Roman" w:cs="Times New Roman"/>
                <w:color w:val="000000" w:themeColor="text1"/>
                <w:sz w:val="20"/>
                <w:szCs w:val="20"/>
                <w:lang w:eastAsia="ko-KR"/>
              </w:rPr>
              <w:t>COPD (4)</w:t>
            </w:r>
          </w:p>
        </w:tc>
        <w:tc>
          <w:tcPr>
            <w:tcW w:w="1717" w:type="dxa"/>
            <w:tcBorders>
              <w:top w:val="nil"/>
              <w:left w:val="nil"/>
              <w:bottom w:val="nil"/>
              <w:right w:val="nil"/>
            </w:tcBorders>
            <w:vAlign w:val="center"/>
          </w:tcPr>
          <w:p w14:paraId="1C3D3A89" w14:textId="77777777"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90.5 %</w:t>
            </w:r>
          </w:p>
        </w:tc>
        <w:tc>
          <w:tcPr>
            <w:tcW w:w="2481" w:type="dxa"/>
            <w:tcBorders>
              <w:top w:val="nil"/>
              <w:left w:val="nil"/>
              <w:bottom w:val="nil"/>
              <w:right w:val="nil"/>
            </w:tcBorders>
            <w:vAlign w:val="center"/>
          </w:tcPr>
          <w:p w14:paraId="73FB5B54" w14:textId="080DD9B6" w:rsidR="0095007E" w:rsidRPr="00252421" w:rsidRDefault="0095007E" w:rsidP="00DE1E3B">
            <w:pPr>
              <w:spacing w:line="276" w:lineRule="auto"/>
              <w:jc w:val="center"/>
              <w:rPr>
                <w:rFonts w:ascii="Times New Roman" w:eastAsia="Malgun Gothic" w:hAnsi="Times New Roman" w:cs="Times New Roman"/>
                <w:color w:val="000000" w:themeColor="text1"/>
                <w:sz w:val="20"/>
                <w:szCs w:val="20"/>
                <w:lang w:eastAsia="ko-KR"/>
              </w:rPr>
            </w:pPr>
            <w:r w:rsidRPr="00252421">
              <w:rPr>
                <w:rFonts w:ascii="Times New Roman" w:eastAsia="Malgun Gothic" w:hAnsi="Times New Roman" w:cs="Times New Roman"/>
                <w:color w:val="000000" w:themeColor="text1"/>
                <w:sz w:val="20"/>
                <w:szCs w:val="20"/>
                <w:lang w:eastAsia="ko-KR"/>
              </w:rPr>
              <w:t xml:space="preserve">Figure </w:t>
            </w:r>
            <w:r w:rsidR="00F8292F" w:rsidRPr="00252421">
              <w:rPr>
                <w:rFonts w:ascii="Times New Roman" w:eastAsia="Malgun Gothic" w:hAnsi="Times New Roman" w:cs="Times New Roman"/>
                <w:color w:val="000000" w:themeColor="text1"/>
                <w:sz w:val="20"/>
                <w:szCs w:val="20"/>
                <w:lang w:eastAsia="ko-KR"/>
              </w:rPr>
              <w:t>S1</w:t>
            </w:r>
            <w:r w:rsidR="00F8292F">
              <w:rPr>
                <w:rFonts w:ascii="Times New Roman" w:eastAsia="Malgun Gothic" w:hAnsi="Times New Roman" w:cs="Times New Roman"/>
                <w:color w:val="000000" w:themeColor="text1"/>
                <w:sz w:val="20"/>
                <w:szCs w:val="20"/>
                <w:lang w:eastAsia="ko-KR"/>
              </w:rPr>
              <w:t>2</w:t>
            </w:r>
            <w:r w:rsidR="00F8292F" w:rsidRPr="00252421">
              <w:rPr>
                <w:rFonts w:ascii="Times New Roman" w:eastAsia="Malgun Gothic" w:hAnsi="Times New Roman" w:cs="Times New Roman"/>
                <w:color w:val="000000" w:themeColor="text1"/>
                <w:sz w:val="20"/>
                <w:szCs w:val="20"/>
                <w:lang w:eastAsia="ko-KR"/>
              </w:rPr>
              <w:t xml:space="preserve"> </w:t>
            </w:r>
            <w:r w:rsidRPr="00252421">
              <w:rPr>
                <w:rFonts w:ascii="Times New Roman" w:eastAsia="Malgun Gothic" w:hAnsi="Times New Roman" w:cs="Times New Roman"/>
                <w:color w:val="000000" w:themeColor="text1"/>
                <w:sz w:val="20"/>
                <w:szCs w:val="20"/>
                <w:lang w:eastAsia="ko-KR"/>
              </w:rPr>
              <w:t>(c)</w:t>
            </w:r>
          </w:p>
        </w:tc>
      </w:tr>
      <w:tr w:rsidR="00252421" w:rsidRPr="00252421" w14:paraId="39F8DD01" w14:textId="77777777" w:rsidTr="00DE1E3B">
        <w:trPr>
          <w:trHeight w:val="510"/>
        </w:trPr>
        <w:tc>
          <w:tcPr>
            <w:tcW w:w="1278" w:type="dxa"/>
            <w:tcBorders>
              <w:top w:val="nil"/>
              <w:left w:val="nil"/>
              <w:bottom w:val="single" w:sz="4" w:space="0" w:color="auto"/>
              <w:right w:val="nil"/>
            </w:tcBorders>
            <w:vAlign w:val="center"/>
          </w:tcPr>
          <w:p w14:paraId="46E279C9" w14:textId="77777777" w:rsidR="0095007E" w:rsidRPr="00252421" w:rsidRDefault="0095007E" w:rsidP="00DE1E3B">
            <w:pPr>
              <w:spacing w:line="276" w:lineRule="auto"/>
              <w:jc w:val="center"/>
              <w:rPr>
                <w:rFonts w:ascii="Times New Roman" w:eastAsia="Malgun Gothic" w:hAnsi="Times New Roman" w:cs="Times New Roman"/>
                <w:color w:val="000000" w:themeColor="text1"/>
                <w:szCs w:val="20"/>
              </w:rPr>
            </w:pPr>
            <w:r w:rsidRPr="00252421">
              <w:rPr>
                <w:rFonts w:ascii="Times New Roman" w:eastAsia="Malgun Gothic" w:hAnsi="Times New Roman" w:cs="Times New Roman"/>
                <w:color w:val="000000" w:themeColor="text1"/>
                <w:sz w:val="20"/>
                <w:szCs w:val="20"/>
                <w:lang w:eastAsia="ko-KR"/>
              </w:rPr>
              <w:t>Case 9</w:t>
            </w:r>
          </w:p>
        </w:tc>
        <w:tc>
          <w:tcPr>
            <w:tcW w:w="1024" w:type="dxa"/>
            <w:tcBorders>
              <w:top w:val="nil"/>
              <w:left w:val="nil"/>
              <w:bottom w:val="single" w:sz="4" w:space="0" w:color="auto"/>
              <w:right w:val="nil"/>
            </w:tcBorders>
            <w:vAlign w:val="center"/>
          </w:tcPr>
          <w:p w14:paraId="7966DBF3" w14:textId="77777777" w:rsidR="0095007E" w:rsidRPr="00252421" w:rsidRDefault="0095007E" w:rsidP="00DE1E3B">
            <w:pPr>
              <w:spacing w:line="276" w:lineRule="auto"/>
              <w:jc w:val="center"/>
              <w:rPr>
                <w:rFonts w:ascii="Times New Roman" w:eastAsia="Malgun Gothic" w:hAnsi="Times New Roman" w:cs="Times New Roman"/>
                <w:color w:val="000000" w:themeColor="text1"/>
                <w:szCs w:val="20"/>
              </w:rPr>
            </w:pPr>
            <w:r w:rsidRPr="00252421">
              <w:rPr>
                <w:rFonts w:ascii="Times New Roman" w:eastAsia="Malgun Gothic" w:hAnsi="Times New Roman" w:cs="Times New Roman"/>
                <w:color w:val="000000" w:themeColor="text1"/>
                <w:sz w:val="20"/>
                <w:szCs w:val="20"/>
                <w:lang w:eastAsia="ko-KR"/>
              </w:rPr>
              <w:t>Male</w:t>
            </w:r>
          </w:p>
        </w:tc>
        <w:tc>
          <w:tcPr>
            <w:tcW w:w="1129" w:type="dxa"/>
            <w:tcBorders>
              <w:top w:val="nil"/>
              <w:left w:val="nil"/>
              <w:bottom w:val="single" w:sz="4" w:space="0" w:color="auto"/>
              <w:right w:val="nil"/>
            </w:tcBorders>
            <w:vAlign w:val="center"/>
          </w:tcPr>
          <w:p w14:paraId="7A10E180" w14:textId="77777777" w:rsidR="0095007E" w:rsidRPr="00252421" w:rsidRDefault="0095007E" w:rsidP="00DE1E3B">
            <w:pPr>
              <w:spacing w:line="276" w:lineRule="auto"/>
              <w:jc w:val="center"/>
              <w:rPr>
                <w:rFonts w:ascii="Times New Roman" w:eastAsia="Malgun Gothic" w:hAnsi="Times New Roman" w:cs="Times New Roman"/>
                <w:color w:val="000000" w:themeColor="text1"/>
                <w:szCs w:val="20"/>
              </w:rPr>
            </w:pPr>
            <w:r w:rsidRPr="00252421">
              <w:rPr>
                <w:rFonts w:ascii="Times New Roman" w:eastAsia="Malgun Gothic" w:hAnsi="Times New Roman" w:cs="Times New Roman"/>
                <w:color w:val="000000" w:themeColor="text1"/>
                <w:sz w:val="20"/>
                <w:szCs w:val="20"/>
                <w:lang w:eastAsia="ko-KR"/>
              </w:rPr>
              <w:t>69</w:t>
            </w:r>
          </w:p>
        </w:tc>
        <w:tc>
          <w:tcPr>
            <w:tcW w:w="1397" w:type="dxa"/>
            <w:tcBorders>
              <w:top w:val="nil"/>
              <w:left w:val="nil"/>
              <w:bottom w:val="single" w:sz="4" w:space="0" w:color="auto"/>
              <w:right w:val="nil"/>
            </w:tcBorders>
            <w:vAlign w:val="center"/>
          </w:tcPr>
          <w:p w14:paraId="74A7DED0" w14:textId="77777777" w:rsidR="0095007E" w:rsidRPr="00252421" w:rsidRDefault="0095007E" w:rsidP="00DE1E3B">
            <w:pPr>
              <w:spacing w:line="276" w:lineRule="auto"/>
              <w:jc w:val="center"/>
              <w:rPr>
                <w:rFonts w:ascii="Times New Roman" w:eastAsia="Malgun Gothic" w:hAnsi="Times New Roman" w:cs="Times New Roman"/>
                <w:color w:val="000000" w:themeColor="text1"/>
                <w:szCs w:val="20"/>
              </w:rPr>
            </w:pPr>
            <w:r w:rsidRPr="00252421">
              <w:rPr>
                <w:rFonts w:ascii="Times New Roman" w:eastAsia="Malgun Gothic" w:hAnsi="Times New Roman" w:cs="Times New Roman"/>
                <w:color w:val="000000" w:themeColor="text1"/>
                <w:sz w:val="20"/>
                <w:szCs w:val="20"/>
                <w:lang w:eastAsia="ko-KR"/>
              </w:rPr>
              <w:t>COPD (5)</w:t>
            </w:r>
          </w:p>
        </w:tc>
        <w:tc>
          <w:tcPr>
            <w:tcW w:w="1717" w:type="dxa"/>
            <w:tcBorders>
              <w:top w:val="nil"/>
              <w:left w:val="nil"/>
              <w:bottom w:val="single" w:sz="4" w:space="0" w:color="auto"/>
              <w:right w:val="nil"/>
            </w:tcBorders>
            <w:vAlign w:val="center"/>
          </w:tcPr>
          <w:p w14:paraId="671BC061" w14:textId="77777777" w:rsidR="0095007E" w:rsidRPr="00252421" w:rsidRDefault="0095007E" w:rsidP="00DE1E3B">
            <w:pPr>
              <w:spacing w:line="276" w:lineRule="auto"/>
              <w:jc w:val="center"/>
              <w:rPr>
                <w:rFonts w:ascii="Times New Roman" w:eastAsia="Malgun Gothic" w:hAnsi="Times New Roman" w:cs="Times New Roman"/>
                <w:color w:val="000000" w:themeColor="text1"/>
                <w:szCs w:val="20"/>
              </w:rPr>
            </w:pPr>
            <w:r w:rsidRPr="00252421">
              <w:rPr>
                <w:rFonts w:ascii="Times New Roman" w:eastAsia="Malgun Gothic" w:hAnsi="Times New Roman" w:cs="Times New Roman"/>
                <w:color w:val="000000" w:themeColor="text1"/>
                <w:sz w:val="20"/>
                <w:szCs w:val="20"/>
                <w:lang w:eastAsia="ko-KR"/>
              </w:rPr>
              <w:t>96.3 %</w:t>
            </w:r>
          </w:p>
        </w:tc>
        <w:tc>
          <w:tcPr>
            <w:tcW w:w="2481" w:type="dxa"/>
            <w:tcBorders>
              <w:top w:val="nil"/>
              <w:left w:val="nil"/>
              <w:bottom w:val="single" w:sz="4" w:space="0" w:color="auto"/>
              <w:right w:val="nil"/>
            </w:tcBorders>
            <w:vAlign w:val="center"/>
          </w:tcPr>
          <w:p w14:paraId="2EB03BF4" w14:textId="77F5A9F9" w:rsidR="0095007E" w:rsidRPr="00252421" w:rsidRDefault="0095007E" w:rsidP="00DE1E3B">
            <w:pPr>
              <w:spacing w:line="276" w:lineRule="auto"/>
              <w:jc w:val="center"/>
              <w:rPr>
                <w:rFonts w:ascii="Times New Roman" w:eastAsia="Malgun Gothic" w:hAnsi="Times New Roman" w:cs="Times New Roman"/>
                <w:color w:val="000000" w:themeColor="text1"/>
                <w:szCs w:val="20"/>
              </w:rPr>
            </w:pPr>
            <w:r w:rsidRPr="00252421">
              <w:rPr>
                <w:rFonts w:ascii="Times New Roman" w:eastAsia="Malgun Gothic" w:hAnsi="Times New Roman" w:cs="Times New Roman"/>
                <w:color w:val="000000" w:themeColor="text1"/>
                <w:sz w:val="20"/>
                <w:szCs w:val="20"/>
                <w:lang w:eastAsia="ko-KR"/>
              </w:rPr>
              <w:t xml:space="preserve">Figure </w:t>
            </w:r>
            <w:r w:rsidR="00F8292F" w:rsidRPr="00252421">
              <w:rPr>
                <w:rFonts w:ascii="Times New Roman" w:eastAsia="Malgun Gothic" w:hAnsi="Times New Roman" w:cs="Times New Roman"/>
                <w:color w:val="000000" w:themeColor="text1"/>
                <w:sz w:val="20"/>
                <w:szCs w:val="20"/>
                <w:lang w:eastAsia="ko-KR"/>
              </w:rPr>
              <w:t>S1</w:t>
            </w:r>
            <w:r w:rsidR="00F8292F">
              <w:rPr>
                <w:rFonts w:ascii="Times New Roman" w:eastAsia="Malgun Gothic" w:hAnsi="Times New Roman" w:cs="Times New Roman"/>
                <w:color w:val="000000" w:themeColor="text1"/>
                <w:sz w:val="20"/>
                <w:szCs w:val="20"/>
                <w:lang w:eastAsia="ko-KR"/>
              </w:rPr>
              <w:t>2</w:t>
            </w:r>
            <w:r w:rsidR="00F8292F" w:rsidRPr="00252421">
              <w:rPr>
                <w:rFonts w:ascii="Times New Roman" w:eastAsia="Malgun Gothic" w:hAnsi="Times New Roman" w:cs="Times New Roman"/>
                <w:color w:val="000000" w:themeColor="text1"/>
                <w:sz w:val="20"/>
                <w:szCs w:val="20"/>
                <w:lang w:eastAsia="ko-KR"/>
              </w:rPr>
              <w:t xml:space="preserve"> </w:t>
            </w:r>
            <w:r w:rsidRPr="00252421">
              <w:rPr>
                <w:rFonts w:ascii="Times New Roman" w:eastAsia="Malgun Gothic" w:hAnsi="Times New Roman" w:cs="Times New Roman"/>
                <w:color w:val="000000" w:themeColor="text1"/>
                <w:sz w:val="20"/>
                <w:szCs w:val="20"/>
                <w:lang w:eastAsia="ko-KR"/>
              </w:rPr>
              <w:t>(d)</w:t>
            </w:r>
          </w:p>
        </w:tc>
      </w:tr>
    </w:tbl>
    <w:p w14:paraId="1F007001" w14:textId="77777777" w:rsidR="0095007E" w:rsidRDefault="0095007E" w:rsidP="00CE0EFB">
      <w:pPr>
        <w:rPr>
          <w:rFonts w:ascii="Times New Roman" w:hAnsi="Times New Roman" w:cs="Times New Roman"/>
          <w:color w:val="000000" w:themeColor="text1"/>
        </w:rPr>
      </w:pPr>
    </w:p>
    <w:p w14:paraId="19FD5394" w14:textId="77777777" w:rsidR="0095007E" w:rsidRDefault="0095007E" w:rsidP="00CE0EFB">
      <w:pPr>
        <w:rPr>
          <w:rFonts w:ascii="Times New Roman" w:hAnsi="Times New Roman" w:cs="Times New Roman"/>
          <w:color w:val="000000" w:themeColor="text1"/>
        </w:rPr>
      </w:pPr>
    </w:p>
    <w:p w14:paraId="545DCB3F" w14:textId="77777777" w:rsidR="0095007E" w:rsidRDefault="0095007E" w:rsidP="00CE0EFB">
      <w:pPr>
        <w:rPr>
          <w:rFonts w:ascii="Times New Roman" w:hAnsi="Times New Roman" w:cs="Times New Roman"/>
          <w:color w:val="000000" w:themeColor="text1"/>
        </w:rPr>
      </w:pPr>
    </w:p>
    <w:p w14:paraId="33031345" w14:textId="77777777" w:rsidR="0095007E" w:rsidRDefault="0095007E" w:rsidP="00CE0EFB">
      <w:pPr>
        <w:rPr>
          <w:rFonts w:ascii="Times New Roman" w:hAnsi="Times New Roman" w:cs="Times New Roman"/>
          <w:color w:val="000000" w:themeColor="text1"/>
        </w:rPr>
      </w:pPr>
    </w:p>
    <w:p w14:paraId="6066F0E5" w14:textId="77777777" w:rsidR="0095007E" w:rsidRDefault="0095007E" w:rsidP="00CE0EFB">
      <w:pPr>
        <w:rPr>
          <w:rFonts w:ascii="Times New Roman" w:hAnsi="Times New Roman" w:cs="Times New Roman"/>
          <w:color w:val="000000" w:themeColor="text1"/>
        </w:rPr>
      </w:pPr>
    </w:p>
    <w:p w14:paraId="049D6F58" w14:textId="77777777" w:rsidR="0095007E" w:rsidRDefault="0095007E" w:rsidP="00CE0EFB">
      <w:pPr>
        <w:rPr>
          <w:rFonts w:ascii="Times New Roman" w:hAnsi="Times New Roman" w:cs="Times New Roman"/>
          <w:color w:val="000000" w:themeColor="text1"/>
        </w:rPr>
      </w:pPr>
    </w:p>
    <w:p w14:paraId="78C90DEF" w14:textId="77777777" w:rsidR="0095007E" w:rsidRDefault="0095007E" w:rsidP="00CE0EFB">
      <w:pPr>
        <w:rPr>
          <w:rFonts w:ascii="Times New Roman" w:hAnsi="Times New Roman" w:cs="Times New Roman"/>
          <w:color w:val="000000" w:themeColor="text1"/>
        </w:rPr>
      </w:pPr>
    </w:p>
    <w:p w14:paraId="591FE3A4" w14:textId="77777777" w:rsidR="0095007E" w:rsidRDefault="0095007E" w:rsidP="00CE0EFB">
      <w:pPr>
        <w:rPr>
          <w:rFonts w:ascii="Times New Roman" w:hAnsi="Times New Roman" w:cs="Times New Roman"/>
          <w:color w:val="000000" w:themeColor="text1"/>
        </w:rPr>
      </w:pPr>
    </w:p>
    <w:p w14:paraId="6835E686" w14:textId="77777777" w:rsidR="0095007E" w:rsidRDefault="0095007E" w:rsidP="00CE0EFB">
      <w:pPr>
        <w:rPr>
          <w:rFonts w:ascii="Times New Roman" w:hAnsi="Times New Roman" w:cs="Times New Roman"/>
          <w:color w:val="000000" w:themeColor="text1"/>
        </w:rPr>
      </w:pPr>
    </w:p>
    <w:p w14:paraId="3AF4497D" w14:textId="77777777" w:rsidR="0095007E" w:rsidRDefault="0095007E" w:rsidP="00CE0EFB">
      <w:pPr>
        <w:rPr>
          <w:rFonts w:ascii="Times New Roman" w:hAnsi="Times New Roman" w:cs="Times New Roman"/>
          <w:color w:val="000000" w:themeColor="text1"/>
        </w:rPr>
      </w:pPr>
    </w:p>
    <w:p w14:paraId="3D40BEE0" w14:textId="77777777" w:rsidR="0095007E" w:rsidRDefault="0095007E" w:rsidP="00CE0EFB">
      <w:pPr>
        <w:rPr>
          <w:rFonts w:ascii="Times New Roman" w:hAnsi="Times New Roman" w:cs="Times New Roman"/>
          <w:color w:val="000000" w:themeColor="text1"/>
        </w:rPr>
      </w:pPr>
    </w:p>
    <w:p w14:paraId="1AB8B131" w14:textId="77777777" w:rsidR="0095007E" w:rsidRDefault="0095007E" w:rsidP="00CE0EFB">
      <w:pPr>
        <w:rPr>
          <w:rFonts w:ascii="Times New Roman" w:hAnsi="Times New Roman" w:cs="Times New Roman"/>
          <w:color w:val="000000" w:themeColor="text1"/>
        </w:rPr>
      </w:pPr>
    </w:p>
    <w:p w14:paraId="4FB16D77" w14:textId="77777777" w:rsidR="0095007E" w:rsidRDefault="0095007E" w:rsidP="00CE0EFB">
      <w:pPr>
        <w:rPr>
          <w:rFonts w:ascii="Times New Roman" w:hAnsi="Times New Roman" w:cs="Times New Roman"/>
          <w:color w:val="000000" w:themeColor="text1"/>
        </w:rPr>
      </w:pPr>
    </w:p>
    <w:p w14:paraId="3E8BE50D" w14:textId="77777777" w:rsidR="0095007E" w:rsidRDefault="0095007E" w:rsidP="00CE0EFB">
      <w:pPr>
        <w:rPr>
          <w:rFonts w:ascii="Times New Roman" w:hAnsi="Times New Roman" w:cs="Times New Roman"/>
          <w:color w:val="000000" w:themeColor="text1"/>
        </w:rPr>
      </w:pPr>
    </w:p>
    <w:p w14:paraId="7ED7A4C7" w14:textId="77777777" w:rsidR="0095007E" w:rsidRDefault="0095007E" w:rsidP="00CE0EFB">
      <w:pPr>
        <w:rPr>
          <w:rFonts w:ascii="Times New Roman" w:hAnsi="Times New Roman" w:cs="Times New Roman"/>
          <w:color w:val="000000" w:themeColor="text1"/>
        </w:rPr>
      </w:pPr>
    </w:p>
    <w:p w14:paraId="4CF75803" w14:textId="77777777" w:rsidR="0095007E" w:rsidRDefault="0095007E" w:rsidP="00CE0EFB">
      <w:pPr>
        <w:rPr>
          <w:rFonts w:ascii="Times New Roman" w:hAnsi="Times New Roman" w:cs="Times New Roman"/>
          <w:color w:val="000000" w:themeColor="text1"/>
        </w:rPr>
      </w:pPr>
    </w:p>
    <w:p w14:paraId="1A50F1F2" w14:textId="77777777" w:rsidR="0095007E" w:rsidRDefault="0095007E" w:rsidP="00CE0EFB">
      <w:pPr>
        <w:rPr>
          <w:rFonts w:ascii="Times New Roman" w:hAnsi="Times New Roman" w:cs="Times New Roman"/>
          <w:color w:val="000000" w:themeColor="text1"/>
        </w:rPr>
      </w:pPr>
    </w:p>
    <w:p w14:paraId="24A1CE48" w14:textId="77777777" w:rsidR="0095007E" w:rsidRDefault="0095007E" w:rsidP="00CE0EFB">
      <w:pPr>
        <w:rPr>
          <w:rFonts w:ascii="Times New Roman" w:hAnsi="Times New Roman" w:cs="Times New Roman"/>
          <w:color w:val="000000" w:themeColor="text1"/>
        </w:rPr>
      </w:pPr>
    </w:p>
    <w:p w14:paraId="5ECB80EE" w14:textId="77777777" w:rsidR="0095007E" w:rsidRDefault="0095007E" w:rsidP="00CE0EFB">
      <w:pPr>
        <w:rPr>
          <w:rFonts w:ascii="Times New Roman" w:hAnsi="Times New Roman" w:cs="Times New Roman"/>
          <w:color w:val="000000" w:themeColor="text1"/>
        </w:rPr>
      </w:pPr>
    </w:p>
    <w:p w14:paraId="6D9C8E4C" w14:textId="77777777" w:rsidR="0095007E" w:rsidRDefault="0095007E" w:rsidP="00CE0EFB">
      <w:pPr>
        <w:rPr>
          <w:rFonts w:ascii="Times New Roman" w:hAnsi="Times New Roman" w:cs="Times New Roman"/>
          <w:color w:val="000000" w:themeColor="text1"/>
        </w:rPr>
      </w:pPr>
    </w:p>
    <w:p w14:paraId="697451EA" w14:textId="77777777" w:rsidR="0095007E" w:rsidRPr="009A1E62" w:rsidRDefault="0095007E" w:rsidP="00CE0EFB">
      <w:pPr>
        <w:rPr>
          <w:rFonts w:ascii="Times New Roman" w:hAnsi="Times New Roman" w:cs="Times New Roman"/>
          <w:color w:val="000000" w:themeColor="text1"/>
        </w:rPr>
      </w:pPr>
    </w:p>
    <w:p w14:paraId="5FA9752D" w14:textId="389482CE" w:rsidR="001A2D04" w:rsidRPr="007E1F0B" w:rsidRDefault="00D36BA7" w:rsidP="00CE0EFB">
      <w:pPr>
        <w:rPr>
          <w:rFonts w:ascii="Times New Roman" w:hAnsi="Times New Roman" w:cs="Times New Roman"/>
          <w:b/>
          <w:bCs/>
          <w:color w:val="000000" w:themeColor="text1"/>
          <w:sz w:val="24"/>
          <w:szCs w:val="32"/>
        </w:rPr>
      </w:pPr>
      <w:r w:rsidRPr="007E1F0B">
        <w:rPr>
          <w:rFonts w:ascii="Times New Roman" w:hAnsi="Times New Roman" w:cs="Times New Roman"/>
          <w:b/>
          <w:bCs/>
          <w:color w:val="000000" w:themeColor="text1"/>
          <w:sz w:val="24"/>
          <w:szCs w:val="32"/>
        </w:rPr>
        <w:lastRenderedPageBreak/>
        <w:t>Reference</w:t>
      </w:r>
    </w:p>
    <w:p w14:paraId="63C60321" w14:textId="77777777" w:rsidR="00514CA0" w:rsidRPr="0095007E" w:rsidRDefault="001A2D04" w:rsidP="00514CA0">
      <w:pPr>
        <w:pStyle w:val="EndNoteBibliography"/>
        <w:spacing w:after="0"/>
        <w:rPr>
          <w:rFonts w:ascii="Times New Roman" w:hAnsi="Times New Roman" w:cs="Times New Roman"/>
        </w:rPr>
      </w:pPr>
      <w:r w:rsidRPr="0095007E">
        <w:rPr>
          <w:rFonts w:ascii="Times New Roman" w:hAnsi="Times New Roman" w:cs="Times New Roman"/>
          <w:color w:val="000000" w:themeColor="text1"/>
          <w:sz w:val="22"/>
        </w:rPr>
        <w:fldChar w:fldCharType="begin"/>
      </w:r>
      <w:r w:rsidRPr="0095007E">
        <w:rPr>
          <w:rFonts w:ascii="Times New Roman" w:hAnsi="Times New Roman" w:cs="Times New Roman"/>
          <w:color w:val="000000" w:themeColor="text1"/>
          <w:sz w:val="22"/>
        </w:rPr>
        <w:instrText xml:space="preserve"> ADDIN EN.REFLIST </w:instrText>
      </w:r>
      <w:r w:rsidRPr="0095007E">
        <w:rPr>
          <w:rFonts w:ascii="Times New Roman" w:hAnsi="Times New Roman" w:cs="Times New Roman"/>
          <w:color w:val="000000" w:themeColor="text1"/>
          <w:sz w:val="22"/>
        </w:rPr>
        <w:fldChar w:fldCharType="separate"/>
      </w:r>
      <w:r w:rsidR="00514CA0" w:rsidRPr="0095007E">
        <w:rPr>
          <w:rFonts w:ascii="Times New Roman" w:hAnsi="Times New Roman" w:cs="Times New Roman"/>
        </w:rPr>
        <w:t>[1] M.A. Shah, I.A. Shah, D.G. Lee, S. Hur, Design Approaches of MEMS Microphones for Enhanced Performance, J Sensors 2019 (2019).</w:t>
      </w:r>
    </w:p>
    <w:p w14:paraId="650A8C36" w14:textId="77777777" w:rsidR="00514CA0" w:rsidRPr="0095007E" w:rsidRDefault="00514CA0" w:rsidP="00514CA0">
      <w:pPr>
        <w:pStyle w:val="EndNoteBibliography"/>
        <w:spacing w:after="0"/>
        <w:rPr>
          <w:rFonts w:ascii="Times New Roman" w:hAnsi="Times New Roman" w:cs="Times New Roman"/>
        </w:rPr>
      </w:pPr>
      <w:r w:rsidRPr="0095007E">
        <w:rPr>
          <w:rFonts w:ascii="Times New Roman" w:hAnsi="Times New Roman" w:cs="Times New Roman"/>
        </w:rPr>
        <w:t>[2] K. Lee, X. Ni, J.Y. Lee, H. Arafa, D.J. Pe, S. Xu, R. Avila, M. Irie, J.H. Lee, R.L. Easterlin, D.H. Kim, H.U. Chung, O.O. Olabisi, S. Getaneh, E. Chung, M. Hill, J. Bell, H. Jang, C. Liu, J.B. Park, J. Kim, S.B. Kim, S. Mehta, M. Pharr, A. Tzavelis, J.T. Reeder, I. Huang, Y. Deng, Z. Xie, C.R. Davies, Y. Huang, J.A. Rogers, Mechano-acoustic sensing of physiological processes and body motions via a soft wireless device placed at the suprasternal notch, Nat Biomed Eng 4(2) (2020) 148-158.</w:t>
      </w:r>
    </w:p>
    <w:p w14:paraId="23C509BA" w14:textId="77777777" w:rsidR="00514CA0" w:rsidRPr="0095007E" w:rsidRDefault="00514CA0" w:rsidP="00514CA0">
      <w:pPr>
        <w:pStyle w:val="EndNoteBibliography"/>
        <w:spacing w:after="0"/>
        <w:rPr>
          <w:rFonts w:ascii="Times New Roman" w:hAnsi="Times New Roman" w:cs="Times New Roman"/>
        </w:rPr>
      </w:pPr>
      <w:r w:rsidRPr="0095007E">
        <w:rPr>
          <w:rFonts w:ascii="Times New Roman" w:hAnsi="Times New Roman" w:cs="Times New Roman"/>
        </w:rPr>
        <w:t>[3] H. Jeong, J.Y. Lee, K. Lee, Y.J. Kang, J.T. Kim, R. Avila, A. Tzavelis, J. Kim, H. Ryu, S.S. Kwak, J.U. Kim, A. Banks, H. Jang, J.K. Chang, S.P. Li, C.K. Mummidisetty, Y. Park, S. Nappi, K.S. Chun, Y.J. Lee, K. Kwon, X.Y. Ni, H. Chung, H.W. Luan, J.H. Kim, C.S. Wu, S. Xu, A. Banks, A. Jayaraman, Y.G. Huang, J.A. Rogers, Differential cardiopulmonary monitoring system for artifact-canceled physiological tracking of athletes, workers, and COVID-19 patients, Sci Adv 7(20) (2021).</w:t>
      </w:r>
    </w:p>
    <w:p w14:paraId="44F6BF03" w14:textId="77777777" w:rsidR="00514CA0" w:rsidRPr="0095007E" w:rsidRDefault="00514CA0" w:rsidP="00514CA0">
      <w:pPr>
        <w:pStyle w:val="EndNoteBibliography"/>
        <w:spacing w:after="0"/>
        <w:rPr>
          <w:rFonts w:ascii="Times New Roman" w:hAnsi="Times New Roman" w:cs="Times New Roman"/>
        </w:rPr>
      </w:pPr>
      <w:r w:rsidRPr="0095007E">
        <w:rPr>
          <w:rFonts w:ascii="Times New Roman" w:hAnsi="Times New Roman" w:cs="Times New Roman"/>
        </w:rPr>
        <w:t>[4] A. Bhaskar, A simple electronic stethoscope for recording and playback of heart sounds, Adv Physiol Educ 36(4) (2012) 360-362.</w:t>
      </w:r>
    </w:p>
    <w:p w14:paraId="30F9442D" w14:textId="77777777" w:rsidR="00514CA0" w:rsidRPr="0095007E" w:rsidRDefault="00514CA0" w:rsidP="00514CA0">
      <w:pPr>
        <w:pStyle w:val="EndNoteBibliography"/>
        <w:rPr>
          <w:rFonts w:ascii="Times New Roman" w:hAnsi="Times New Roman" w:cs="Times New Roman"/>
        </w:rPr>
      </w:pPr>
      <w:r w:rsidRPr="0095007E">
        <w:rPr>
          <w:rFonts w:ascii="Times New Roman" w:hAnsi="Times New Roman" w:cs="Times New Roman"/>
        </w:rPr>
        <w:t>[5] G. Yilmaz, M. Rapin, D. Pessoa, B.M. Rocha, A.M. de Sousa, R. Rusconi, P. Carvalho, J. Wacker, R.P. Paiva, O. Chetelat, A Wearable Stethoscope for Long-Term Ambulatory Respiratory Health Monitoring, Sensors-Basel 20(18) (2020).</w:t>
      </w:r>
    </w:p>
    <w:p w14:paraId="493BDF3D" w14:textId="5D528FE4" w:rsidR="00CE0EFB" w:rsidRPr="009A1E62" w:rsidRDefault="001A2D04" w:rsidP="00160EE9">
      <w:pPr>
        <w:spacing w:line="360" w:lineRule="auto"/>
        <w:rPr>
          <w:rFonts w:ascii="Times New Roman" w:hAnsi="Times New Roman" w:cs="Times New Roman"/>
          <w:color w:val="000000" w:themeColor="text1"/>
        </w:rPr>
      </w:pPr>
      <w:r w:rsidRPr="0095007E">
        <w:rPr>
          <w:rFonts w:ascii="Times New Roman" w:hAnsi="Times New Roman" w:cs="Times New Roman"/>
          <w:color w:val="000000" w:themeColor="text1"/>
          <w:sz w:val="22"/>
        </w:rPr>
        <w:fldChar w:fldCharType="end"/>
      </w:r>
    </w:p>
    <w:sectPr w:rsidR="00CE0EFB" w:rsidRPr="009A1E62" w:rsidSect="00CE0EFB">
      <w:pgSz w:w="11906" w:h="16838"/>
      <w:pgMar w:top="1440"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3E45A4" w14:textId="77777777" w:rsidR="00A564B0" w:rsidRDefault="00A564B0" w:rsidP="00160EE9">
      <w:pPr>
        <w:spacing w:after="0" w:line="240" w:lineRule="auto"/>
      </w:pPr>
      <w:r>
        <w:separator/>
      </w:r>
    </w:p>
  </w:endnote>
  <w:endnote w:type="continuationSeparator" w:id="0">
    <w:p w14:paraId="30C066AE" w14:textId="77777777" w:rsidR="00A564B0" w:rsidRDefault="00A564B0" w:rsidP="00160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Times">
    <w:altName w:val="Times New Roman"/>
    <w:panose1 w:val="02020603050405020304"/>
    <w:charset w:val="00"/>
    <w:family w:val="auto"/>
    <w:pitch w:val="variable"/>
    <w:sig w:usb0="E00002FF" w:usb1="5000205A"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Gulim">
    <w:altName w:val="Arial Unicode MS"/>
    <w:panose1 w:val="020B0600000101010101"/>
    <w:charset w:val="81"/>
    <w:family w:val="roman"/>
    <w:notTrueType/>
    <w:pitch w:val="fixed"/>
    <w:sig w:usb0="00000000"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5"/>
      </w:rPr>
      <w:id w:val="-1438988555"/>
      <w:docPartObj>
        <w:docPartGallery w:val="Page Numbers (Bottom of Page)"/>
        <w:docPartUnique/>
      </w:docPartObj>
    </w:sdtPr>
    <w:sdtEndPr>
      <w:rPr>
        <w:rStyle w:val="a5"/>
      </w:rPr>
    </w:sdtEndPr>
    <w:sdtContent>
      <w:p w14:paraId="3A6C4EDA" w14:textId="62BBE32D" w:rsidR="00160EE9" w:rsidRDefault="00160EE9" w:rsidP="00AF73AB">
        <w:pPr>
          <w:pStyle w:val="a4"/>
          <w:framePr w:wrap="none" w:vAnchor="text" w:hAnchor="margin" w:xAlign="center" w:y="1"/>
          <w:rPr>
            <w:rStyle w:val="a5"/>
          </w:rPr>
        </w:pPr>
        <w:r>
          <w:rPr>
            <w:rStyle w:val="a5"/>
          </w:rPr>
          <w:fldChar w:fldCharType="begin"/>
        </w:r>
        <w:r>
          <w:rPr>
            <w:rStyle w:val="a5"/>
          </w:rPr>
          <w:instrText xml:space="preserve"> PAGE </w:instrText>
        </w:r>
        <w:r>
          <w:rPr>
            <w:rStyle w:val="a5"/>
          </w:rPr>
          <w:fldChar w:fldCharType="separate"/>
        </w:r>
        <w:r w:rsidR="00E006D5">
          <w:rPr>
            <w:rStyle w:val="a5"/>
            <w:noProof/>
          </w:rPr>
          <w:t>19</w:t>
        </w:r>
        <w:r>
          <w:rPr>
            <w:rStyle w:val="a5"/>
          </w:rPr>
          <w:fldChar w:fldCharType="end"/>
        </w:r>
      </w:p>
    </w:sdtContent>
  </w:sdt>
  <w:p w14:paraId="15F6DC40" w14:textId="77777777" w:rsidR="00160EE9" w:rsidRDefault="00160EE9">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5"/>
      </w:rPr>
      <w:id w:val="1706061181"/>
      <w:docPartObj>
        <w:docPartGallery w:val="Page Numbers (Bottom of Page)"/>
        <w:docPartUnique/>
      </w:docPartObj>
    </w:sdtPr>
    <w:sdtEndPr>
      <w:rPr>
        <w:rStyle w:val="a5"/>
      </w:rPr>
    </w:sdtEndPr>
    <w:sdtContent>
      <w:p w14:paraId="14A157F8" w14:textId="24BB92A1" w:rsidR="00160EE9" w:rsidRDefault="00160EE9" w:rsidP="00AF73AB">
        <w:pPr>
          <w:pStyle w:val="a4"/>
          <w:framePr w:wrap="none" w:vAnchor="text" w:hAnchor="margin" w:xAlign="center" w:y="1"/>
          <w:rPr>
            <w:rStyle w:val="a5"/>
          </w:rPr>
        </w:pPr>
        <w:r>
          <w:rPr>
            <w:rStyle w:val="a5"/>
          </w:rPr>
          <w:fldChar w:fldCharType="begin"/>
        </w:r>
        <w:r>
          <w:rPr>
            <w:rStyle w:val="a5"/>
          </w:rPr>
          <w:instrText xml:space="preserve"> PAGE </w:instrText>
        </w:r>
        <w:r>
          <w:rPr>
            <w:rStyle w:val="a5"/>
          </w:rPr>
          <w:fldChar w:fldCharType="separate"/>
        </w:r>
        <w:r w:rsidR="00D12C4C">
          <w:rPr>
            <w:rStyle w:val="a5"/>
            <w:noProof/>
          </w:rPr>
          <w:t>2</w:t>
        </w:r>
        <w:r>
          <w:rPr>
            <w:rStyle w:val="a5"/>
          </w:rPr>
          <w:fldChar w:fldCharType="end"/>
        </w:r>
      </w:p>
    </w:sdtContent>
  </w:sdt>
  <w:p w14:paraId="56BFBC22" w14:textId="77777777" w:rsidR="00160EE9" w:rsidRDefault="00160EE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1A918C" w14:textId="77777777" w:rsidR="00A564B0" w:rsidRDefault="00A564B0" w:rsidP="00160EE9">
      <w:pPr>
        <w:spacing w:after="0" w:line="240" w:lineRule="auto"/>
      </w:pPr>
      <w:r>
        <w:separator/>
      </w:r>
    </w:p>
  </w:footnote>
  <w:footnote w:type="continuationSeparator" w:id="0">
    <w:p w14:paraId="45B33A24" w14:textId="77777777" w:rsidR="00A564B0" w:rsidRDefault="00A564B0" w:rsidP="00160E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arbon&lt;/Style&gt;&lt;LeftDelim&gt;{&lt;/LeftDelim&gt;&lt;RightDelim&gt;}&lt;/RightDelim&gt;&lt;FontName&gt;맑은 고딕&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sds9ww0vpzwdceepftpvts6vw9fw5sszwa5&quot;&gt;stm_endnote(0630)_final&lt;record-ids&gt;&lt;item&gt;20&lt;/item&gt;&lt;item&gt;22&lt;/item&gt;&lt;item&gt;245&lt;/item&gt;&lt;item&gt;246&lt;/item&gt;&lt;item&gt;248&lt;/item&gt;&lt;/record-ids&gt;&lt;/item&gt;&lt;/Libraries&gt;"/>
  </w:docVars>
  <w:rsids>
    <w:rsidRoot w:val="00CE0EFB"/>
    <w:rsid w:val="00020AFC"/>
    <w:rsid w:val="00023CBE"/>
    <w:rsid w:val="00047CAF"/>
    <w:rsid w:val="00052E88"/>
    <w:rsid w:val="0006408C"/>
    <w:rsid w:val="00097146"/>
    <w:rsid w:val="000A1FD4"/>
    <w:rsid w:val="000C4F6E"/>
    <w:rsid w:val="000D1BAB"/>
    <w:rsid w:val="000E76DC"/>
    <w:rsid w:val="00114375"/>
    <w:rsid w:val="00126AF7"/>
    <w:rsid w:val="00127631"/>
    <w:rsid w:val="00160EE9"/>
    <w:rsid w:val="00161252"/>
    <w:rsid w:val="00182176"/>
    <w:rsid w:val="001A2D04"/>
    <w:rsid w:val="001B006C"/>
    <w:rsid w:val="001C2EFF"/>
    <w:rsid w:val="001D0F91"/>
    <w:rsid w:val="001D56D4"/>
    <w:rsid w:val="001E2BF4"/>
    <w:rsid w:val="001F57EA"/>
    <w:rsid w:val="002021BF"/>
    <w:rsid w:val="00252421"/>
    <w:rsid w:val="002852F4"/>
    <w:rsid w:val="002A664A"/>
    <w:rsid w:val="002C6B4E"/>
    <w:rsid w:val="002F5616"/>
    <w:rsid w:val="00322F5B"/>
    <w:rsid w:val="003262E2"/>
    <w:rsid w:val="00365B6F"/>
    <w:rsid w:val="00387809"/>
    <w:rsid w:val="00390D6F"/>
    <w:rsid w:val="003A5B24"/>
    <w:rsid w:val="003D77D1"/>
    <w:rsid w:val="003F3C8E"/>
    <w:rsid w:val="003F47F4"/>
    <w:rsid w:val="00403AA2"/>
    <w:rsid w:val="00405317"/>
    <w:rsid w:val="00416BA4"/>
    <w:rsid w:val="004176A8"/>
    <w:rsid w:val="00423B22"/>
    <w:rsid w:val="00425327"/>
    <w:rsid w:val="00425B22"/>
    <w:rsid w:val="00452A18"/>
    <w:rsid w:val="00457622"/>
    <w:rsid w:val="00483760"/>
    <w:rsid w:val="004B7F53"/>
    <w:rsid w:val="004C0732"/>
    <w:rsid w:val="004E0B3E"/>
    <w:rsid w:val="004F06AB"/>
    <w:rsid w:val="00500445"/>
    <w:rsid w:val="005036F7"/>
    <w:rsid w:val="005053FA"/>
    <w:rsid w:val="00514CA0"/>
    <w:rsid w:val="00542E50"/>
    <w:rsid w:val="005877A0"/>
    <w:rsid w:val="00650F77"/>
    <w:rsid w:val="00655C1A"/>
    <w:rsid w:val="00657316"/>
    <w:rsid w:val="006665D5"/>
    <w:rsid w:val="00677792"/>
    <w:rsid w:val="00690031"/>
    <w:rsid w:val="006E7288"/>
    <w:rsid w:val="006F076B"/>
    <w:rsid w:val="006F4D1A"/>
    <w:rsid w:val="0078688B"/>
    <w:rsid w:val="007D5A50"/>
    <w:rsid w:val="007E1F0B"/>
    <w:rsid w:val="00805AC4"/>
    <w:rsid w:val="008115D7"/>
    <w:rsid w:val="00820E8F"/>
    <w:rsid w:val="008319A3"/>
    <w:rsid w:val="00836AAD"/>
    <w:rsid w:val="00842006"/>
    <w:rsid w:val="00857034"/>
    <w:rsid w:val="008A1C11"/>
    <w:rsid w:val="008A61B8"/>
    <w:rsid w:val="008B0BBE"/>
    <w:rsid w:val="008D2733"/>
    <w:rsid w:val="008E713C"/>
    <w:rsid w:val="008E7296"/>
    <w:rsid w:val="008F7F0A"/>
    <w:rsid w:val="00934DBF"/>
    <w:rsid w:val="00941598"/>
    <w:rsid w:val="0095007E"/>
    <w:rsid w:val="0096614F"/>
    <w:rsid w:val="009662F2"/>
    <w:rsid w:val="00977E2C"/>
    <w:rsid w:val="009A1BF7"/>
    <w:rsid w:val="009A1E62"/>
    <w:rsid w:val="009C3629"/>
    <w:rsid w:val="009E767D"/>
    <w:rsid w:val="009F4B42"/>
    <w:rsid w:val="009F75DB"/>
    <w:rsid w:val="00A13242"/>
    <w:rsid w:val="00A16B09"/>
    <w:rsid w:val="00A33583"/>
    <w:rsid w:val="00A564B0"/>
    <w:rsid w:val="00A812BF"/>
    <w:rsid w:val="00A91026"/>
    <w:rsid w:val="00B02AB7"/>
    <w:rsid w:val="00B14EF3"/>
    <w:rsid w:val="00B236DB"/>
    <w:rsid w:val="00B44F7F"/>
    <w:rsid w:val="00B55E77"/>
    <w:rsid w:val="00B82258"/>
    <w:rsid w:val="00BA7178"/>
    <w:rsid w:val="00BB7DC9"/>
    <w:rsid w:val="00BD2F1E"/>
    <w:rsid w:val="00C71C4A"/>
    <w:rsid w:val="00C94CE4"/>
    <w:rsid w:val="00CB1C37"/>
    <w:rsid w:val="00CB51E7"/>
    <w:rsid w:val="00CB7C5E"/>
    <w:rsid w:val="00CD5A72"/>
    <w:rsid w:val="00CE0EFB"/>
    <w:rsid w:val="00D00FF3"/>
    <w:rsid w:val="00D052A9"/>
    <w:rsid w:val="00D12C4C"/>
    <w:rsid w:val="00D2058E"/>
    <w:rsid w:val="00D36BA7"/>
    <w:rsid w:val="00D5252B"/>
    <w:rsid w:val="00D6409D"/>
    <w:rsid w:val="00D70C4B"/>
    <w:rsid w:val="00DA4980"/>
    <w:rsid w:val="00DE26AF"/>
    <w:rsid w:val="00DE3C05"/>
    <w:rsid w:val="00E006D5"/>
    <w:rsid w:val="00E041AA"/>
    <w:rsid w:val="00E21E36"/>
    <w:rsid w:val="00E374D7"/>
    <w:rsid w:val="00E6202E"/>
    <w:rsid w:val="00EB3E16"/>
    <w:rsid w:val="00F35E59"/>
    <w:rsid w:val="00F468DC"/>
    <w:rsid w:val="00F577CB"/>
    <w:rsid w:val="00F8292F"/>
    <w:rsid w:val="00F86B51"/>
    <w:rsid w:val="00F9696A"/>
    <w:rsid w:val="00FB576D"/>
    <w:rsid w:val="00FF175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F1692"/>
  <w15:chartTrackingRefBased/>
  <w15:docId w15:val="{84289DE7-D330-4D2B-933D-760942E09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BAuthorName">
    <w:name w:val="BB_Author_Name"/>
    <w:basedOn w:val="a"/>
    <w:next w:val="a"/>
    <w:rsid w:val="003F47F4"/>
    <w:pPr>
      <w:widowControl/>
      <w:wordWrap/>
      <w:autoSpaceDE/>
      <w:autoSpaceDN/>
      <w:spacing w:after="240" w:line="480" w:lineRule="auto"/>
      <w:jc w:val="center"/>
    </w:pPr>
    <w:rPr>
      <w:rFonts w:ascii="Times" w:hAnsi="Times" w:cs="Times New Roman"/>
      <w:i/>
      <w:kern w:val="0"/>
      <w:sz w:val="24"/>
      <w:szCs w:val="20"/>
      <w:lang w:eastAsia="en-US"/>
    </w:rPr>
  </w:style>
  <w:style w:type="paragraph" w:customStyle="1" w:styleId="BCAuthorAddress">
    <w:name w:val="BC_Author_Address"/>
    <w:basedOn w:val="a"/>
    <w:next w:val="a"/>
    <w:rsid w:val="003F47F4"/>
    <w:pPr>
      <w:widowControl/>
      <w:wordWrap/>
      <w:autoSpaceDE/>
      <w:autoSpaceDN/>
      <w:spacing w:after="240" w:line="480" w:lineRule="auto"/>
      <w:jc w:val="center"/>
    </w:pPr>
    <w:rPr>
      <w:rFonts w:ascii="Times" w:hAnsi="Times" w:cs="Times New Roman"/>
      <w:kern w:val="0"/>
      <w:sz w:val="24"/>
      <w:szCs w:val="20"/>
      <w:lang w:eastAsia="en-US"/>
    </w:rPr>
  </w:style>
  <w:style w:type="paragraph" w:customStyle="1" w:styleId="BDAbstract">
    <w:name w:val="BD_Abstract"/>
    <w:basedOn w:val="a"/>
    <w:next w:val="a"/>
    <w:rsid w:val="003F47F4"/>
    <w:pPr>
      <w:widowControl/>
      <w:wordWrap/>
      <w:autoSpaceDE/>
      <w:autoSpaceDN/>
      <w:spacing w:before="360" w:after="360" w:line="480" w:lineRule="auto"/>
    </w:pPr>
    <w:rPr>
      <w:rFonts w:ascii="Times" w:hAnsi="Times" w:cs="Times New Roman"/>
      <w:kern w:val="0"/>
      <w:sz w:val="24"/>
      <w:szCs w:val="20"/>
      <w:lang w:eastAsia="en-US"/>
    </w:rPr>
  </w:style>
  <w:style w:type="paragraph" w:customStyle="1" w:styleId="BEAuthorBiography">
    <w:name w:val="BE_Author_Biography"/>
    <w:basedOn w:val="a"/>
    <w:rsid w:val="003F47F4"/>
    <w:pPr>
      <w:widowControl/>
      <w:wordWrap/>
      <w:autoSpaceDE/>
      <w:autoSpaceDN/>
      <w:spacing w:after="200" w:line="480" w:lineRule="auto"/>
    </w:pPr>
    <w:rPr>
      <w:rFonts w:ascii="Times" w:hAnsi="Times" w:cs="Times New Roman"/>
      <w:kern w:val="0"/>
      <w:sz w:val="24"/>
      <w:szCs w:val="20"/>
      <w:lang w:eastAsia="en-US"/>
    </w:rPr>
  </w:style>
  <w:style w:type="paragraph" w:customStyle="1" w:styleId="BGKeywords">
    <w:name w:val="BG_Keywords"/>
    <w:basedOn w:val="a"/>
    <w:rsid w:val="003F47F4"/>
    <w:pPr>
      <w:widowControl/>
      <w:wordWrap/>
      <w:autoSpaceDE/>
      <w:autoSpaceDN/>
      <w:spacing w:after="200" w:line="480" w:lineRule="auto"/>
    </w:pPr>
    <w:rPr>
      <w:rFonts w:ascii="Times" w:hAnsi="Times" w:cs="Times New Roman"/>
      <w:kern w:val="0"/>
      <w:sz w:val="24"/>
      <w:szCs w:val="20"/>
      <w:lang w:eastAsia="en-US"/>
    </w:rPr>
  </w:style>
  <w:style w:type="paragraph" w:customStyle="1" w:styleId="BHBriefs">
    <w:name w:val="BH_Briefs"/>
    <w:basedOn w:val="a"/>
    <w:rsid w:val="003F47F4"/>
    <w:pPr>
      <w:widowControl/>
      <w:wordWrap/>
      <w:autoSpaceDE/>
      <w:autoSpaceDN/>
      <w:spacing w:after="200" w:line="480" w:lineRule="auto"/>
    </w:pPr>
    <w:rPr>
      <w:rFonts w:ascii="Times" w:hAnsi="Times" w:cs="Times New Roman"/>
      <w:kern w:val="0"/>
      <w:sz w:val="24"/>
      <w:szCs w:val="20"/>
      <w:lang w:eastAsia="en-US"/>
    </w:rPr>
  </w:style>
  <w:style w:type="paragraph" w:customStyle="1" w:styleId="BIEmailAddress">
    <w:name w:val="BI_Email_Address"/>
    <w:basedOn w:val="a"/>
    <w:next w:val="a"/>
    <w:rsid w:val="003F47F4"/>
    <w:pPr>
      <w:widowControl/>
      <w:wordWrap/>
      <w:autoSpaceDE/>
      <w:autoSpaceDN/>
      <w:spacing w:after="200" w:line="480" w:lineRule="auto"/>
    </w:pPr>
    <w:rPr>
      <w:rFonts w:ascii="Times" w:hAnsi="Times" w:cs="Times New Roman"/>
      <w:kern w:val="0"/>
      <w:sz w:val="24"/>
      <w:szCs w:val="20"/>
      <w:lang w:eastAsia="en-US"/>
    </w:rPr>
  </w:style>
  <w:style w:type="paragraph" w:customStyle="1" w:styleId="TAMainText">
    <w:name w:val="TA_Main_Text"/>
    <w:basedOn w:val="a"/>
    <w:link w:val="TAMainTextChar"/>
    <w:rsid w:val="003F47F4"/>
    <w:pPr>
      <w:widowControl/>
      <w:wordWrap/>
      <w:autoSpaceDE/>
      <w:autoSpaceDN/>
      <w:spacing w:after="0" w:line="480" w:lineRule="auto"/>
      <w:ind w:firstLine="202"/>
    </w:pPr>
    <w:rPr>
      <w:rFonts w:ascii="Times" w:hAnsi="Times" w:cs="Times New Roman"/>
      <w:kern w:val="0"/>
      <w:sz w:val="24"/>
      <w:szCs w:val="20"/>
      <w:lang w:eastAsia="en-US"/>
    </w:rPr>
  </w:style>
  <w:style w:type="character" w:customStyle="1" w:styleId="TAMainTextChar">
    <w:name w:val="TA_Main_Text Char"/>
    <w:basedOn w:val="a0"/>
    <w:link w:val="TAMainText"/>
    <w:rsid w:val="003F47F4"/>
    <w:rPr>
      <w:rFonts w:ascii="Times" w:hAnsi="Times" w:cs="Times New Roman"/>
      <w:kern w:val="0"/>
      <w:sz w:val="24"/>
      <w:szCs w:val="20"/>
      <w:lang w:eastAsia="en-US"/>
    </w:rPr>
  </w:style>
  <w:style w:type="paragraph" w:customStyle="1" w:styleId="TESupportingInformation">
    <w:name w:val="TE_Supporting_Information"/>
    <w:basedOn w:val="a"/>
    <w:next w:val="a"/>
    <w:rsid w:val="003F47F4"/>
    <w:pPr>
      <w:widowControl/>
      <w:wordWrap/>
      <w:autoSpaceDE/>
      <w:autoSpaceDN/>
      <w:spacing w:after="200" w:line="480" w:lineRule="auto"/>
      <w:ind w:firstLine="187"/>
    </w:pPr>
    <w:rPr>
      <w:rFonts w:ascii="Times" w:hAnsi="Times" w:cs="Times New Roman"/>
      <w:kern w:val="0"/>
      <w:sz w:val="24"/>
      <w:szCs w:val="20"/>
      <w:lang w:eastAsia="en-US"/>
    </w:rPr>
  </w:style>
  <w:style w:type="paragraph" w:customStyle="1" w:styleId="TFReferencesSection">
    <w:name w:val="TF_References_Section"/>
    <w:basedOn w:val="a"/>
    <w:rsid w:val="003F47F4"/>
    <w:pPr>
      <w:widowControl/>
      <w:wordWrap/>
      <w:autoSpaceDE/>
      <w:autoSpaceDN/>
      <w:spacing w:after="200" w:line="480" w:lineRule="auto"/>
      <w:ind w:firstLine="187"/>
    </w:pPr>
    <w:rPr>
      <w:rFonts w:ascii="Times" w:hAnsi="Times" w:cs="Times New Roman"/>
      <w:kern w:val="0"/>
      <w:sz w:val="24"/>
      <w:szCs w:val="20"/>
      <w:lang w:eastAsia="en-US"/>
    </w:rPr>
  </w:style>
  <w:style w:type="paragraph" w:customStyle="1" w:styleId="TCTableBody">
    <w:name w:val="TC_Table_Body"/>
    <w:basedOn w:val="a"/>
    <w:rsid w:val="003F47F4"/>
    <w:pPr>
      <w:widowControl/>
      <w:wordWrap/>
      <w:autoSpaceDE/>
      <w:autoSpaceDN/>
      <w:spacing w:after="200" w:line="240" w:lineRule="auto"/>
    </w:pPr>
    <w:rPr>
      <w:rFonts w:ascii="Times" w:hAnsi="Times" w:cs="Times New Roman"/>
      <w:kern w:val="0"/>
      <w:sz w:val="24"/>
      <w:szCs w:val="20"/>
      <w:lang w:eastAsia="en-US"/>
    </w:rPr>
  </w:style>
  <w:style w:type="paragraph" w:customStyle="1" w:styleId="TDAcknowledgments">
    <w:name w:val="TD_Acknowledgments"/>
    <w:basedOn w:val="a"/>
    <w:next w:val="a"/>
    <w:rsid w:val="003F47F4"/>
    <w:pPr>
      <w:widowControl/>
      <w:wordWrap/>
      <w:autoSpaceDE/>
      <w:autoSpaceDN/>
      <w:spacing w:before="200" w:after="200" w:line="480" w:lineRule="auto"/>
      <w:ind w:firstLine="202"/>
    </w:pPr>
    <w:rPr>
      <w:rFonts w:ascii="Times" w:hAnsi="Times" w:cs="Times New Roman"/>
      <w:kern w:val="0"/>
      <w:sz w:val="24"/>
      <w:szCs w:val="20"/>
      <w:lang w:eastAsia="en-US"/>
    </w:rPr>
  </w:style>
  <w:style w:type="paragraph" w:customStyle="1" w:styleId="BATitle">
    <w:name w:val="BA_Title"/>
    <w:basedOn w:val="a"/>
    <w:next w:val="BBAuthorName"/>
    <w:rsid w:val="003F47F4"/>
    <w:pPr>
      <w:widowControl/>
      <w:wordWrap/>
      <w:autoSpaceDE/>
      <w:autoSpaceDN/>
      <w:spacing w:before="720" w:after="360" w:line="480" w:lineRule="auto"/>
      <w:jc w:val="center"/>
    </w:pPr>
    <w:rPr>
      <w:rFonts w:ascii="Times New Roman" w:hAnsi="Times New Roman" w:cs="Times New Roman"/>
      <w:kern w:val="0"/>
      <w:sz w:val="44"/>
      <w:szCs w:val="20"/>
      <w:lang w:eastAsia="en-US"/>
    </w:rPr>
  </w:style>
  <w:style w:type="paragraph" w:styleId="a3">
    <w:name w:val="caption"/>
    <w:basedOn w:val="a"/>
    <w:next w:val="a"/>
    <w:uiPriority w:val="35"/>
    <w:unhideWhenUsed/>
    <w:qFormat/>
    <w:rsid w:val="00CE0EFB"/>
    <w:pPr>
      <w:widowControl/>
      <w:wordWrap/>
      <w:autoSpaceDE/>
      <w:autoSpaceDN/>
      <w:spacing w:after="0" w:line="240" w:lineRule="auto"/>
      <w:jc w:val="left"/>
    </w:pPr>
    <w:rPr>
      <w:rFonts w:ascii="Times New Roman" w:eastAsia="Malgun Gothic" w:hAnsi="Times New Roman" w:cs="Times New Roman"/>
      <w:b/>
      <w:bCs/>
      <w:kern w:val="0"/>
      <w:szCs w:val="20"/>
      <w:lang w:eastAsia="en-US"/>
    </w:rPr>
  </w:style>
  <w:style w:type="paragraph" w:customStyle="1" w:styleId="bsbfigurecaption">
    <w:name w:val="bsb_figure_caption"/>
    <w:basedOn w:val="a3"/>
    <w:qFormat/>
    <w:rsid w:val="00CE0EFB"/>
    <w:pPr>
      <w:spacing w:after="200" w:line="480" w:lineRule="auto"/>
      <w:ind w:left="708" w:hangingChars="295" w:hanging="708"/>
      <w:jc w:val="both"/>
    </w:pPr>
    <w:rPr>
      <w:sz w:val="24"/>
      <w:szCs w:val="24"/>
    </w:rPr>
  </w:style>
  <w:style w:type="paragraph" w:customStyle="1" w:styleId="Paragraph">
    <w:name w:val="Paragraph"/>
    <w:basedOn w:val="a"/>
    <w:rsid w:val="00CE0EFB"/>
    <w:pPr>
      <w:widowControl/>
      <w:wordWrap/>
      <w:autoSpaceDE/>
      <w:autoSpaceDN/>
      <w:spacing w:before="120" w:after="0" w:line="240" w:lineRule="auto"/>
      <w:ind w:firstLine="720"/>
      <w:jc w:val="left"/>
    </w:pPr>
    <w:rPr>
      <w:rFonts w:ascii="Times New Roman" w:eastAsia="Times New Roman" w:hAnsi="Times New Roman" w:cs="Times New Roman"/>
      <w:kern w:val="0"/>
      <w:sz w:val="24"/>
      <w:szCs w:val="24"/>
      <w:lang w:eastAsia="en-US"/>
    </w:rPr>
  </w:style>
  <w:style w:type="paragraph" w:customStyle="1" w:styleId="EndNoteBibliographyTitle">
    <w:name w:val="EndNote Bibliography Title"/>
    <w:basedOn w:val="a"/>
    <w:link w:val="EndNoteBibliographyTitleChar"/>
    <w:rsid w:val="001A2D04"/>
    <w:pPr>
      <w:spacing w:after="0"/>
      <w:jc w:val="center"/>
    </w:pPr>
    <w:rPr>
      <w:rFonts w:ascii="Malgun Gothic" w:eastAsia="Malgun Gothic" w:hAnsi="Malgun Gothic"/>
      <w:noProof/>
    </w:rPr>
  </w:style>
  <w:style w:type="character" w:customStyle="1" w:styleId="EndNoteBibliographyTitleChar">
    <w:name w:val="EndNote Bibliography Title Char"/>
    <w:basedOn w:val="a0"/>
    <w:link w:val="EndNoteBibliographyTitle"/>
    <w:rsid w:val="001A2D04"/>
    <w:rPr>
      <w:rFonts w:ascii="Malgun Gothic" w:eastAsia="Malgun Gothic" w:hAnsi="Malgun Gothic"/>
      <w:noProof/>
    </w:rPr>
  </w:style>
  <w:style w:type="paragraph" w:customStyle="1" w:styleId="EndNoteBibliography">
    <w:name w:val="EndNote Bibliography"/>
    <w:basedOn w:val="a"/>
    <w:link w:val="EndNoteBibliographyChar"/>
    <w:rsid w:val="001A2D04"/>
    <w:pPr>
      <w:spacing w:line="240" w:lineRule="auto"/>
    </w:pPr>
    <w:rPr>
      <w:rFonts w:ascii="Malgun Gothic" w:eastAsia="Malgun Gothic" w:hAnsi="Malgun Gothic"/>
      <w:noProof/>
    </w:rPr>
  </w:style>
  <w:style w:type="character" w:customStyle="1" w:styleId="EndNoteBibliographyChar">
    <w:name w:val="EndNote Bibliography Char"/>
    <w:basedOn w:val="a0"/>
    <w:link w:val="EndNoteBibliography"/>
    <w:rsid w:val="001A2D04"/>
    <w:rPr>
      <w:rFonts w:ascii="Malgun Gothic" w:eastAsia="Malgun Gothic" w:hAnsi="Malgun Gothic"/>
      <w:noProof/>
    </w:rPr>
  </w:style>
  <w:style w:type="paragraph" w:styleId="a4">
    <w:name w:val="footer"/>
    <w:basedOn w:val="a"/>
    <w:link w:val="Char"/>
    <w:uiPriority w:val="99"/>
    <w:unhideWhenUsed/>
    <w:rsid w:val="00160EE9"/>
    <w:pPr>
      <w:tabs>
        <w:tab w:val="center" w:pos="4513"/>
        <w:tab w:val="right" w:pos="9026"/>
      </w:tabs>
      <w:snapToGrid w:val="0"/>
    </w:pPr>
  </w:style>
  <w:style w:type="character" w:customStyle="1" w:styleId="Char">
    <w:name w:val="页脚 Char"/>
    <w:basedOn w:val="a0"/>
    <w:link w:val="a4"/>
    <w:uiPriority w:val="99"/>
    <w:rsid w:val="00160EE9"/>
  </w:style>
  <w:style w:type="character" w:styleId="a5">
    <w:name w:val="page number"/>
    <w:basedOn w:val="a0"/>
    <w:uiPriority w:val="99"/>
    <w:semiHidden/>
    <w:unhideWhenUsed/>
    <w:rsid w:val="00160EE9"/>
  </w:style>
  <w:style w:type="table" w:styleId="a6">
    <w:name w:val="Table Grid"/>
    <w:basedOn w:val="a1"/>
    <w:uiPriority w:val="59"/>
    <w:rsid w:val="00500445"/>
    <w:pPr>
      <w:spacing w:after="0" w:line="240" w:lineRule="auto"/>
      <w:jc w:val="left"/>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uiPriority w:val="99"/>
    <w:unhideWhenUsed/>
    <w:qFormat/>
    <w:rsid w:val="00500445"/>
    <w:rPr>
      <w:sz w:val="16"/>
      <w:szCs w:val="16"/>
    </w:rPr>
  </w:style>
  <w:style w:type="paragraph" w:styleId="a8">
    <w:name w:val="annotation text"/>
    <w:basedOn w:val="a"/>
    <w:link w:val="Char0"/>
    <w:uiPriority w:val="99"/>
    <w:unhideWhenUsed/>
    <w:qFormat/>
    <w:rsid w:val="00500445"/>
    <w:pPr>
      <w:widowControl/>
      <w:wordWrap/>
      <w:autoSpaceDE/>
      <w:autoSpaceDN/>
      <w:spacing w:after="0" w:line="240" w:lineRule="auto"/>
      <w:jc w:val="left"/>
    </w:pPr>
    <w:rPr>
      <w:rFonts w:ascii="Times New Roman" w:eastAsia="MS Mincho" w:hAnsi="Times New Roman" w:cs="Times New Roman"/>
      <w:kern w:val="0"/>
      <w:szCs w:val="20"/>
      <w:lang w:val="x-none" w:eastAsia="ja-JP"/>
    </w:rPr>
  </w:style>
  <w:style w:type="character" w:customStyle="1" w:styleId="Char0">
    <w:name w:val="批注文字 Char"/>
    <w:basedOn w:val="a0"/>
    <w:link w:val="a8"/>
    <w:uiPriority w:val="99"/>
    <w:qFormat/>
    <w:rsid w:val="00500445"/>
    <w:rPr>
      <w:rFonts w:ascii="Times New Roman" w:eastAsia="MS Mincho" w:hAnsi="Times New Roman" w:cs="Times New Roman"/>
      <w:kern w:val="0"/>
      <w:szCs w:val="20"/>
      <w:lang w:val="x-none" w:eastAsia="ja-JP"/>
    </w:rPr>
  </w:style>
  <w:style w:type="paragraph" w:styleId="a9">
    <w:name w:val="Balloon Text"/>
    <w:basedOn w:val="a"/>
    <w:link w:val="Char1"/>
    <w:uiPriority w:val="99"/>
    <w:semiHidden/>
    <w:unhideWhenUsed/>
    <w:rsid w:val="00500445"/>
    <w:pPr>
      <w:spacing w:after="0" w:line="240" w:lineRule="auto"/>
    </w:pPr>
    <w:rPr>
      <w:rFonts w:asciiTheme="majorHAnsi" w:eastAsiaTheme="majorEastAsia" w:hAnsiTheme="majorHAnsi" w:cstheme="majorBidi"/>
      <w:sz w:val="18"/>
      <w:szCs w:val="18"/>
    </w:rPr>
  </w:style>
  <w:style w:type="character" w:customStyle="1" w:styleId="Char1">
    <w:name w:val="批注框文本 Char"/>
    <w:basedOn w:val="a0"/>
    <w:link w:val="a9"/>
    <w:uiPriority w:val="99"/>
    <w:semiHidden/>
    <w:rsid w:val="00500445"/>
    <w:rPr>
      <w:rFonts w:asciiTheme="majorHAnsi" w:eastAsiaTheme="majorEastAsia" w:hAnsiTheme="majorHAnsi" w:cstheme="majorBidi"/>
      <w:sz w:val="18"/>
      <w:szCs w:val="18"/>
    </w:rPr>
  </w:style>
  <w:style w:type="paragraph" w:styleId="aa">
    <w:name w:val="Revision"/>
    <w:hidden/>
    <w:uiPriority w:val="99"/>
    <w:semiHidden/>
    <w:rsid w:val="00E006D5"/>
    <w:pPr>
      <w:spacing w:after="0" w:line="240" w:lineRule="auto"/>
      <w:jc w:val="left"/>
    </w:pPr>
  </w:style>
  <w:style w:type="paragraph" w:customStyle="1" w:styleId="htitle">
    <w:name w:val="htitle"/>
    <w:basedOn w:val="a"/>
    <w:link w:val="htitle0"/>
    <w:qFormat/>
    <w:rsid w:val="00322F5B"/>
    <w:pPr>
      <w:keepNext/>
      <w:widowControl/>
      <w:wordWrap/>
      <w:autoSpaceDE/>
      <w:autoSpaceDN/>
      <w:spacing w:before="240" w:after="0" w:line="240" w:lineRule="auto"/>
      <w:jc w:val="left"/>
      <w:outlineLvl w:val="0"/>
    </w:pPr>
    <w:rPr>
      <w:rFonts w:ascii="Times New Roman" w:eastAsia="宋体" w:hAnsi="Times New Roman" w:cs="Times New Roman"/>
      <w:kern w:val="28"/>
      <w:sz w:val="36"/>
      <w:szCs w:val="20"/>
      <w:lang w:eastAsia="en-US"/>
    </w:rPr>
  </w:style>
  <w:style w:type="character" w:customStyle="1" w:styleId="htitle0">
    <w:name w:val="htitle 字符"/>
    <w:link w:val="htitle"/>
    <w:rsid w:val="00322F5B"/>
    <w:rPr>
      <w:rFonts w:ascii="Times New Roman" w:eastAsia="宋体" w:hAnsi="Times New Roman" w:cs="Times New Roman"/>
      <w:kern w:val="28"/>
      <w:sz w:val="36"/>
      <w:szCs w:val="20"/>
      <w:lang w:eastAsia="en-US"/>
    </w:rPr>
  </w:style>
  <w:style w:type="paragraph" w:customStyle="1" w:styleId="hauthors">
    <w:name w:val="hauthors"/>
    <w:basedOn w:val="a"/>
    <w:rsid w:val="00322F5B"/>
    <w:pPr>
      <w:widowControl/>
      <w:wordWrap/>
      <w:autoSpaceDE/>
      <w:autoSpaceDN/>
      <w:spacing w:before="120" w:after="0" w:line="240" w:lineRule="auto"/>
      <w:jc w:val="left"/>
    </w:pPr>
    <w:rPr>
      <w:rFonts w:ascii="Times New Roman" w:eastAsia="宋体" w:hAnsi="Times New Roman" w:cs="Times New Roman"/>
      <w:kern w:val="0"/>
      <w:sz w:val="21"/>
      <w:szCs w:val="20"/>
      <w:lang w:eastAsia="en-US"/>
    </w:rPr>
  </w:style>
  <w:style w:type="paragraph" w:customStyle="1" w:styleId="haffiliations">
    <w:name w:val="haffiliations"/>
    <w:basedOn w:val="a"/>
    <w:rsid w:val="00322F5B"/>
    <w:pPr>
      <w:widowControl/>
      <w:wordWrap/>
      <w:autoSpaceDE/>
      <w:autoSpaceDN/>
      <w:spacing w:before="120" w:after="0" w:line="240" w:lineRule="auto"/>
      <w:jc w:val="left"/>
    </w:pPr>
    <w:rPr>
      <w:rFonts w:ascii="Times New Roman" w:eastAsia="宋体" w:hAnsi="Times New Roman" w:cs="Times New Roman"/>
      <w:kern w:val="0"/>
      <w:sz w:val="21"/>
      <w:szCs w:val="20"/>
      <w:lang w:eastAsia="en-US"/>
    </w:rPr>
  </w:style>
  <w:style w:type="paragraph" w:customStyle="1" w:styleId="hcorrespondence">
    <w:name w:val="hcorrespondence"/>
    <w:basedOn w:val="a"/>
    <w:rsid w:val="00322F5B"/>
    <w:pPr>
      <w:widowControl/>
      <w:wordWrap/>
      <w:autoSpaceDE/>
      <w:autoSpaceDN/>
      <w:spacing w:before="120" w:after="0" w:line="240" w:lineRule="auto"/>
      <w:jc w:val="left"/>
    </w:pPr>
    <w:rPr>
      <w:rFonts w:ascii="Times New Roman" w:eastAsia="宋体" w:hAnsi="Times New Roman" w:cs="Times New Roman"/>
      <w:kern w:val="0"/>
      <w:sz w:val="21"/>
      <w:szCs w:val="20"/>
      <w:lang w:eastAsia="en-US"/>
    </w:rPr>
  </w:style>
  <w:style w:type="paragraph" w:styleId="ab">
    <w:name w:val="header"/>
    <w:basedOn w:val="a"/>
    <w:link w:val="Char2"/>
    <w:uiPriority w:val="99"/>
    <w:unhideWhenUsed/>
    <w:rsid w:val="008A61B8"/>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2">
    <w:name w:val="页眉 Char"/>
    <w:basedOn w:val="a0"/>
    <w:link w:val="ab"/>
    <w:uiPriority w:val="99"/>
    <w:rsid w:val="008A61B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988677">
      <w:bodyDiv w:val="1"/>
      <w:marLeft w:val="0"/>
      <w:marRight w:val="0"/>
      <w:marTop w:val="0"/>
      <w:marBottom w:val="0"/>
      <w:divBdr>
        <w:top w:val="none" w:sz="0" w:space="0" w:color="auto"/>
        <w:left w:val="none" w:sz="0" w:space="0" w:color="auto"/>
        <w:bottom w:val="none" w:sz="0" w:space="0" w:color="auto"/>
        <w:right w:val="none" w:sz="0" w:space="0" w:color="auto"/>
      </w:divBdr>
    </w:div>
    <w:div w:id="1385564205">
      <w:bodyDiv w:val="1"/>
      <w:marLeft w:val="0"/>
      <w:marRight w:val="0"/>
      <w:marTop w:val="0"/>
      <w:marBottom w:val="0"/>
      <w:divBdr>
        <w:top w:val="none" w:sz="0" w:space="0" w:color="auto"/>
        <w:left w:val="none" w:sz="0" w:space="0" w:color="auto"/>
        <w:bottom w:val="none" w:sz="0" w:space="0" w:color="auto"/>
        <w:right w:val="none" w:sz="0" w:space="0" w:color="auto"/>
      </w:divBdr>
    </w:div>
    <w:div w:id="1572617498">
      <w:bodyDiv w:val="1"/>
      <w:marLeft w:val="0"/>
      <w:marRight w:val="0"/>
      <w:marTop w:val="0"/>
      <w:marBottom w:val="0"/>
      <w:divBdr>
        <w:top w:val="none" w:sz="0" w:space="0" w:color="auto"/>
        <w:left w:val="none" w:sz="0" w:space="0" w:color="auto"/>
        <w:bottom w:val="none" w:sz="0" w:space="0" w:color="auto"/>
        <w:right w:val="none" w:sz="0" w:space="0" w:color="auto"/>
      </w:divBdr>
    </w:div>
    <w:div w:id="177034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C239F-8EC8-4338-A9EA-084FB0273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2838</Words>
  <Characters>16177</Characters>
  <Application>Microsoft Office Word</Application>
  <DocSecurity>0</DocSecurity>
  <Lines>134</Lines>
  <Paragraphs>37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dc:description/>
  <cp:lastModifiedBy>Qian Zhang</cp:lastModifiedBy>
  <cp:revision>6</cp:revision>
  <cp:lastPrinted>2024-09-28T09:40:00Z</cp:lastPrinted>
  <dcterms:created xsi:type="dcterms:W3CDTF">2025-01-09T06:19:00Z</dcterms:created>
  <dcterms:modified xsi:type="dcterms:W3CDTF">2025-01-13T09:43:00Z</dcterms:modified>
</cp:coreProperties>
</file>